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BC6E1" w14:textId="77777777" w:rsidR="00F36E9E" w:rsidRPr="00D900FE" w:rsidRDefault="00F36E9E" w:rsidP="003453BD">
      <w:pPr>
        <w:spacing w:line="240" w:lineRule="auto"/>
        <w:rPr>
          <w:lang w:eastAsia="cs-CZ"/>
        </w:rPr>
      </w:pPr>
    </w:p>
    <w:p w14:paraId="01F96C7A" w14:textId="77777777" w:rsidR="00F841BB" w:rsidRPr="00D900FE" w:rsidRDefault="00F841BB" w:rsidP="003453BD">
      <w:pPr>
        <w:spacing w:line="240" w:lineRule="auto"/>
      </w:pPr>
    </w:p>
    <w:p w14:paraId="58C3236A" w14:textId="77777777" w:rsidR="00F841BB" w:rsidRPr="00D900FE" w:rsidRDefault="00F841BB" w:rsidP="003453BD">
      <w:pPr>
        <w:pStyle w:val="Nzevdokumentu"/>
        <w:rPr>
          <w:color w:val="auto"/>
        </w:rPr>
      </w:pPr>
      <w:r w:rsidRPr="00D900FE">
        <w:rPr>
          <w:color w:val="auto"/>
        </w:rPr>
        <w:t>smlouvA o dílo</w:t>
      </w:r>
    </w:p>
    <w:p w14:paraId="513281F6" w14:textId="77777777" w:rsidR="00F841BB" w:rsidRPr="00D900FE" w:rsidRDefault="00F841BB" w:rsidP="003453BD">
      <w:pPr>
        <w:pStyle w:val="Podnzev"/>
        <w:spacing w:line="240" w:lineRule="auto"/>
        <w:rPr>
          <w:color w:val="auto"/>
        </w:rPr>
      </w:pPr>
    </w:p>
    <w:p w14:paraId="19B08CCA" w14:textId="77777777" w:rsidR="00F841BB" w:rsidRDefault="00F841BB" w:rsidP="003453BD">
      <w:pPr>
        <w:pStyle w:val="Podnzev"/>
        <w:spacing w:line="240" w:lineRule="auto"/>
        <w:rPr>
          <w:color w:val="auto"/>
        </w:rPr>
      </w:pPr>
      <w:r w:rsidRPr="00D900FE">
        <w:rPr>
          <w:color w:val="auto"/>
        </w:rPr>
        <w:t xml:space="preserve">uzavřená dle </w:t>
      </w:r>
      <w:proofErr w:type="spellStart"/>
      <w:r w:rsidRPr="00D900FE">
        <w:rPr>
          <w:color w:val="auto"/>
        </w:rPr>
        <w:t>ust</w:t>
      </w:r>
      <w:proofErr w:type="spellEnd"/>
      <w:r w:rsidRPr="00D900FE">
        <w:rPr>
          <w:color w:val="auto"/>
        </w:rPr>
        <w:t>. § 2586 a násl. zákona č. 89/2012 Sb., občanský zákoník („občanský zákoník“)</w:t>
      </w:r>
      <w:r w:rsidR="004A58BA">
        <w:rPr>
          <w:color w:val="auto"/>
        </w:rPr>
        <w:t>, ve znění pozdějších předpisů</w:t>
      </w:r>
    </w:p>
    <w:p w14:paraId="2515F3BB" w14:textId="77777777" w:rsidR="00A41CC7" w:rsidRDefault="00A41CC7" w:rsidP="003453BD">
      <w:pPr>
        <w:pStyle w:val="Podnzev"/>
        <w:spacing w:line="240" w:lineRule="auto"/>
        <w:rPr>
          <w:color w:val="auto"/>
        </w:rPr>
      </w:pPr>
    </w:p>
    <w:p w14:paraId="5634184F" w14:textId="77777777" w:rsidR="003453BD" w:rsidRDefault="003453BD" w:rsidP="003453BD">
      <w:pPr>
        <w:pStyle w:val="Podnzev"/>
        <w:spacing w:line="240" w:lineRule="auto"/>
        <w:rPr>
          <w:b/>
          <w:color w:val="auto"/>
          <w:sz w:val="36"/>
          <w:szCs w:val="36"/>
        </w:rPr>
      </w:pPr>
    </w:p>
    <w:p w14:paraId="2E0B5770" w14:textId="1A0B715D" w:rsidR="00D61550" w:rsidRDefault="0031400E" w:rsidP="003453BD">
      <w:pPr>
        <w:pStyle w:val="Nzevdokumentu"/>
        <w:rPr>
          <w:rFonts w:eastAsia="Calibri"/>
          <w:bCs w:val="0"/>
          <w:caps w:val="0"/>
          <w:color w:val="auto"/>
          <w:kern w:val="0"/>
          <w:sz w:val="36"/>
          <w:szCs w:val="36"/>
        </w:rPr>
      </w:pPr>
      <w:bookmarkStart w:id="0" w:name="_Hlk201045948"/>
      <w:r w:rsidRPr="0031400E">
        <w:rPr>
          <w:rFonts w:eastAsia="Calibri"/>
          <w:bCs w:val="0"/>
          <w:caps w:val="0"/>
          <w:color w:val="auto"/>
          <w:kern w:val="0"/>
          <w:sz w:val="36"/>
          <w:szCs w:val="36"/>
        </w:rPr>
        <w:t>Obnova veřejného osvětlení v ulici Jungmannova a Třída Míru ve městě Beroun</w:t>
      </w:r>
    </w:p>
    <w:bookmarkEnd w:id="0"/>
    <w:p w14:paraId="1D2802F6" w14:textId="77777777" w:rsidR="0031400E" w:rsidRDefault="0031400E" w:rsidP="003453BD">
      <w:pPr>
        <w:pStyle w:val="Nzevdokumentu"/>
        <w:rPr>
          <w:color w:val="auto"/>
          <w:sz w:val="32"/>
          <w:szCs w:val="32"/>
        </w:rPr>
      </w:pPr>
    </w:p>
    <w:p w14:paraId="04263656" w14:textId="5B786E77" w:rsidR="008A2896" w:rsidRPr="00822966" w:rsidRDefault="008A2896" w:rsidP="003453BD">
      <w:pPr>
        <w:pStyle w:val="Nzevdokumentu"/>
        <w:rPr>
          <w:b w:val="0"/>
          <w:color w:val="auto"/>
          <w:sz w:val="22"/>
          <w:szCs w:val="22"/>
        </w:rPr>
      </w:pPr>
      <w:r w:rsidRPr="00CF77CF">
        <w:rPr>
          <w:b w:val="0"/>
          <w:color w:val="auto"/>
          <w:sz w:val="22"/>
          <w:szCs w:val="22"/>
        </w:rPr>
        <w:t>č</w:t>
      </w:r>
      <w:r w:rsidR="00822966" w:rsidRPr="00CF77CF">
        <w:rPr>
          <w:b w:val="0"/>
          <w:color w:val="auto"/>
          <w:sz w:val="22"/>
          <w:szCs w:val="22"/>
        </w:rPr>
        <w:t>íslo smlouvy</w:t>
      </w:r>
      <w:r w:rsidRPr="00822966">
        <w:rPr>
          <w:b w:val="0"/>
          <w:color w:val="auto"/>
          <w:sz w:val="22"/>
          <w:szCs w:val="22"/>
        </w:rPr>
        <w:t>:</w:t>
      </w:r>
      <w:r w:rsidR="00576431" w:rsidRPr="00822966">
        <w:rPr>
          <w:b w:val="0"/>
          <w:color w:val="auto"/>
          <w:sz w:val="22"/>
          <w:szCs w:val="22"/>
        </w:rPr>
        <w:t xml:space="preserve"> </w:t>
      </w:r>
      <w:r w:rsidR="00527C9C" w:rsidRPr="00822966">
        <w:rPr>
          <w:b w:val="0"/>
          <w:color w:val="auto"/>
          <w:sz w:val="14"/>
          <w:szCs w:val="14"/>
          <w:highlight w:val="yellow"/>
        </w:rPr>
        <w:t xml:space="preserve">bude doplněno </w:t>
      </w:r>
      <w:r w:rsidR="006F4823">
        <w:rPr>
          <w:b w:val="0"/>
          <w:color w:val="auto"/>
          <w:sz w:val="14"/>
          <w:szCs w:val="14"/>
          <w:highlight w:val="yellow"/>
        </w:rPr>
        <w:t xml:space="preserve">objednatelem </w:t>
      </w:r>
      <w:r w:rsidR="00527C9C" w:rsidRPr="00822966">
        <w:rPr>
          <w:b w:val="0"/>
          <w:color w:val="auto"/>
          <w:sz w:val="14"/>
          <w:szCs w:val="14"/>
          <w:highlight w:val="yellow"/>
        </w:rPr>
        <w:t>před podpisem smlouvy</w:t>
      </w:r>
      <w:r w:rsidR="00642264" w:rsidRPr="00822966">
        <w:rPr>
          <w:b w:val="0"/>
          <w:color w:val="auto"/>
          <w:sz w:val="14"/>
          <w:szCs w:val="14"/>
        </w:rPr>
        <w:t>/</w:t>
      </w:r>
      <w:r w:rsidR="00642264" w:rsidRPr="00822966">
        <w:rPr>
          <w:b w:val="0"/>
          <w:color w:val="auto"/>
          <w:sz w:val="22"/>
          <w:szCs w:val="22"/>
        </w:rPr>
        <w:t>202</w:t>
      </w:r>
      <w:r w:rsidR="00FC0644">
        <w:rPr>
          <w:b w:val="0"/>
          <w:color w:val="auto"/>
          <w:sz w:val="22"/>
          <w:szCs w:val="22"/>
        </w:rPr>
        <w:t>5</w:t>
      </w:r>
      <w:r w:rsidR="00576431" w:rsidRPr="00822966">
        <w:rPr>
          <w:b w:val="0"/>
          <w:color w:val="auto"/>
          <w:sz w:val="22"/>
          <w:szCs w:val="22"/>
        </w:rPr>
        <w:t>/SOD/OMI</w:t>
      </w:r>
    </w:p>
    <w:p w14:paraId="48FF4221" w14:textId="77777777" w:rsidR="00F841BB" w:rsidRPr="00D900FE" w:rsidRDefault="00F841BB" w:rsidP="003453BD">
      <w:pPr>
        <w:pStyle w:val="Podnzev"/>
        <w:spacing w:line="240" w:lineRule="auto"/>
        <w:rPr>
          <w:color w:val="auto"/>
        </w:rPr>
      </w:pPr>
    </w:p>
    <w:p w14:paraId="0398D15F" w14:textId="77777777" w:rsidR="00F841BB" w:rsidRDefault="00822966" w:rsidP="003453BD">
      <w:pPr>
        <w:spacing w:line="240" w:lineRule="auto"/>
        <w:rPr>
          <w:lang w:eastAsia="cs-CZ"/>
        </w:rPr>
      </w:pPr>
      <w:r>
        <w:rPr>
          <w:lang w:eastAsia="cs-CZ"/>
        </w:rPr>
        <w:t>m</w:t>
      </w:r>
      <w:r w:rsidR="00F841BB" w:rsidRPr="00D900FE">
        <w:rPr>
          <w:lang w:eastAsia="cs-CZ"/>
        </w:rPr>
        <w:t>ezi</w:t>
      </w:r>
      <w:bookmarkStart w:id="1" w:name="_Toc380653973"/>
    </w:p>
    <w:p w14:paraId="18A4D3C6" w14:textId="77777777" w:rsidR="00822966" w:rsidRPr="00D900FE" w:rsidRDefault="00822966" w:rsidP="003453BD">
      <w:pPr>
        <w:spacing w:line="240" w:lineRule="auto"/>
      </w:pPr>
    </w:p>
    <w:tbl>
      <w:tblPr>
        <w:tblW w:w="0" w:type="auto"/>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2865"/>
        <w:gridCol w:w="6095"/>
      </w:tblGrid>
      <w:tr w:rsidR="00D900FE" w:rsidRPr="00D900FE" w14:paraId="08E7AB9B" w14:textId="77777777" w:rsidTr="00CF2C67">
        <w:trPr>
          <w:trHeight w:val="284"/>
        </w:trPr>
        <w:tc>
          <w:tcPr>
            <w:tcW w:w="2865" w:type="dxa"/>
            <w:vAlign w:val="center"/>
          </w:tcPr>
          <w:p w14:paraId="065D177E" w14:textId="77777777" w:rsidR="00F841BB" w:rsidRPr="00D900FE" w:rsidRDefault="00F841BB" w:rsidP="003453BD">
            <w:pPr>
              <w:pStyle w:val="Tabulka"/>
              <w:rPr>
                <w:b/>
                <w:color w:val="auto"/>
              </w:rPr>
            </w:pPr>
            <w:r w:rsidRPr="00D900FE">
              <w:rPr>
                <w:b/>
                <w:color w:val="auto"/>
              </w:rPr>
              <w:t>Název</w:t>
            </w:r>
          </w:p>
        </w:tc>
        <w:tc>
          <w:tcPr>
            <w:tcW w:w="6095" w:type="dxa"/>
            <w:vAlign w:val="center"/>
          </w:tcPr>
          <w:p w14:paraId="3C5AF7F8" w14:textId="77777777" w:rsidR="00F841BB" w:rsidRPr="00D900FE" w:rsidRDefault="00F841BB" w:rsidP="003453BD">
            <w:pPr>
              <w:pStyle w:val="Tabulka"/>
              <w:rPr>
                <w:b/>
                <w:color w:val="auto"/>
              </w:rPr>
            </w:pPr>
            <w:r w:rsidRPr="00D900FE">
              <w:rPr>
                <w:b/>
                <w:color w:val="auto"/>
              </w:rPr>
              <w:t>Město Beroun</w:t>
            </w:r>
          </w:p>
        </w:tc>
      </w:tr>
      <w:tr w:rsidR="00D900FE" w:rsidRPr="00D900FE" w14:paraId="4FF2D9F4" w14:textId="77777777" w:rsidTr="00CF2C67">
        <w:trPr>
          <w:trHeight w:val="284"/>
        </w:trPr>
        <w:tc>
          <w:tcPr>
            <w:tcW w:w="2865" w:type="dxa"/>
            <w:vAlign w:val="center"/>
          </w:tcPr>
          <w:p w14:paraId="3AAF09DD" w14:textId="77777777" w:rsidR="00F841BB" w:rsidRPr="00D900FE" w:rsidRDefault="00F841BB" w:rsidP="003453BD">
            <w:pPr>
              <w:pStyle w:val="Tabulka"/>
              <w:rPr>
                <w:color w:val="auto"/>
              </w:rPr>
            </w:pPr>
            <w:r w:rsidRPr="00D900FE">
              <w:rPr>
                <w:color w:val="auto"/>
              </w:rPr>
              <w:t>IČO</w:t>
            </w:r>
          </w:p>
        </w:tc>
        <w:tc>
          <w:tcPr>
            <w:tcW w:w="6095" w:type="dxa"/>
            <w:vAlign w:val="center"/>
          </w:tcPr>
          <w:p w14:paraId="681A31BC" w14:textId="77777777" w:rsidR="00F841BB" w:rsidRPr="00D900FE" w:rsidRDefault="00F841BB" w:rsidP="003453BD">
            <w:pPr>
              <w:pStyle w:val="Tabulka"/>
              <w:rPr>
                <w:color w:val="auto"/>
              </w:rPr>
            </w:pPr>
            <w:r w:rsidRPr="00D900FE">
              <w:rPr>
                <w:color w:val="auto"/>
              </w:rPr>
              <w:t>00233129</w:t>
            </w:r>
          </w:p>
        </w:tc>
      </w:tr>
      <w:tr w:rsidR="00D900FE" w:rsidRPr="00D900FE" w14:paraId="70D835BC" w14:textId="77777777" w:rsidTr="00CF2C67">
        <w:trPr>
          <w:trHeight w:val="284"/>
        </w:trPr>
        <w:tc>
          <w:tcPr>
            <w:tcW w:w="2865" w:type="dxa"/>
            <w:vAlign w:val="center"/>
          </w:tcPr>
          <w:p w14:paraId="32A04B9F" w14:textId="77777777" w:rsidR="00F841BB" w:rsidRPr="00D900FE" w:rsidRDefault="00F841BB" w:rsidP="003453BD">
            <w:pPr>
              <w:pStyle w:val="Tabulka"/>
              <w:rPr>
                <w:color w:val="auto"/>
              </w:rPr>
            </w:pPr>
            <w:r w:rsidRPr="00D900FE">
              <w:rPr>
                <w:color w:val="auto"/>
              </w:rPr>
              <w:t>DIČ</w:t>
            </w:r>
          </w:p>
        </w:tc>
        <w:tc>
          <w:tcPr>
            <w:tcW w:w="6095" w:type="dxa"/>
            <w:vAlign w:val="center"/>
          </w:tcPr>
          <w:p w14:paraId="4A81CE68" w14:textId="77777777" w:rsidR="00F841BB" w:rsidRPr="00D900FE" w:rsidRDefault="00F841BB" w:rsidP="003453BD">
            <w:pPr>
              <w:pStyle w:val="Tabulka"/>
              <w:rPr>
                <w:color w:val="auto"/>
              </w:rPr>
            </w:pPr>
            <w:r w:rsidRPr="00D900FE">
              <w:rPr>
                <w:color w:val="auto"/>
              </w:rPr>
              <w:t>CZ00233129</w:t>
            </w:r>
          </w:p>
        </w:tc>
      </w:tr>
      <w:tr w:rsidR="00D900FE" w:rsidRPr="00D900FE" w14:paraId="1BAB2477" w14:textId="77777777" w:rsidTr="00CF2C67">
        <w:trPr>
          <w:trHeight w:val="284"/>
        </w:trPr>
        <w:tc>
          <w:tcPr>
            <w:tcW w:w="2865" w:type="dxa"/>
            <w:vAlign w:val="center"/>
          </w:tcPr>
          <w:p w14:paraId="319251DA" w14:textId="77777777" w:rsidR="00F841BB" w:rsidRPr="00D900FE" w:rsidRDefault="00F841BB" w:rsidP="003453BD">
            <w:pPr>
              <w:pStyle w:val="Tabulka"/>
              <w:rPr>
                <w:color w:val="auto"/>
              </w:rPr>
            </w:pPr>
            <w:r w:rsidRPr="00D900FE">
              <w:rPr>
                <w:color w:val="auto"/>
              </w:rPr>
              <w:t>Adresa sídla</w:t>
            </w:r>
          </w:p>
        </w:tc>
        <w:tc>
          <w:tcPr>
            <w:tcW w:w="6095" w:type="dxa"/>
            <w:vAlign w:val="center"/>
          </w:tcPr>
          <w:p w14:paraId="555AE90B" w14:textId="77777777" w:rsidR="00F841BB" w:rsidRPr="00D900FE" w:rsidRDefault="001B5E59" w:rsidP="003453BD">
            <w:pPr>
              <w:pStyle w:val="Tabulka"/>
              <w:rPr>
                <w:color w:val="auto"/>
              </w:rPr>
            </w:pPr>
            <w:r>
              <w:rPr>
                <w:color w:val="auto"/>
              </w:rPr>
              <w:t>Husovo nám. 68, Beroun-Centrum, 266 01, Beroun</w:t>
            </w:r>
          </w:p>
        </w:tc>
      </w:tr>
      <w:tr w:rsidR="00D900FE" w:rsidRPr="00D900FE" w14:paraId="693092C4" w14:textId="77777777" w:rsidTr="00CF2C67">
        <w:trPr>
          <w:trHeight w:val="284"/>
        </w:trPr>
        <w:tc>
          <w:tcPr>
            <w:tcW w:w="2865" w:type="dxa"/>
            <w:vAlign w:val="center"/>
          </w:tcPr>
          <w:p w14:paraId="0FA29810" w14:textId="77777777" w:rsidR="00F841BB" w:rsidRPr="00D900FE" w:rsidRDefault="00F841BB" w:rsidP="003453BD">
            <w:pPr>
              <w:pStyle w:val="Tabulka"/>
              <w:rPr>
                <w:color w:val="auto"/>
              </w:rPr>
            </w:pPr>
            <w:r w:rsidRPr="00D900FE">
              <w:rPr>
                <w:color w:val="auto"/>
              </w:rPr>
              <w:t>Právní forma</w:t>
            </w:r>
          </w:p>
        </w:tc>
        <w:tc>
          <w:tcPr>
            <w:tcW w:w="6095" w:type="dxa"/>
            <w:vAlign w:val="center"/>
          </w:tcPr>
          <w:p w14:paraId="6BB06571" w14:textId="77777777" w:rsidR="00F841BB" w:rsidRPr="00D900FE" w:rsidRDefault="00F841BB" w:rsidP="003453BD">
            <w:pPr>
              <w:pStyle w:val="Tabulka"/>
              <w:rPr>
                <w:color w:val="auto"/>
              </w:rPr>
            </w:pPr>
            <w:r w:rsidRPr="00D900FE">
              <w:rPr>
                <w:color w:val="auto"/>
              </w:rPr>
              <w:t>801 - Obec</w:t>
            </w:r>
          </w:p>
        </w:tc>
      </w:tr>
      <w:tr w:rsidR="00D900FE" w:rsidRPr="00D900FE" w14:paraId="1F842A44" w14:textId="77777777" w:rsidTr="00CF2C67">
        <w:trPr>
          <w:trHeight w:val="284"/>
        </w:trPr>
        <w:tc>
          <w:tcPr>
            <w:tcW w:w="2865" w:type="dxa"/>
          </w:tcPr>
          <w:p w14:paraId="077B46A4" w14:textId="77777777" w:rsidR="00F841BB" w:rsidRPr="00D900FE" w:rsidRDefault="00F841BB" w:rsidP="003453BD">
            <w:pPr>
              <w:pStyle w:val="Tabulka"/>
              <w:rPr>
                <w:color w:val="auto"/>
              </w:rPr>
            </w:pPr>
            <w:r w:rsidRPr="00D900FE">
              <w:rPr>
                <w:color w:val="auto"/>
              </w:rPr>
              <w:t>Osoba oprávněná zastupovat objednatele</w:t>
            </w:r>
          </w:p>
        </w:tc>
        <w:tc>
          <w:tcPr>
            <w:tcW w:w="6095" w:type="dxa"/>
            <w:vAlign w:val="center"/>
          </w:tcPr>
          <w:p w14:paraId="1F51C876" w14:textId="77777777" w:rsidR="00DD5BAA" w:rsidRPr="00D900FE" w:rsidRDefault="000C7C8A" w:rsidP="003453BD">
            <w:pPr>
              <w:pStyle w:val="Tabulka"/>
              <w:rPr>
                <w:color w:val="auto"/>
              </w:rPr>
            </w:pPr>
            <w:r>
              <w:rPr>
                <w:color w:val="auto"/>
              </w:rPr>
              <w:t>RNDr. Soňa Chalupová</w:t>
            </w:r>
            <w:r w:rsidR="00F841BB" w:rsidRPr="00D900FE">
              <w:rPr>
                <w:color w:val="auto"/>
              </w:rPr>
              <w:t xml:space="preserve">, </w:t>
            </w:r>
            <w:r w:rsidR="0063539C" w:rsidRPr="00D900FE">
              <w:rPr>
                <w:color w:val="auto"/>
              </w:rPr>
              <w:t>starost</w:t>
            </w:r>
            <w:r>
              <w:rPr>
                <w:color w:val="auto"/>
              </w:rPr>
              <w:t>k</w:t>
            </w:r>
            <w:r w:rsidR="0063539C" w:rsidRPr="00D900FE">
              <w:rPr>
                <w:color w:val="auto"/>
              </w:rPr>
              <w:t xml:space="preserve">a </w:t>
            </w:r>
          </w:p>
        </w:tc>
      </w:tr>
      <w:tr w:rsidR="00D900FE" w:rsidRPr="00D900FE" w14:paraId="39F08BBC" w14:textId="77777777" w:rsidTr="00CF2C67">
        <w:trPr>
          <w:trHeight w:val="284"/>
        </w:trPr>
        <w:tc>
          <w:tcPr>
            <w:tcW w:w="2865" w:type="dxa"/>
          </w:tcPr>
          <w:p w14:paraId="2C562C8D" w14:textId="77777777" w:rsidR="00F841BB" w:rsidRPr="00D900FE" w:rsidRDefault="00F841BB" w:rsidP="003453BD">
            <w:pPr>
              <w:pStyle w:val="Tabulka"/>
              <w:rPr>
                <w:color w:val="auto"/>
              </w:rPr>
            </w:pPr>
            <w:r w:rsidRPr="00D900FE">
              <w:rPr>
                <w:color w:val="auto"/>
              </w:rPr>
              <w:t>Zástupce ve věcech technických</w:t>
            </w:r>
          </w:p>
        </w:tc>
        <w:tc>
          <w:tcPr>
            <w:tcW w:w="6095" w:type="dxa"/>
            <w:vAlign w:val="center"/>
          </w:tcPr>
          <w:p w14:paraId="00F7D965" w14:textId="77777777" w:rsidR="00D61550" w:rsidRPr="00D61550" w:rsidRDefault="00D61550" w:rsidP="003453BD">
            <w:pPr>
              <w:pStyle w:val="Tabulka"/>
              <w:rPr>
                <w:color w:val="auto"/>
                <w:lang w:val="en-US"/>
              </w:rPr>
            </w:pPr>
            <w:r w:rsidRPr="00D61550">
              <w:rPr>
                <w:color w:val="auto"/>
                <w:lang w:val="en-US"/>
              </w:rPr>
              <w:t xml:space="preserve">Ing. </w:t>
            </w:r>
            <w:r w:rsidR="00642264">
              <w:rPr>
                <w:color w:val="auto"/>
                <w:lang w:val="en-US"/>
              </w:rPr>
              <w:t>Jindra Nová</w:t>
            </w:r>
            <w:r w:rsidRPr="00D61550">
              <w:rPr>
                <w:color w:val="auto"/>
                <w:lang w:val="en-US"/>
              </w:rPr>
              <w:t xml:space="preserve">, </w:t>
            </w:r>
            <w:proofErr w:type="spellStart"/>
            <w:r w:rsidRPr="00D61550">
              <w:rPr>
                <w:color w:val="auto"/>
                <w:lang w:val="en-US"/>
              </w:rPr>
              <w:t>vedoucí</w:t>
            </w:r>
            <w:proofErr w:type="spellEnd"/>
            <w:r w:rsidRPr="00D61550">
              <w:rPr>
                <w:color w:val="auto"/>
                <w:lang w:val="en-US"/>
              </w:rPr>
              <w:t xml:space="preserve"> </w:t>
            </w:r>
            <w:proofErr w:type="spellStart"/>
            <w:r w:rsidRPr="00D61550">
              <w:rPr>
                <w:color w:val="auto"/>
                <w:lang w:val="en-US"/>
              </w:rPr>
              <w:t>odboru</w:t>
            </w:r>
            <w:proofErr w:type="spellEnd"/>
            <w:r w:rsidRPr="00D61550">
              <w:rPr>
                <w:color w:val="auto"/>
                <w:lang w:val="en-US"/>
              </w:rPr>
              <w:t xml:space="preserve"> </w:t>
            </w:r>
            <w:proofErr w:type="spellStart"/>
            <w:r w:rsidRPr="00D61550">
              <w:rPr>
                <w:color w:val="auto"/>
                <w:lang w:val="en-US"/>
              </w:rPr>
              <w:t>majetku</w:t>
            </w:r>
            <w:proofErr w:type="spellEnd"/>
            <w:r w:rsidRPr="00D61550">
              <w:rPr>
                <w:color w:val="auto"/>
                <w:lang w:val="en-US"/>
              </w:rPr>
              <w:t xml:space="preserve"> a </w:t>
            </w:r>
            <w:proofErr w:type="spellStart"/>
            <w:r w:rsidRPr="00D61550">
              <w:rPr>
                <w:color w:val="auto"/>
                <w:lang w:val="en-US"/>
              </w:rPr>
              <w:t>investic</w:t>
            </w:r>
            <w:proofErr w:type="spellEnd"/>
            <w:r w:rsidR="00C410A4">
              <w:rPr>
                <w:color w:val="auto"/>
                <w:lang w:val="en-US"/>
              </w:rPr>
              <w:t xml:space="preserve"> </w:t>
            </w:r>
            <w:proofErr w:type="spellStart"/>
            <w:r w:rsidR="00C410A4">
              <w:rPr>
                <w:color w:val="auto"/>
                <w:lang w:val="en-US"/>
              </w:rPr>
              <w:t>MěÚ</w:t>
            </w:r>
            <w:proofErr w:type="spellEnd"/>
            <w:r w:rsidR="00C410A4">
              <w:rPr>
                <w:color w:val="auto"/>
                <w:lang w:val="en-US"/>
              </w:rPr>
              <w:t xml:space="preserve"> </w:t>
            </w:r>
            <w:proofErr w:type="spellStart"/>
            <w:r w:rsidR="00C410A4">
              <w:rPr>
                <w:color w:val="auto"/>
                <w:lang w:val="en-US"/>
              </w:rPr>
              <w:t>Beroun</w:t>
            </w:r>
            <w:proofErr w:type="spellEnd"/>
            <w:r w:rsidRPr="00D61550">
              <w:rPr>
                <w:color w:val="auto"/>
                <w:lang w:val="en-US"/>
              </w:rPr>
              <w:t xml:space="preserve">, </w:t>
            </w:r>
            <w:r w:rsidR="00E61A15">
              <w:rPr>
                <w:color w:val="auto"/>
                <w:lang w:val="en-US"/>
              </w:rPr>
              <w:t xml:space="preserve">                </w:t>
            </w:r>
            <w:r w:rsidRPr="00D61550">
              <w:rPr>
                <w:color w:val="auto"/>
                <w:lang w:val="en-US"/>
              </w:rPr>
              <w:t>tel. č.</w:t>
            </w:r>
            <w:r w:rsidR="004E0E54">
              <w:rPr>
                <w:color w:val="auto"/>
                <w:lang w:val="en-US"/>
              </w:rPr>
              <w:t>:</w:t>
            </w:r>
            <w:r w:rsidRPr="00D61550">
              <w:rPr>
                <w:color w:val="auto"/>
                <w:lang w:val="en-US"/>
              </w:rPr>
              <w:t xml:space="preserve"> 311 654 230, email: omi@muberoun.cz</w:t>
            </w:r>
          </w:p>
          <w:p w14:paraId="3F5BA5B3" w14:textId="77777777" w:rsidR="00F841BB" w:rsidRPr="00C410A4" w:rsidRDefault="00FE0C0A" w:rsidP="003453BD">
            <w:pPr>
              <w:pStyle w:val="Tabulka"/>
              <w:rPr>
                <w:color w:val="auto"/>
                <w:lang w:val="en-US"/>
              </w:rPr>
            </w:pPr>
            <w:r w:rsidRPr="00C410A4">
              <w:rPr>
                <w:color w:val="auto"/>
                <w:lang w:val="en-US"/>
              </w:rPr>
              <w:t>Petr Chlad,</w:t>
            </w:r>
            <w:r w:rsidR="00C410A4">
              <w:rPr>
                <w:color w:val="auto"/>
                <w:lang w:val="en-US"/>
              </w:rPr>
              <w:t xml:space="preserve"> </w:t>
            </w:r>
            <w:proofErr w:type="spellStart"/>
            <w:r w:rsidR="00C410A4" w:rsidRPr="00C410A4">
              <w:rPr>
                <w:color w:val="auto"/>
                <w:lang w:val="en-US"/>
              </w:rPr>
              <w:t>technik</w:t>
            </w:r>
            <w:proofErr w:type="spellEnd"/>
            <w:r w:rsidR="00C410A4" w:rsidRPr="00C410A4">
              <w:rPr>
                <w:color w:val="auto"/>
                <w:lang w:val="en-US"/>
              </w:rPr>
              <w:t xml:space="preserve"> </w:t>
            </w:r>
            <w:proofErr w:type="spellStart"/>
            <w:r w:rsidR="00C410A4" w:rsidRPr="00C410A4">
              <w:rPr>
                <w:color w:val="auto"/>
                <w:lang w:val="en-US"/>
              </w:rPr>
              <w:t>odboru</w:t>
            </w:r>
            <w:proofErr w:type="spellEnd"/>
            <w:r w:rsidR="00C410A4" w:rsidRPr="00C410A4">
              <w:rPr>
                <w:color w:val="auto"/>
                <w:lang w:val="en-US"/>
              </w:rPr>
              <w:t xml:space="preserve"> </w:t>
            </w:r>
            <w:proofErr w:type="spellStart"/>
            <w:r w:rsidR="00C410A4" w:rsidRPr="00C410A4">
              <w:rPr>
                <w:color w:val="auto"/>
                <w:lang w:val="en-US"/>
              </w:rPr>
              <w:t>majetku</w:t>
            </w:r>
            <w:proofErr w:type="spellEnd"/>
            <w:r w:rsidR="00C410A4" w:rsidRPr="00C410A4">
              <w:rPr>
                <w:color w:val="auto"/>
                <w:lang w:val="en-US"/>
              </w:rPr>
              <w:t xml:space="preserve"> a </w:t>
            </w:r>
            <w:proofErr w:type="spellStart"/>
            <w:r w:rsidR="00C410A4" w:rsidRPr="00C410A4">
              <w:rPr>
                <w:color w:val="auto"/>
                <w:lang w:val="en-US"/>
              </w:rPr>
              <w:t>investic</w:t>
            </w:r>
            <w:proofErr w:type="spellEnd"/>
            <w:r w:rsidR="00C410A4">
              <w:rPr>
                <w:color w:val="auto"/>
                <w:lang w:val="en-US"/>
              </w:rPr>
              <w:t xml:space="preserve"> MěÚ </w:t>
            </w:r>
            <w:proofErr w:type="spellStart"/>
            <w:r w:rsidR="00C410A4">
              <w:rPr>
                <w:color w:val="auto"/>
                <w:lang w:val="en-US"/>
              </w:rPr>
              <w:t>Beroun</w:t>
            </w:r>
            <w:proofErr w:type="spellEnd"/>
            <w:r w:rsidR="00C410A4">
              <w:rPr>
                <w:color w:val="auto"/>
                <w:lang w:val="en-US"/>
              </w:rPr>
              <w:t xml:space="preserve">,           </w:t>
            </w:r>
            <w:r w:rsidRPr="00C410A4">
              <w:rPr>
                <w:color w:val="auto"/>
                <w:lang w:val="en-US"/>
              </w:rPr>
              <w:t xml:space="preserve"> </w:t>
            </w:r>
            <w:proofErr w:type="spellStart"/>
            <w:r w:rsidRPr="00C410A4">
              <w:rPr>
                <w:color w:val="auto"/>
                <w:lang w:val="en-US"/>
              </w:rPr>
              <w:t>tel</w:t>
            </w:r>
            <w:proofErr w:type="spellEnd"/>
            <w:r w:rsidRPr="00C410A4">
              <w:rPr>
                <w:color w:val="auto"/>
                <w:lang w:val="en-US"/>
              </w:rPr>
              <w:t xml:space="preserve"> č.</w:t>
            </w:r>
            <w:r w:rsidR="004E0E54" w:rsidRPr="00C410A4">
              <w:rPr>
                <w:color w:val="auto"/>
                <w:lang w:val="en-US"/>
              </w:rPr>
              <w:t>:</w:t>
            </w:r>
            <w:r w:rsidRPr="00C410A4">
              <w:rPr>
                <w:color w:val="auto"/>
                <w:lang w:val="en-US"/>
              </w:rPr>
              <w:t xml:space="preserve"> 311 654 235, email: omi5@muberoun.cz</w:t>
            </w:r>
          </w:p>
        </w:tc>
      </w:tr>
    </w:tbl>
    <w:p w14:paraId="5C2D8A14" w14:textId="77777777" w:rsidR="00F841BB" w:rsidRPr="00D900FE" w:rsidRDefault="00F841BB" w:rsidP="003453BD">
      <w:pPr>
        <w:spacing w:line="240" w:lineRule="auto"/>
      </w:pPr>
      <w:r w:rsidRPr="00D900FE">
        <w:t xml:space="preserve">dále jen </w:t>
      </w:r>
      <w:r w:rsidR="009A69D9">
        <w:t>„</w:t>
      </w:r>
      <w:r w:rsidRPr="00D900FE">
        <w:rPr>
          <w:i/>
        </w:rPr>
        <w:t>objednatel</w:t>
      </w:r>
      <w:r w:rsidR="009A69D9">
        <w:rPr>
          <w:i/>
        </w:rPr>
        <w:t>“</w:t>
      </w:r>
      <w:r w:rsidRPr="00D900FE">
        <w:rPr>
          <w:i/>
        </w:rPr>
        <w:t xml:space="preserve"> </w:t>
      </w:r>
      <w:r w:rsidRPr="00D900FE">
        <w:t>– na straně jedné</w:t>
      </w:r>
    </w:p>
    <w:bookmarkEnd w:id="1"/>
    <w:p w14:paraId="5A1718DA" w14:textId="77777777" w:rsidR="00F841BB" w:rsidRPr="00D900FE" w:rsidRDefault="00F841BB" w:rsidP="003453BD">
      <w:pPr>
        <w:spacing w:line="240" w:lineRule="auto"/>
      </w:pPr>
    </w:p>
    <w:p w14:paraId="43213923" w14:textId="77777777" w:rsidR="00F841BB" w:rsidRPr="00D900FE" w:rsidRDefault="00F841BB" w:rsidP="003453BD">
      <w:pPr>
        <w:spacing w:line="240" w:lineRule="auto"/>
      </w:pPr>
      <w:r w:rsidRPr="00D900FE">
        <w:t>a</w:t>
      </w:r>
    </w:p>
    <w:p w14:paraId="6C99DAAA" w14:textId="77777777" w:rsidR="00F841BB" w:rsidRPr="00D900FE" w:rsidRDefault="00F841BB" w:rsidP="003453BD">
      <w:pPr>
        <w:spacing w:line="240" w:lineRule="auto"/>
      </w:pPr>
    </w:p>
    <w:tbl>
      <w:tblPr>
        <w:tblW w:w="9027"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2932"/>
        <w:gridCol w:w="6095"/>
      </w:tblGrid>
      <w:tr w:rsidR="006B0A52" w:rsidRPr="00D900FE" w14:paraId="72FCE2BA" w14:textId="77777777" w:rsidTr="006B0A52">
        <w:trPr>
          <w:trHeight w:val="284"/>
        </w:trPr>
        <w:tc>
          <w:tcPr>
            <w:tcW w:w="2932" w:type="dxa"/>
            <w:vAlign w:val="center"/>
          </w:tcPr>
          <w:p w14:paraId="65669BA0" w14:textId="77777777" w:rsidR="006B0A52" w:rsidRPr="00D900FE" w:rsidRDefault="006B0A52" w:rsidP="003453BD">
            <w:pPr>
              <w:pStyle w:val="Tabulka"/>
              <w:spacing w:before="0" w:after="0"/>
              <w:rPr>
                <w:b/>
                <w:color w:val="auto"/>
              </w:rPr>
            </w:pPr>
            <w:r w:rsidRPr="00D900FE">
              <w:rPr>
                <w:b/>
                <w:color w:val="auto"/>
              </w:rPr>
              <w:t>Název</w:t>
            </w:r>
          </w:p>
        </w:tc>
        <w:tc>
          <w:tcPr>
            <w:tcW w:w="6095" w:type="dxa"/>
            <w:vAlign w:val="center"/>
          </w:tcPr>
          <w:p w14:paraId="2C6D2A4F" w14:textId="77777777" w:rsidR="006B0A52" w:rsidRPr="00F51FF5" w:rsidRDefault="00495F04" w:rsidP="003453BD">
            <w:pPr>
              <w:pStyle w:val="Tabulka"/>
              <w:spacing w:before="0" w:after="0"/>
              <w:rPr>
                <w:color w:val="auto"/>
                <w:highlight w:val="yellow"/>
              </w:rPr>
            </w:pPr>
            <w:r>
              <w:t>[</w:t>
            </w:r>
            <w:r>
              <w:rPr>
                <w:highlight w:val="yellow"/>
              </w:rPr>
              <w:t>k doplnění</w:t>
            </w:r>
            <w:r>
              <w:t>]</w:t>
            </w:r>
          </w:p>
        </w:tc>
      </w:tr>
      <w:tr w:rsidR="006B0A52" w:rsidRPr="00D900FE" w14:paraId="5A748D62" w14:textId="77777777" w:rsidTr="006B0A52">
        <w:trPr>
          <w:trHeight w:val="284"/>
        </w:trPr>
        <w:tc>
          <w:tcPr>
            <w:tcW w:w="2932" w:type="dxa"/>
            <w:vAlign w:val="center"/>
          </w:tcPr>
          <w:p w14:paraId="6A92E517" w14:textId="77777777" w:rsidR="006B0A52" w:rsidRPr="00D900FE" w:rsidRDefault="006B0A52" w:rsidP="003453BD">
            <w:pPr>
              <w:pStyle w:val="Tabulka"/>
              <w:spacing w:before="0" w:after="0"/>
              <w:rPr>
                <w:color w:val="auto"/>
              </w:rPr>
            </w:pPr>
            <w:r w:rsidRPr="00D900FE">
              <w:rPr>
                <w:color w:val="auto"/>
              </w:rPr>
              <w:t>IČO</w:t>
            </w:r>
          </w:p>
        </w:tc>
        <w:tc>
          <w:tcPr>
            <w:tcW w:w="6095" w:type="dxa"/>
            <w:vAlign w:val="center"/>
          </w:tcPr>
          <w:p w14:paraId="206B965F" w14:textId="77777777" w:rsidR="006B0A52" w:rsidRPr="00F51FF5" w:rsidRDefault="00495F04" w:rsidP="003453BD">
            <w:pPr>
              <w:pStyle w:val="Tabulka"/>
              <w:spacing w:before="0" w:after="0"/>
              <w:rPr>
                <w:color w:val="auto"/>
                <w:highlight w:val="yellow"/>
              </w:rPr>
            </w:pPr>
            <w:r>
              <w:t>[</w:t>
            </w:r>
            <w:r>
              <w:rPr>
                <w:highlight w:val="yellow"/>
              </w:rPr>
              <w:t>k doplnění</w:t>
            </w:r>
            <w:r>
              <w:t>]</w:t>
            </w:r>
          </w:p>
        </w:tc>
      </w:tr>
      <w:tr w:rsidR="006B0A52" w:rsidRPr="00D900FE" w14:paraId="79CF4E7F" w14:textId="77777777" w:rsidTr="006B0A52">
        <w:trPr>
          <w:trHeight w:val="284"/>
        </w:trPr>
        <w:tc>
          <w:tcPr>
            <w:tcW w:w="2932" w:type="dxa"/>
            <w:vAlign w:val="center"/>
          </w:tcPr>
          <w:p w14:paraId="4460BE65" w14:textId="77777777" w:rsidR="006B0A52" w:rsidRPr="00D900FE" w:rsidRDefault="006B0A52" w:rsidP="003453BD">
            <w:pPr>
              <w:pStyle w:val="Tabulka"/>
              <w:spacing w:before="0" w:after="0"/>
              <w:rPr>
                <w:color w:val="auto"/>
              </w:rPr>
            </w:pPr>
            <w:r w:rsidRPr="00D900FE">
              <w:rPr>
                <w:color w:val="auto"/>
              </w:rPr>
              <w:t>DIČ</w:t>
            </w:r>
          </w:p>
        </w:tc>
        <w:tc>
          <w:tcPr>
            <w:tcW w:w="6095" w:type="dxa"/>
            <w:vAlign w:val="center"/>
          </w:tcPr>
          <w:p w14:paraId="4E7501B5" w14:textId="77777777" w:rsidR="006B0A52" w:rsidRPr="00D900FE" w:rsidRDefault="00495F04" w:rsidP="003453BD">
            <w:pPr>
              <w:pStyle w:val="Tabulka"/>
              <w:spacing w:before="0" w:after="0"/>
              <w:rPr>
                <w:color w:val="auto"/>
              </w:rPr>
            </w:pPr>
            <w:r>
              <w:t>[</w:t>
            </w:r>
            <w:r>
              <w:rPr>
                <w:highlight w:val="yellow"/>
              </w:rPr>
              <w:t>k doplnění</w:t>
            </w:r>
            <w:r>
              <w:t>]</w:t>
            </w:r>
          </w:p>
        </w:tc>
      </w:tr>
      <w:tr w:rsidR="006B0A52" w:rsidRPr="00D900FE" w14:paraId="4DFC9669" w14:textId="77777777" w:rsidTr="006B0A52">
        <w:trPr>
          <w:trHeight w:val="284"/>
        </w:trPr>
        <w:tc>
          <w:tcPr>
            <w:tcW w:w="2932" w:type="dxa"/>
            <w:vAlign w:val="center"/>
          </w:tcPr>
          <w:p w14:paraId="210364DC" w14:textId="77777777" w:rsidR="006B0A52" w:rsidRPr="00D900FE" w:rsidRDefault="006B0A52" w:rsidP="003453BD">
            <w:pPr>
              <w:pStyle w:val="Tabulka"/>
              <w:spacing w:before="0" w:after="0"/>
              <w:rPr>
                <w:color w:val="auto"/>
              </w:rPr>
            </w:pPr>
            <w:r w:rsidRPr="00D900FE">
              <w:rPr>
                <w:color w:val="auto"/>
              </w:rPr>
              <w:t>Adresa sídla</w:t>
            </w:r>
          </w:p>
        </w:tc>
        <w:tc>
          <w:tcPr>
            <w:tcW w:w="6095" w:type="dxa"/>
            <w:vAlign w:val="center"/>
          </w:tcPr>
          <w:p w14:paraId="1A41162E" w14:textId="77777777" w:rsidR="006B0A52" w:rsidRPr="00F51FF5" w:rsidRDefault="00495F04" w:rsidP="003453BD">
            <w:pPr>
              <w:pStyle w:val="Tabulka"/>
              <w:spacing w:before="0" w:after="0"/>
              <w:rPr>
                <w:color w:val="auto"/>
                <w:highlight w:val="yellow"/>
              </w:rPr>
            </w:pPr>
            <w:r>
              <w:t>[</w:t>
            </w:r>
            <w:r>
              <w:rPr>
                <w:highlight w:val="yellow"/>
              </w:rPr>
              <w:t>k doplnění</w:t>
            </w:r>
            <w:r>
              <w:t>]</w:t>
            </w:r>
          </w:p>
        </w:tc>
      </w:tr>
      <w:tr w:rsidR="006B0A52" w:rsidRPr="00D900FE" w14:paraId="44E69B25" w14:textId="77777777" w:rsidTr="006B0A52">
        <w:trPr>
          <w:trHeight w:val="284"/>
        </w:trPr>
        <w:tc>
          <w:tcPr>
            <w:tcW w:w="2932" w:type="dxa"/>
            <w:vAlign w:val="center"/>
          </w:tcPr>
          <w:p w14:paraId="6E2320B8" w14:textId="77777777" w:rsidR="006B0A52" w:rsidRPr="00D900FE" w:rsidRDefault="006B0A52" w:rsidP="003453BD">
            <w:pPr>
              <w:pStyle w:val="Tabulka"/>
              <w:spacing w:before="0" w:after="0"/>
              <w:rPr>
                <w:color w:val="auto"/>
              </w:rPr>
            </w:pPr>
            <w:r w:rsidRPr="00D900FE">
              <w:rPr>
                <w:color w:val="auto"/>
              </w:rPr>
              <w:t>Právní forma</w:t>
            </w:r>
          </w:p>
        </w:tc>
        <w:tc>
          <w:tcPr>
            <w:tcW w:w="6095" w:type="dxa"/>
            <w:vAlign w:val="center"/>
          </w:tcPr>
          <w:p w14:paraId="54AB263B" w14:textId="77777777" w:rsidR="006B0A52" w:rsidRPr="00F51FF5" w:rsidRDefault="00495F04" w:rsidP="003453BD">
            <w:pPr>
              <w:pStyle w:val="Tabulka"/>
              <w:spacing w:before="0" w:after="0"/>
              <w:rPr>
                <w:color w:val="auto"/>
                <w:highlight w:val="yellow"/>
              </w:rPr>
            </w:pPr>
            <w:r>
              <w:t>[</w:t>
            </w:r>
            <w:r>
              <w:rPr>
                <w:highlight w:val="yellow"/>
              </w:rPr>
              <w:t>k doplnění</w:t>
            </w:r>
            <w:r>
              <w:t>]</w:t>
            </w:r>
          </w:p>
        </w:tc>
      </w:tr>
      <w:tr w:rsidR="006B0A52" w:rsidRPr="00D900FE" w14:paraId="3BB2F366" w14:textId="77777777" w:rsidTr="006B0A52">
        <w:trPr>
          <w:trHeight w:val="284"/>
        </w:trPr>
        <w:tc>
          <w:tcPr>
            <w:tcW w:w="2932" w:type="dxa"/>
            <w:vAlign w:val="center"/>
          </w:tcPr>
          <w:p w14:paraId="5DDAC1FE" w14:textId="77777777" w:rsidR="006B0A52" w:rsidRPr="00D900FE" w:rsidRDefault="006B0A52" w:rsidP="003453BD">
            <w:pPr>
              <w:pStyle w:val="Tabulka"/>
              <w:spacing w:before="0" w:after="0"/>
              <w:rPr>
                <w:color w:val="auto"/>
              </w:rPr>
            </w:pPr>
            <w:r w:rsidRPr="00D900FE">
              <w:rPr>
                <w:color w:val="auto"/>
              </w:rPr>
              <w:t>Zápis v obchodním rejstříku</w:t>
            </w:r>
          </w:p>
        </w:tc>
        <w:tc>
          <w:tcPr>
            <w:tcW w:w="6095" w:type="dxa"/>
            <w:vAlign w:val="center"/>
          </w:tcPr>
          <w:p w14:paraId="2C51082A" w14:textId="77777777" w:rsidR="006B0A52" w:rsidRPr="00F51FF5" w:rsidRDefault="00495F04" w:rsidP="003453BD">
            <w:pPr>
              <w:pStyle w:val="Tabulka"/>
              <w:spacing w:before="0" w:after="0"/>
              <w:rPr>
                <w:color w:val="auto"/>
                <w:highlight w:val="yellow"/>
              </w:rPr>
            </w:pPr>
            <w:r>
              <w:t>[</w:t>
            </w:r>
            <w:r>
              <w:rPr>
                <w:highlight w:val="yellow"/>
              </w:rPr>
              <w:t>k doplnění</w:t>
            </w:r>
            <w:r>
              <w:t>]</w:t>
            </w:r>
          </w:p>
        </w:tc>
      </w:tr>
      <w:tr w:rsidR="006B0A52" w:rsidRPr="00D900FE" w14:paraId="6F438F89" w14:textId="77777777" w:rsidTr="006B0A52">
        <w:trPr>
          <w:trHeight w:val="284"/>
        </w:trPr>
        <w:tc>
          <w:tcPr>
            <w:tcW w:w="2932" w:type="dxa"/>
          </w:tcPr>
          <w:p w14:paraId="5B30561C" w14:textId="77777777" w:rsidR="006B0A52" w:rsidRPr="00D900FE" w:rsidRDefault="006B0A52" w:rsidP="003453BD">
            <w:pPr>
              <w:pStyle w:val="Tabulka"/>
              <w:spacing w:before="0" w:after="0"/>
              <w:rPr>
                <w:color w:val="auto"/>
              </w:rPr>
            </w:pPr>
            <w:r w:rsidRPr="00D900FE">
              <w:rPr>
                <w:color w:val="auto"/>
              </w:rPr>
              <w:t>Osoba oprávněná zastupovat zhotovitele</w:t>
            </w:r>
          </w:p>
        </w:tc>
        <w:tc>
          <w:tcPr>
            <w:tcW w:w="6095" w:type="dxa"/>
            <w:vAlign w:val="center"/>
          </w:tcPr>
          <w:p w14:paraId="68646A01" w14:textId="77777777" w:rsidR="006B0A52" w:rsidRPr="00F51FF5" w:rsidRDefault="00495F04" w:rsidP="003453BD">
            <w:pPr>
              <w:pStyle w:val="Tabulka"/>
              <w:spacing w:before="0" w:after="0"/>
              <w:rPr>
                <w:color w:val="auto"/>
                <w:highlight w:val="yellow"/>
              </w:rPr>
            </w:pPr>
            <w:r>
              <w:t>[</w:t>
            </w:r>
            <w:r>
              <w:rPr>
                <w:highlight w:val="yellow"/>
              </w:rPr>
              <w:t>k doplnění</w:t>
            </w:r>
            <w:r>
              <w:t>]</w:t>
            </w:r>
          </w:p>
        </w:tc>
      </w:tr>
      <w:tr w:rsidR="006B0A52" w:rsidRPr="00D900FE" w14:paraId="4C232AB5" w14:textId="77777777" w:rsidTr="006B0A52">
        <w:trPr>
          <w:trHeight w:val="284"/>
        </w:trPr>
        <w:tc>
          <w:tcPr>
            <w:tcW w:w="2932" w:type="dxa"/>
          </w:tcPr>
          <w:p w14:paraId="0DE67F8C" w14:textId="77777777" w:rsidR="006B0A52" w:rsidRPr="00D900FE" w:rsidRDefault="006B0A52" w:rsidP="003453BD">
            <w:pPr>
              <w:pStyle w:val="Tabulka"/>
              <w:spacing w:before="0" w:after="0"/>
              <w:rPr>
                <w:color w:val="auto"/>
              </w:rPr>
            </w:pPr>
            <w:r w:rsidRPr="00D900FE">
              <w:rPr>
                <w:color w:val="auto"/>
              </w:rPr>
              <w:t>Zástupce ve věcech technických (tel., e-mail)</w:t>
            </w:r>
          </w:p>
        </w:tc>
        <w:tc>
          <w:tcPr>
            <w:tcW w:w="6095" w:type="dxa"/>
            <w:vAlign w:val="center"/>
          </w:tcPr>
          <w:p w14:paraId="5EB7CC3D" w14:textId="77777777" w:rsidR="006B0A52" w:rsidRPr="00F51FF5" w:rsidRDefault="00495F04" w:rsidP="003453BD">
            <w:pPr>
              <w:pStyle w:val="Tabulka"/>
              <w:spacing w:before="0" w:after="0"/>
              <w:rPr>
                <w:color w:val="auto"/>
                <w:highlight w:val="yellow"/>
              </w:rPr>
            </w:pPr>
            <w:r>
              <w:t>[</w:t>
            </w:r>
            <w:r>
              <w:rPr>
                <w:highlight w:val="yellow"/>
              </w:rPr>
              <w:t>k doplnění</w:t>
            </w:r>
            <w:r>
              <w:t>]</w:t>
            </w:r>
          </w:p>
        </w:tc>
      </w:tr>
      <w:tr w:rsidR="006B0A52" w:rsidRPr="00D900FE" w14:paraId="0CA69AD2" w14:textId="77777777" w:rsidTr="006B0A52">
        <w:trPr>
          <w:trHeight w:val="284"/>
        </w:trPr>
        <w:tc>
          <w:tcPr>
            <w:tcW w:w="2932" w:type="dxa"/>
            <w:vAlign w:val="center"/>
          </w:tcPr>
          <w:p w14:paraId="7C2A46D4" w14:textId="77777777" w:rsidR="006B0A52" w:rsidRPr="00D900FE" w:rsidRDefault="006B0A52" w:rsidP="003453BD">
            <w:pPr>
              <w:pStyle w:val="Tabulka"/>
              <w:spacing w:before="0" w:after="0"/>
              <w:rPr>
                <w:color w:val="auto"/>
              </w:rPr>
            </w:pPr>
            <w:r w:rsidRPr="00D900FE">
              <w:rPr>
                <w:color w:val="auto"/>
              </w:rPr>
              <w:t>Bankovní spojení</w:t>
            </w:r>
          </w:p>
        </w:tc>
        <w:tc>
          <w:tcPr>
            <w:tcW w:w="6095" w:type="dxa"/>
            <w:vAlign w:val="center"/>
          </w:tcPr>
          <w:p w14:paraId="7CEC347D" w14:textId="77777777" w:rsidR="006B0A52" w:rsidRPr="00D900FE" w:rsidRDefault="00495F04" w:rsidP="003453BD">
            <w:pPr>
              <w:pStyle w:val="Tabulka"/>
              <w:spacing w:before="0" w:after="0"/>
              <w:rPr>
                <w:color w:val="auto"/>
              </w:rPr>
            </w:pPr>
            <w:r>
              <w:t>[</w:t>
            </w:r>
            <w:r>
              <w:rPr>
                <w:highlight w:val="yellow"/>
              </w:rPr>
              <w:t>k doplnění</w:t>
            </w:r>
            <w:r>
              <w:t>]</w:t>
            </w:r>
          </w:p>
        </w:tc>
      </w:tr>
      <w:tr w:rsidR="006B0A52" w:rsidRPr="00D900FE" w14:paraId="47BA5EBB" w14:textId="77777777" w:rsidTr="006B0A52">
        <w:trPr>
          <w:trHeight w:val="284"/>
        </w:trPr>
        <w:tc>
          <w:tcPr>
            <w:tcW w:w="2932" w:type="dxa"/>
            <w:vAlign w:val="center"/>
          </w:tcPr>
          <w:p w14:paraId="6E8E240E" w14:textId="77777777" w:rsidR="006B0A52" w:rsidRPr="00D900FE" w:rsidRDefault="006B0A52" w:rsidP="003453BD">
            <w:pPr>
              <w:pStyle w:val="Tabulka"/>
              <w:spacing w:before="0" w:after="0"/>
              <w:rPr>
                <w:color w:val="auto"/>
              </w:rPr>
            </w:pPr>
            <w:r w:rsidRPr="00D900FE">
              <w:rPr>
                <w:color w:val="auto"/>
              </w:rPr>
              <w:t>Číslo účtu</w:t>
            </w:r>
          </w:p>
        </w:tc>
        <w:tc>
          <w:tcPr>
            <w:tcW w:w="6095" w:type="dxa"/>
            <w:vAlign w:val="center"/>
          </w:tcPr>
          <w:p w14:paraId="5E0A2F03" w14:textId="77777777" w:rsidR="006B0A52" w:rsidRPr="00D900FE" w:rsidRDefault="00495F04" w:rsidP="003453BD">
            <w:pPr>
              <w:pStyle w:val="Tabulka"/>
              <w:spacing w:before="0" w:after="0"/>
              <w:rPr>
                <w:color w:val="auto"/>
              </w:rPr>
            </w:pPr>
            <w:r>
              <w:t>[</w:t>
            </w:r>
            <w:r>
              <w:rPr>
                <w:highlight w:val="yellow"/>
              </w:rPr>
              <w:t>k doplnění</w:t>
            </w:r>
            <w:r>
              <w:t>]</w:t>
            </w:r>
          </w:p>
        </w:tc>
      </w:tr>
    </w:tbl>
    <w:p w14:paraId="53D10133" w14:textId="77777777" w:rsidR="00F841BB" w:rsidRPr="00D900FE" w:rsidRDefault="00F841BB" w:rsidP="003453BD">
      <w:pPr>
        <w:spacing w:line="240" w:lineRule="auto"/>
      </w:pPr>
      <w:r w:rsidRPr="00D900FE">
        <w:t xml:space="preserve">dále jen </w:t>
      </w:r>
      <w:r w:rsidR="009A69D9">
        <w:t>„</w:t>
      </w:r>
      <w:r w:rsidRPr="00D900FE">
        <w:rPr>
          <w:i/>
        </w:rPr>
        <w:t>zhotovitel</w:t>
      </w:r>
      <w:r w:rsidR="009A69D9">
        <w:rPr>
          <w:i/>
        </w:rPr>
        <w:t>“</w:t>
      </w:r>
      <w:r w:rsidRPr="00D900FE">
        <w:rPr>
          <w:i/>
        </w:rPr>
        <w:t xml:space="preserve"> </w:t>
      </w:r>
      <w:r w:rsidRPr="00D900FE">
        <w:t>– na straně druhé</w:t>
      </w:r>
    </w:p>
    <w:p w14:paraId="1427F67E" w14:textId="77777777" w:rsidR="00F841BB" w:rsidRPr="00D900FE" w:rsidRDefault="00F841BB" w:rsidP="003453BD">
      <w:pPr>
        <w:pStyle w:val="Nadpis1"/>
        <w:spacing w:line="240" w:lineRule="auto"/>
      </w:pPr>
      <w:r w:rsidRPr="00D900FE">
        <w:br w:type="page"/>
      </w:r>
      <w:r w:rsidRPr="003B78EF">
        <w:lastRenderedPageBreak/>
        <w:t>Úvodní</w:t>
      </w:r>
      <w:r w:rsidRPr="009D08DB">
        <w:t xml:space="preserve"> ustanovení</w:t>
      </w:r>
    </w:p>
    <w:p w14:paraId="5C280801" w14:textId="13E022C7" w:rsidR="00A93802" w:rsidRPr="007405C8" w:rsidRDefault="00A93802" w:rsidP="0031400E">
      <w:pPr>
        <w:pStyle w:val="Styl11"/>
      </w:pPr>
      <w:r w:rsidRPr="000E2782">
        <w:t>Předmětem</w:t>
      </w:r>
      <w:r w:rsidR="008302EF">
        <w:t xml:space="preserve"> smlouvy</w:t>
      </w:r>
      <w:r>
        <w:t xml:space="preserve"> je zhotovitelův závazek provést dílo, které spočívá </w:t>
      </w:r>
      <w:r w:rsidR="00A41CC7">
        <w:t xml:space="preserve">v </w:t>
      </w:r>
      <w:r w:rsidR="00A41CC7" w:rsidRPr="004F3FF1">
        <w:t>obnově</w:t>
      </w:r>
      <w:r w:rsidR="00A41CC7" w:rsidRPr="00A41CC7">
        <w:t xml:space="preserve"> veřejného </w:t>
      </w:r>
      <w:r w:rsidR="0031400E" w:rsidRPr="0031400E">
        <w:t>v ulici Jungmannova a Třída Míru</w:t>
      </w:r>
      <w:r w:rsidR="000C7C8A" w:rsidRPr="000C7C8A">
        <w:t xml:space="preserve"> </w:t>
      </w:r>
      <w:r w:rsidR="0097146C">
        <w:t xml:space="preserve">dle bližší specifikace v článku 2. této smlouvy </w:t>
      </w:r>
      <w:r w:rsidRPr="007405C8">
        <w:t>a objednatelův závazek zaplatit cenu díla.</w:t>
      </w:r>
    </w:p>
    <w:p w14:paraId="06C7EC1A" w14:textId="77777777" w:rsidR="00F841BB" w:rsidRPr="00D900FE" w:rsidRDefault="00F841BB" w:rsidP="003453BD">
      <w:pPr>
        <w:pStyle w:val="Styl11"/>
        <w:spacing w:line="240" w:lineRule="auto"/>
      </w:pPr>
      <w:r w:rsidRPr="004E1581">
        <w:t>Zhotovitel</w:t>
      </w:r>
      <w:r w:rsidRPr="00D900FE">
        <w:t xml:space="preserve"> se zavazuje, že provede dílo </w:t>
      </w:r>
      <w:r w:rsidR="00CF2C67" w:rsidRPr="00D900FE">
        <w:t xml:space="preserve">na svůj náklad a nebezpečí </w:t>
      </w:r>
      <w:r w:rsidRPr="00D900FE">
        <w:t>v rozsahu, způsobem a jakosti dle čl. 2 této smlouvy pro objednatele a objednatel se zavazuje dílo převzít a zaplatit cenu.</w:t>
      </w:r>
    </w:p>
    <w:p w14:paraId="3EB95DD7" w14:textId="77777777" w:rsidR="00333A58" w:rsidRDefault="00F841BB" w:rsidP="003453BD">
      <w:pPr>
        <w:pStyle w:val="Styl11"/>
        <w:spacing w:line="240" w:lineRule="auto"/>
      </w:pPr>
      <w:r w:rsidRPr="00D900FE">
        <w:t xml:space="preserve">Zhotovitel není oprávněn </w:t>
      </w:r>
      <w:r w:rsidR="0097146C">
        <w:t xml:space="preserve">bez předchozího souhlasu objednatele </w:t>
      </w:r>
      <w:r w:rsidRPr="00D900FE">
        <w:t xml:space="preserve">převést závazek provedení díla na jiného zhotovitele. </w:t>
      </w:r>
    </w:p>
    <w:p w14:paraId="6851C404" w14:textId="77777777" w:rsidR="00535140" w:rsidRPr="00D900FE" w:rsidRDefault="00535140" w:rsidP="003453BD">
      <w:pPr>
        <w:pStyle w:val="Styl11"/>
        <w:spacing w:line="240" w:lineRule="auto"/>
      </w:pPr>
      <w:r w:rsidRPr="00D900FE">
        <w:t>Zhotovitel prohlašuje, že se před podpisem této smlouvy důkladně seznámil se všemi objednatelem předloženými doklady a podklady týkajícími se uvedeného díla</w:t>
      </w:r>
      <w:r>
        <w:t>.</w:t>
      </w:r>
      <w:r w:rsidRPr="00D900FE">
        <w:t xml:space="preserve"> </w:t>
      </w:r>
      <w:r>
        <w:t>Zhotovitel prohlašuje, že disponuje takovými kapacitami a odbornými znalostmi, které jsou k provedení díla nezbytné.</w:t>
      </w:r>
    </w:p>
    <w:p w14:paraId="23D9AF29" w14:textId="7342FBA2" w:rsidR="007631F9" w:rsidRDefault="00535140" w:rsidP="00EF6930">
      <w:pPr>
        <w:pStyle w:val="Styl11"/>
      </w:pPr>
      <w:r w:rsidRPr="00124822">
        <w:t xml:space="preserve">Zhotovitel prohlašuje, </w:t>
      </w:r>
      <w:bookmarkStart w:id="2" w:name="_Hlk31796019"/>
      <w:r w:rsidRPr="00124822">
        <w:t xml:space="preserve">že činnosti dle této smlouvy provede s odbornou péčí v dohodnutém rozsahu za dohodnutou cenu a v dohodnuté lhůtě dle této smlouvy a dle své cenové nabídky zpracované na </w:t>
      </w:r>
      <w:r w:rsidRPr="00B010F8">
        <w:t>předmět díla formou oceněného soupisu prací a výkazu výměr</w:t>
      </w:r>
      <w:bookmarkEnd w:id="2"/>
      <w:r>
        <w:t xml:space="preserve"> </w:t>
      </w:r>
      <w:r w:rsidRPr="00B010F8">
        <w:t xml:space="preserve">(dále </w:t>
      </w:r>
      <w:r>
        <w:t>též</w:t>
      </w:r>
      <w:r w:rsidRPr="00B010F8">
        <w:t xml:space="preserve"> „položkový rozpočet“),</w:t>
      </w:r>
      <w:r w:rsidRPr="00124822">
        <w:t xml:space="preserve"> který byl součástí jeho nabídky předložené objednateli ve výběrovém řízení na veřejnou zakázku „</w:t>
      </w:r>
      <w:r w:rsidR="00EF6930" w:rsidRPr="00EF6930">
        <w:t>Obnova veřejného osvětlení v ulici Jungmannova a Třída Míru ve městě Beroun</w:t>
      </w:r>
      <w:r w:rsidRPr="00124822">
        <w:t>“ (dále jen „veřejná zakázka“)</w:t>
      </w:r>
      <w:r w:rsidRPr="00602478">
        <w:rPr>
          <w:shd w:val="clear" w:color="auto" w:fill="FFFFFF" w:themeFill="background1"/>
        </w:rPr>
        <w:t>, na</w:t>
      </w:r>
      <w:r w:rsidRPr="00124822">
        <w:t xml:space="preserve"> základě jehož výsledku je uzavřena tato smlouva</w:t>
      </w:r>
      <w:r w:rsidR="00532D3D" w:rsidRPr="00D900FE">
        <w:t>.</w:t>
      </w:r>
    </w:p>
    <w:p w14:paraId="71218C56" w14:textId="77777777" w:rsidR="00B31989" w:rsidRPr="00D900FE" w:rsidRDefault="00B31989" w:rsidP="003453BD">
      <w:pPr>
        <w:pStyle w:val="Styl11"/>
        <w:numPr>
          <w:ilvl w:val="0"/>
          <w:numId w:val="0"/>
        </w:numPr>
        <w:spacing w:line="240" w:lineRule="auto"/>
      </w:pPr>
    </w:p>
    <w:p w14:paraId="2F11B448" w14:textId="77777777" w:rsidR="00F841BB" w:rsidRPr="009D08DB" w:rsidRDefault="00F841BB" w:rsidP="003453BD">
      <w:pPr>
        <w:pStyle w:val="Nadpis1"/>
        <w:spacing w:line="240" w:lineRule="auto"/>
      </w:pPr>
      <w:r w:rsidRPr="009D08DB">
        <w:t>Předmět díla</w:t>
      </w:r>
    </w:p>
    <w:p w14:paraId="553DFD81" w14:textId="5DCE1677" w:rsidR="003E4717" w:rsidRPr="0031400E" w:rsidRDefault="005A1303" w:rsidP="009D4519">
      <w:pPr>
        <w:pStyle w:val="Styl11"/>
        <w:rPr>
          <w:rStyle w:val="trzistetableoutputtext"/>
          <w:strike/>
          <w:color w:val="FF0000"/>
        </w:rPr>
      </w:pPr>
      <w:r w:rsidRPr="0009759A">
        <w:t>Předmět</w:t>
      </w:r>
      <w:r w:rsidR="003453BD">
        <w:t>em</w:t>
      </w:r>
      <w:r w:rsidR="00B8641D" w:rsidRPr="0009759A">
        <w:t xml:space="preserve"> díla</w:t>
      </w:r>
      <w:r w:rsidR="009201FC" w:rsidRPr="0009759A">
        <w:t xml:space="preserve"> </w:t>
      </w:r>
      <w:r w:rsidR="00822966">
        <w:t xml:space="preserve">je provedení </w:t>
      </w:r>
      <w:r w:rsidR="00CF56A4" w:rsidRPr="004F3FF1">
        <w:rPr>
          <w:rStyle w:val="trzistetableoutputtext"/>
        </w:rPr>
        <w:t xml:space="preserve">stavebních prací </w:t>
      </w:r>
      <w:r w:rsidR="00822966">
        <w:rPr>
          <w:rStyle w:val="trzistetableoutputtext"/>
        </w:rPr>
        <w:t>spočívajících v </w:t>
      </w:r>
      <w:r w:rsidR="00A41CC7" w:rsidRPr="004F3FF1">
        <w:rPr>
          <w:rStyle w:val="trzistetableoutputtext"/>
        </w:rPr>
        <w:t>obnov</w:t>
      </w:r>
      <w:r w:rsidR="00822966">
        <w:rPr>
          <w:rStyle w:val="trzistetableoutputtext"/>
        </w:rPr>
        <w:t>ě</w:t>
      </w:r>
      <w:r w:rsidR="00A41CC7" w:rsidRPr="004F3FF1">
        <w:rPr>
          <w:rStyle w:val="trzistetableoutputtext"/>
        </w:rPr>
        <w:t xml:space="preserve"> stávajícího</w:t>
      </w:r>
      <w:r w:rsidR="000C7C8A" w:rsidRPr="004F3FF1">
        <w:rPr>
          <w:rStyle w:val="trzistetableoutputtext"/>
        </w:rPr>
        <w:t xml:space="preserve"> veřejného osvětlení</w:t>
      </w:r>
      <w:r w:rsidR="00F51FF5" w:rsidRPr="004F3FF1">
        <w:rPr>
          <w:rStyle w:val="trzistetableoutputtext"/>
        </w:rPr>
        <w:t xml:space="preserve"> (dále též VO)</w:t>
      </w:r>
      <w:r w:rsidR="000C7C8A" w:rsidRPr="004F3FF1">
        <w:rPr>
          <w:rStyle w:val="trzistetableoutputtext"/>
        </w:rPr>
        <w:t xml:space="preserve"> </w:t>
      </w:r>
      <w:r w:rsidR="0075353D" w:rsidRPr="00A41CC7">
        <w:t>v</w:t>
      </w:r>
      <w:r w:rsidR="0075353D" w:rsidRPr="000C7C8A">
        <w:t xml:space="preserve"> </w:t>
      </w:r>
      <w:r w:rsidR="0031400E" w:rsidRPr="0031400E">
        <w:t>ulici Jungmannova a Třída Míru</w:t>
      </w:r>
      <w:r w:rsidR="003453BD">
        <w:rPr>
          <w:rStyle w:val="trzistetableoutputtext"/>
        </w:rPr>
        <w:t>. Dílo bude provedeno podle dokumentace na akci „</w:t>
      </w:r>
      <w:r w:rsidR="0031400E" w:rsidRPr="0031400E">
        <w:t>REKONSTRUKCE VEŘEJNÉHO OSVĚTLENÍ</w:t>
      </w:r>
      <w:r w:rsidR="0031400E">
        <w:t xml:space="preserve"> </w:t>
      </w:r>
      <w:r w:rsidR="0031400E" w:rsidRPr="0031400E">
        <w:t>V ULICI JUNGMANNOVA A TŘÍDA MÍRU</w:t>
      </w:r>
      <w:r w:rsidR="0031400E">
        <w:t xml:space="preserve"> </w:t>
      </w:r>
      <w:r w:rsidR="0031400E" w:rsidRPr="0031400E">
        <w:t>VE MĚSTĚ BEROUN</w:t>
      </w:r>
      <w:r w:rsidR="003453BD">
        <w:rPr>
          <w:rStyle w:val="trzistetableoutputtext"/>
        </w:rPr>
        <w:t>“ z dubna 2024, vypracované Ing. Ondřejem Svobodou, Tobrucká 703/5, 160 00 Praha 6, IČO: 74356208 (dále jen „projektová dokumentace“).</w:t>
      </w:r>
    </w:p>
    <w:p w14:paraId="4633256A" w14:textId="77777777" w:rsidR="00CF56A4" w:rsidRPr="007405C8" w:rsidRDefault="00CF56A4" w:rsidP="003453BD">
      <w:pPr>
        <w:pStyle w:val="Styl11"/>
        <w:spacing w:line="240" w:lineRule="auto"/>
      </w:pPr>
      <w:bookmarkStart w:id="3" w:name="_Hlk488395926"/>
      <w:r w:rsidRPr="007405C8">
        <w:t xml:space="preserve">Rozsah prací </w:t>
      </w:r>
      <w:r w:rsidR="003453BD">
        <w:t xml:space="preserve">v rámci provádění díla </w:t>
      </w:r>
      <w:r w:rsidRPr="007405C8">
        <w:t>spočívá</w:t>
      </w:r>
      <w:r w:rsidR="00C23D12">
        <w:t xml:space="preserve"> zejména</w:t>
      </w:r>
      <w:r w:rsidRPr="007405C8">
        <w:t xml:space="preserve"> v:</w:t>
      </w:r>
    </w:p>
    <w:p w14:paraId="332F2E66" w14:textId="77777777" w:rsidR="00711728" w:rsidRPr="00576431" w:rsidRDefault="00C23D12" w:rsidP="003453BD">
      <w:pPr>
        <w:pStyle w:val="Styl1"/>
        <w:numPr>
          <w:ilvl w:val="0"/>
          <w:numId w:val="16"/>
        </w:numPr>
        <w:spacing w:line="240" w:lineRule="auto"/>
        <w:ind w:left="993" w:hanging="426"/>
      </w:pPr>
      <w:r>
        <w:t>p</w:t>
      </w:r>
      <w:r w:rsidR="00711728" w:rsidRPr="00576431">
        <w:t>oklá</w:t>
      </w:r>
      <w:r>
        <w:t>dce</w:t>
      </w:r>
      <w:r w:rsidR="00711728" w:rsidRPr="00576431">
        <w:t xml:space="preserve"> nového kabelového vedení</w:t>
      </w:r>
      <w:r>
        <w:t>,</w:t>
      </w:r>
    </w:p>
    <w:p w14:paraId="3413BF32" w14:textId="77777777" w:rsidR="00711728" w:rsidRPr="00576431" w:rsidRDefault="00C23D12" w:rsidP="003453BD">
      <w:pPr>
        <w:pStyle w:val="Styl1"/>
        <w:numPr>
          <w:ilvl w:val="0"/>
          <w:numId w:val="16"/>
        </w:numPr>
        <w:spacing w:line="240" w:lineRule="auto"/>
        <w:ind w:left="993" w:hanging="426"/>
      </w:pPr>
      <w:r>
        <w:t>z</w:t>
      </w:r>
      <w:r w:rsidR="00711728" w:rsidRPr="00576431">
        <w:t>hotovení nových základů sloupů VO</w:t>
      </w:r>
      <w:r>
        <w:t>,</w:t>
      </w:r>
    </w:p>
    <w:p w14:paraId="749AA738" w14:textId="77777777" w:rsidR="00711728" w:rsidRDefault="00C23D12" w:rsidP="003453BD">
      <w:pPr>
        <w:pStyle w:val="Styl1"/>
        <w:numPr>
          <w:ilvl w:val="0"/>
          <w:numId w:val="16"/>
        </w:numPr>
        <w:spacing w:line="240" w:lineRule="auto"/>
        <w:ind w:left="993" w:hanging="426"/>
      </w:pPr>
      <w:r>
        <w:t>d</w:t>
      </w:r>
      <w:r w:rsidR="00711728" w:rsidRPr="00576431">
        <w:t>odáv</w:t>
      </w:r>
      <w:r w:rsidR="003453BD">
        <w:t>ce</w:t>
      </w:r>
      <w:r w:rsidR="00711728" w:rsidRPr="00576431">
        <w:t xml:space="preserve"> a montáž</w:t>
      </w:r>
      <w:r w:rsidR="003453BD">
        <w:t>i</w:t>
      </w:r>
      <w:r w:rsidR="00711728" w:rsidRPr="00576431">
        <w:t xml:space="preserve"> nových sloupů a svítidel VO + osvětlení přechodů</w:t>
      </w:r>
      <w:r w:rsidR="003453BD">
        <w:t>,</w:t>
      </w:r>
    </w:p>
    <w:p w14:paraId="6C0E092D" w14:textId="77777777" w:rsidR="0075353D" w:rsidRPr="00576431" w:rsidRDefault="0075353D" w:rsidP="003453BD">
      <w:pPr>
        <w:pStyle w:val="Styl1"/>
        <w:numPr>
          <w:ilvl w:val="0"/>
          <w:numId w:val="16"/>
        </w:numPr>
        <w:spacing w:line="240" w:lineRule="auto"/>
        <w:ind w:left="993" w:hanging="426"/>
      </w:pPr>
      <w:r>
        <w:t>demontáž</w:t>
      </w:r>
      <w:r w:rsidR="003453BD">
        <w:t>i</w:t>
      </w:r>
      <w:r>
        <w:t xml:space="preserve"> a likvidac</w:t>
      </w:r>
      <w:r w:rsidR="003453BD">
        <w:t>i</w:t>
      </w:r>
      <w:r>
        <w:t xml:space="preserve"> stávajícího VO</w:t>
      </w:r>
      <w:r w:rsidR="003453BD">
        <w:t>.</w:t>
      </w:r>
    </w:p>
    <w:bookmarkEnd w:id="3"/>
    <w:p w14:paraId="7182EAAC" w14:textId="77777777" w:rsidR="00497178" w:rsidRPr="00576431" w:rsidRDefault="003E4717" w:rsidP="003453BD">
      <w:pPr>
        <w:pStyle w:val="Styl11"/>
        <w:spacing w:line="240" w:lineRule="auto"/>
      </w:pPr>
      <w:r w:rsidRPr="00576431">
        <w:t>Nedílnou součástí provedení díla a ceny za provedení díla</w:t>
      </w:r>
      <w:r w:rsidR="009A69D9" w:rsidRPr="00576431">
        <w:t xml:space="preserve"> je</w:t>
      </w:r>
      <w:r w:rsidRPr="00576431">
        <w:t xml:space="preserve"> dále zejména:</w:t>
      </w:r>
    </w:p>
    <w:p w14:paraId="4671B4E8" w14:textId="63295B01" w:rsidR="00C23D12" w:rsidRDefault="003453BD" w:rsidP="003453BD">
      <w:pPr>
        <w:pStyle w:val="Psmena"/>
        <w:numPr>
          <w:ilvl w:val="0"/>
          <w:numId w:val="13"/>
        </w:numPr>
        <w:spacing w:line="240" w:lineRule="auto"/>
        <w:ind w:left="993" w:hanging="426"/>
      </w:pPr>
      <w:r>
        <w:t xml:space="preserve">zajištění </w:t>
      </w:r>
      <w:r w:rsidR="00C23D12">
        <w:t>s</w:t>
      </w:r>
      <w:r w:rsidR="00C23D12" w:rsidRPr="00576431">
        <w:t>ouhlasné</w:t>
      </w:r>
      <w:r>
        <w:t>ho</w:t>
      </w:r>
      <w:r w:rsidR="00C23D12" w:rsidRPr="00576431">
        <w:t xml:space="preserve"> stanovisk</w:t>
      </w:r>
      <w:r>
        <w:t>a</w:t>
      </w:r>
      <w:r w:rsidR="00C23D12" w:rsidRPr="00576431">
        <w:t xml:space="preserve"> správce VO </w:t>
      </w:r>
      <w:r w:rsidR="00C23D12" w:rsidRPr="004F3FF1">
        <w:t>(</w:t>
      </w:r>
      <w:r w:rsidR="00936D22" w:rsidRPr="00936D22">
        <w:t>AVE CZ odpadové hospodářství s.r.o.</w:t>
      </w:r>
      <w:r w:rsidR="00936D22">
        <w:t xml:space="preserve">, se </w:t>
      </w:r>
      <w:r w:rsidR="00B55650">
        <w:t>s</w:t>
      </w:r>
      <w:r w:rsidR="00936D22">
        <w:t>í</w:t>
      </w:r>
      <w:r w:rsidR="00B55650">
        <w:t>d</w:t>
      </w:r>
      <w:r w:rsidR="00936D22">
        <w:t xml:space="preserve">lem </w:t>
      </w:r>
      <w:r w:rsidR="00936D22" w:rsidRPr="00936D22">
        <w:t>Pražská 1321/</w:t>
      </w:r>
      <w:proofErr w:type="gramStart"/>
      <w:r w:rsidR="00936D22" w:rsidRPr="00936D22">
        <w:t>38a</w:t>
      </w:r>
      <w:proofErr w:type="gramEnd"/>
      <w:r w:rsidR="00936D22" w:rsidRPr="00936D22">
        <w:t>, Hostivař, 102 00 Praha 10</w:t>
      </w:r>
      <w:r w:rsidR="00936D22">
        <w:t xml:space="preserve">, IČO </w:t>
      </w:r>
      <w:r w:rsidR="00936D22" w:rsidRPr="00936D22">
        <w:t>49356089</w:t>
      </w:r>
      <w:r w:rsidR="00936D22">
        <w:t>, provozovna Beroun</w:t>
      </w:r>
      <w:r w:rsidR="00C23D12" w:rsidRPr="004F3FF1">
        <w:t>)</w:t>
      </w:r>
      <w:r>
        <w:t xml:space="preserve"> s provozem</w:t>
      </w:r>
      <w:r w:rsidR="00C23D12" w:rsidRPr="004F3FF1">
        <w:t>,</w:t>
      </w:r>
    </w:p>
    <w:p w14:paraId="1335FBD4" w14:textId="77777777" w:rsidR="00C545C5" w:rsidRPr="00A6213E" w:rsidRDefault="003453BD" w:rsidP="003453BD">
      <w:pPr>
        <w:pStyle w:val="Psmena"/>
        <w:numPr>
          <w:ilvl w:val="0"/>
          <w:numId w:val="13"/>
        </w:numPr>
        <w:spacing w:line="240" w:lineRule="auto"/>
        <w:ind w:left="993" w:hanging="426"/>
      </w:pPr>
      <w:r>
        <w:t xml:space="preserve">zajištění </w:t>
      </w:r>
      <w:r w:rsidR="00C545C5" w:rsidRPr="00A6213E">
        <w:t>písemné</w:t>
      </w:r>
      <w:r>
        <w:t>ho</w:t>
      </w:r>
      <w:r w:rsidR="00C545C5" w:rsidRPr="00A6213E">
        <w:t xml:space="preserve"> potvrzení správců sítí, že během realizace díla nedošlo k poškození jejich zařízení</w:t>
      </w:r>
      <w:r w:rsidR="00C23D12">
        <w:t>,</w:t>
      </w:r>
    </w:p>
    <w:p w14:paraId="190ABBCD" w14:textId="77777777" w:rsidR="007C71BA" w:rsidRDefault="004E0E54" w:rsidP="003453BD">
      <w:pPr>
        <w:pStyle w:val="Psmena"/>
        <w:numPr>
          <w:ilvl w:val="0"/>
          <w:numId w:val="0"/>
        </w:numPr>
        <w:spacing w:line="240" w:lineRule="auto"/>
        <w:ind w:left="993" w:hanging="426"/>
      </w:pPr>
      <w:r>
        <w:t>c</w:t>
      </w:r>
      <w:r w:rsidR="00576431">
        <w:t>)</w:t>
      </w:r>
      <w:r w:rsidR="007C71BA">
        <w:tab/>
      </w:r>
      <w:bookmarkStart w:id="4" w:name="_Hlk489446604"/>
      <w:r w:rsidR="007C71BA">
        <w:t xml:space="preserve">zajištění zařízení staveniště, jeho provoz a uvedení prostor do původního stavu, včetně odvozu a likvidace odpadu, zajištění skládky včetně poplatku za uskladnění v souladu </w:t>
      </w:r>
      <w:r w:rsidR="003453BD">
        <w:br/>
      </w:r>
      <w:r w:rsidR="007C71BA">
        <w:t>s</w:t>
      </w:r>
      <w:r w:rsidR="003453BD">
        <w:t>e</w:t>
      </w:r>
      <w:r w:rsidR="007C71BA">
        <w:t xml:space="preserve"> zákon</w:t>
      </w:r>
      <w:r w:rsidR="003453BD">
        <w:t>em</w:t>
      </w:r>
      <w:r w:rsidR="007C71BA">
        <w:t xml:space="preserve"> č. </w:t>
      </w:r>
      <w:r w:rsidR="00535140">
        <w:t>541</w:t>
      </w:r>
      <w:r w:rsidR="007C71BA">
        <w:t>/20</w:t>
      </w:r>
      <w:r w:rsidR="00535140">
        <w:t>20</w:t>
      </w:r>
      <w:r w:rsidR="007C71BA">
        <w:t xml:space="preserve"> Sb. o odpadech, </w:t>
      </w:r>
      <w:r w:rsidR="003453BD">
        <w:t xml:space="preserve">ve znění pozdějších předpisů, </w:t>
      </w:r>
      <w:r w:rsidR="007C71BA">
        <w:t xml:space="preserve">závěrečný úklid staveniště, napojení na inženýrské sítě včetně opatření obvodu staveniště informačními </w:t>
      </w:r>
      <w:r w:rsidR="003453BD">
        <w:br/>
      </w:r>
      <w:r w:rsidR="007C71BA">
        <w:t>a výstražnými tabulkami a úhrada za spotřebu energií,</w:t>
      </w:r>
    </w:p>
    <w:bookmarkEnd w:id="4"/>
    <w:p w14:paraId="4BD35B66" w14:textId="77777777" w:rsidR="007C71BA" w:rsidRDefault="004E0E54" w:rsidP="003453BD">
      <w:pPr>
        <w:pStyle w:val="Psmena"/>
        <w:numPr>
          <w:ilvl w:val="0"/>
          <w:numId w:val="0"/>
        </w:numPr>
        <w:spacing w:line="240" w:lineRule="auto"/>
        <w:ind w:left="993" w:hanging="426"/>
      </w:pPr>
      <w:r>
        <w:t>d</w:t>
      </w:r>
      <w:r w:rsidR="00576431">
        <w:t>)</w:t>
      </w:r>
      <w:r w:rsidR="007C71BA">
        <w:tab/>
        <w:t>fotodokumentace o průběhu prací,</w:t>
      </w:r>
    </w:p>
    <w:p w14:paraId="06662D2D" w14:textId="77777777" w:rsidR="007C71BA" w:rsidRDefault="004E0E54" w:rsidP="003453BD">
      <w:pPr>
        <w:pStyle w:val="Psmena"/>
        <w:numPr>
          <w:ilvl w:val="0"/>
          <w:numId w:val="0"/>
        </w:numPr>
        <w:spacing w:line="240" w:lineRule="auto"/>
        <w:ind w:left="993" w:hanging="426"/>
      </w:pPr>
      <w:r>
        <w:t>e</w:t>
      </w:r>
      <w:r w:rsidR="00576431">
        <w:t>)</w:t>
      </w:r>
      <w:r w:rsidR="007C71BA">
        <w:tab/>
        <w:t>zajištění všech potřebných dokladů, revizí, osvědčení, at</w:t>
      </w:r>
      <w:r w:rsidR="00746670">
        <w:t xml:space="preserve">estů, zkoušek apod., nutných </w:t>
      </w:r>
      <w:r w:rsidR="003453BD">
        <w:br/>
      </w:r>
      <w:r w:rsidR="00746670">
        <w:t xml:space="preserve">k </w:t>
      </w:r>
      <w:r w:rsidR="007C71BA">
        <w:t>uvedení díla do provozu dle příslušných zákonných ustanovení,</w:t>
      </w:r>
    </w:p>
    <w:p w14:paraId="18DFD803" w14:textId="77777777" w:rsidR="007C71BA" w:rsidRDefault="004E0E54" w:rsidP="003453BD">
      <w:pPr>
        <w:pStyle w:val="Psmena"/>
        <w:numPr>
          <w:ilvl w:val="0"/>
          <w:numId w:val="0"/>
        </w:numPr>
        <w:spacing w:line="240" w:lineRule="auto"/>
        <w:ind w:left="993" w:hanging="426"/>
      </w:pPr>
      <w:r>
        <w:t>f</w:t>
      </w:r>
      <w:r w:rsidR="00576431">
        <w:t>)</w:t>
      </w:r>
      <w:r w:rsidR="007C71BA">
        <w:tab/>
        <w:t>zajištění a provedení všech opatření organizačního a stavebně technologického chara</w:t>
      </w:r>
      <w:r w:rsidR="00C408BD">
        <w:t xml:space="preserve">kteru </w:t>
      </w:r>
      <w:r w:rsidR="0097146C">
        <w:br/>
      </w:r>
      <w:r w:rsidR="00C408BD">
        <w:t>k řádnému provedení díla,</w:t>
      </w:r>
    </w:p>
    <w:p w14:paraId="5E6EBB90" w14:textId="77777777" w:rsidR="007C71BA" w:rsidRDefault="004E0E54" w:rsidP="003453BD">
      <w:pPr>
        <w:pStyle w:val="Psmena"/>
        <w:numPr>
          <w:ilvl w:val="0"/>
          <w:numId w:val="0"/>
        </w:numPr>
        <w:spacing w:line="240" w:lineRule="auto"/>
        <w:ind w:left="993" w:hanging="426"/>
      </w:pPr>
      <w:r>
        <w:t>g</w:t>
      </w:r>
      <w:r w:rsidR="007C71BA">
        <w:t>)</w:t>
      </w:r>
      <w:r w:rsidR="007C71BA">
        <w:tab/>
        <w:t xml:space="preserve">účast na pravidelných kontrolních dnech stavby, </w:t>
      </w:r>
    </w:p>
    <w:p w14:paraId="591E604C" w14:textId="77777777" w:rsidR="007C71BA" w:rsidRDefault="00576431" w:rsidP="003453BD">
      <w:pPr>
        <w:pStyle w:val="Psmena"/>
        <w:numPr>
          <w:ilvl w:val="0"/>
          <w:numId w:val="0"/>
        </w:numPr>
        <w:spacing w:line="240" w:lineRule="auto"/>
        <w:ind w:left="993" w:hanging="426"/>
      </w:pPr>
      <w:r>
        <w:lastRenderedPageBreak/>
        <w:t>h</w:t>
      </w:r>
      <w:r w:rsidR="0097146C">
        <w:t>)</w:t>
      </w:r>
      <w:r w:rsidR="0097146C">
        <w:tab/>
        <w:t>veškeré</w:t>
      </w:r>
      <w:r w:rsidR="007C71BA">
        <w:t xml:space="preserve"> práce a dodávky související s bezpečnostními opatřeními na ochranu osob a majetku,</w:t>
      </w:r>
    </w:p>
    <w:p w14:paraId="7D612D68" w14:textId="77777777" w:rsidR="007C71BA" w:rsidRDefault="00820DEC" w:rsidP="003453BD">
      <w:pPr>
        <w:pStyle w:val="Psmena"/>
        <w:numPr>
          <w:ilvl w:val="0"/>
          <w:numId w:val="0"/>
        </w:numPr>
        <w:spacing w:line="240" w:lineRule="auto"/>
        <w:ind w:left="993" w:hanging="426"/>
      </w:pPr>
      <w:r>
        <w:t>ch</w:t>
      </w:r>
      <w:r w:rsidR="007C71BA">
        <w:t>)</w:t>
      </w:r>
      <w:r w:rsidR="007C71BA">
        <w:tab/>
        <w:t xml:space="preserve">uvedení všech povrchů dotčených stavbou do původního stavu, </w:t>
      </w:r>
    </w:p>
    <w:p w14:paraId="1417DAE8" w14:textId="77777777" w:rsidR="007C71BA" w:rsidRDefault="00820DEC" w:rsidP="003453BD">
      <w:pPr>
        <w:pStyle w:val="Psmena"/>
        <w:numPr>
          <w:ilvl w:val="0"/>
          <w:numId w:val="0"/>
        </w:numPr>
        <w:spacing w:line="240" w:lineRule="auto"/>
        <w:ind w:left="993" w:hanging="426"/>
      </w:pPr>
      <w:r>
        <w:t>i</w:t>
      </w:r>
      <w:r w:rsidR="007C71BA">
        <w:t>)</w:t>
      </w:r>
      <w:r w:rsidR="007C71BA">
        <w:tab/>
        <w:t xml:space="preserve">zajištění bezpečnosti práce a ochrany životního prostředí, </w:t>
      </w:r>
    </w:p>
    <w:p w14:paraId="7235ADF3" w14:textId="77777777" w:rsidR="007C71BA" w:rsidRDefault="00820DEC" w:rsidP="003453BD">
      <w:pPr>
        <w:pStyle w:val="Psmena"/>
        <w:numPr>
          <w:ilvl w:val="0"/>
          <w:numId w:val="0"/>
        </w:numPr>
        <w:spacing w:line="240" w:lineRule="auto"/>
        <w:ind w:left="993" w:hanging="426"/>
      </w:pPr>
      <w:r>
        <w:t>j</w:t>
      </w:r>
      <w:r w:rsidR="00C408BD">
        <w:t>)</w:t>
      </w:r>
      <w:r w:rsidR="007C71BA">
        <w:tab/>
        <w:t xml:space="preserve">provedení přejímky stavby, </w:t>
      </w:r>
    </w:p>
    <w:p w14:paraId="105F41E9" w14:textId="77777777" w:rsidR="007C71BA" w:rsidRDefault="00820DEC" w:rsidP="003453BD">
      <w:pPr>
        <w:pStyle w:val="Psmena"/>
        <w:numPr>
          <w:ilvl w:val="0"/>
          <w:numId w:val="0"/>
        </w:numPr>
        <w:spacing w:line="240" w:lineRule="auto"/>
        <w:ind w:left="993" w:hanging="426"/>
      </w:pPr>
      <w:r>
        <w:t>k</w:t>
      </w:r>
      <w:r w:rsidR="007C71BA">
        <w:t>)</w:t>
      </w:r>
      <w:r w:rsidR="007C71BA">
        <w:tab/>
      </w:r>
      <w:r w:rsidR="005C4CC2">
        <w:t>zajištění průvodní technické</w:t>
      </w:r>
      <w:r w:rsidR="007C71BA">
        <w:t xml:space="preserve"> dokumentace, zkušební</w:t>
      </w:r>
      <w:r w:rsidR="005C4CC2">
        <w:t>ch protokolů</w:t>
      </w:r>
      <w:r w:rsidR="007C71BA">
        <w:t>, revizní</w:t>
      </w:r>
      <w:r w:rsidR="005C4CC2">
        <w:t>ch zpráv, atestů a dokladů</w:t>
      </w:r>
      <w:r w:rsidR="007C71BA">
        <w:t xml:space="preserve"> dle zákona č. 22/1997 Sb</w:t>
      </w:r>
      <w:bookmarkStart w:id="5" w:name="_Hlk489511895"/>
      <w:r w:rsidR="007C71BA">
        <w:t>., o technických požadavcích na výrobky a o změně a doplnění některých zákonů</w:t>
      </w:r>
      <w:bookmarkEnd w:id="5"/>
      <w:r w:rsidR="00936D22">
        <w:t>, ve znění pozdějších předpisů</w:t>
      </w:r>
      <w:r w:rsidR="007C71BA">
        <w:t>, prohlášení o shodě ve dvou vyhotoveních,</w:t>
      </w:r>
    </w:p>
    <w:p w14:paraId="31703A39" w14:textId="3F16FE03" w:rsidR="006A3EAF" w:rsidRDefault="00820DEC" w:rsidP="003453BD">
      <w:pPr>
        <w:pStyle w:val="Psmena"/>
        <w:numPr>
          <w:ilvl w:val="0"/>
          <w:numId w:val="0"/>
        </w:numPr>
        <w:spacing w:line="240" w:lineRule="auto"/>
        <w:ind w:left="993" w:hanging="426"/>
      </w:pPr>
      <w:r>
        <w:t>l</w:t>
      </w:r>
      <w:r w:rsidR="000E7045">
        <w:t xml:space="preserve">)  </w:t>
      </w:r>
      <w:r w:rsidR="0097146C">
        <w:t xml:space="preserve"> </w:t>
      </w:r>
      <w:r w:rsidR="005C4CC2">
        <w:t>zajištění projektové</w:t>
      </w:r>
      <w:r w:rsidR="007C71BA">
        <w:t xml:space="preserve"> dokumentace skutečného provedení </w:t>
      </w:r>
      <w:r w:rsidR="0097146C" w:rsidRPr="00364329">
        <w:t>stavby</w:t>
      </w:r>
      <w:r w:rsidR="00B31989" w:rsidRPr="00CF77CF">
        <w:t>.</w:t>
      </w:r>
    </w:p>
    <w:p w14:paraId="3976677C" w14:textId="517084CC" w:rsidR="006A3EAF" w:rsidRPr="0075353D" w:rsidRDefault="007C71BA" w:rsidP="003453BD">
      <w:pPr>
        <w:pStyle w:val="Styl11"/>
        <w:spacing w:line="240" w:lineRule="auto"/>
      </w:pPr>
      <w:r>
        <w:t>Míst</w:t>
      </w:r>
      <w:r w:rsidR="004E0E54">
        <w:t xml:space="preserve">o </w:t>
      </w:r>
      <w:r>
        <w:t>plnění</w:t>
      </w:r>
      <w:r w:rsidR="004E0E54">
        <w:t xml:space="preserve"> je</w:t>
      </w:r>
      <w:r>
        <w:t xml:space="preserve"> </w:t>
      </w:r>
      <w:r w:rsidR="0075353D" w:rsidRPr="00A41CC7">
        <w:t>v</w:t>
      </w:r>
      <w:r w:rsidR="0031400E">
        <w:t> </w:t>
      </w:r>
      <w:r w:rsidR="00C27021" w:rsidRPr="00C27021">
        <w:t>ul</w:t>
      </w:r>
      <w:r w:rsidR="0031400E">
        <w:t>. Jungmannova a v ulici Třída Míru v Berouně</w:t>
      </w:r>
      <w:r>
        <w:t xml:space="preserve">, místo plnění je dále přesně vymezeno </w:t>
      </w:r>
      <w:r w:rsidRPr="0075353D">
        <w:t>projektovou dokumentací.</w:t>
      </w:r>
      <w:r w:rsidR="00A41CC7" w:rsidRPr="0075353D">
        <w:t xml:space="preserve"> </w:t>
      </w:r>
    </w:p>
    <w:p w14:paraId="0E6CE487" w14:textId="77777777" w:rsidR="006A3EAF" w:rsidRDefault="007C71BA" w:rsidP="003453BD">
      <w:pPr>
        <w:pStyle w:val="Styl11"/>
        <w:spacing w:line="240" w:lineRule="auto"/>
      </w:pPr>
      <w:r>
        <w:t>Použité materiály musí vyhovovat požadavkům kladeným na jejich jakost a musí mít prohlášení o shodě dle zákona č. 22/1997 Sb.</w:t>
      </w:r>
      <w:r w:rsidR="00DC5DC7">
        <w:t xml:space="preserve">, </w:t>
      </w:r>
      <w:r w:rsidR="00DC5DC7" w:rsidRPr="00DC5DC7">
        <w:t>o technických požadavcích na výrobky a o změně a doplnění některých zákonů</w:t>
      </w:r>
      <w:r w:rsidR="00936D22">
        <w:t>, ve znění pozdějších předpisů</w:t>
      </w:r>
      <w:r w:rsidR="007405C8">
        <w:t xml:space="preserve">. </w:t>
      </w:r>
      <w:r>
        <w:t>Jakost dodávaných materiálů a konstrukcí bude dokládána předepsaným způsobem při kontrolních prohlídkách a při předání a převzetí díla.</w:t>
      </w:r>
    </w:p>
    <w:p w14:paraId="0287D8C7" w14:textId="77777777" w:rsidR="007C71BA" w:rsidRDefault="007C71BA" w:rsidP="003453BD">
      <w:pPr>
        <w:pStyle w:val="Styl11"/>
        <w:spacing w:line="240" w:lineRule="auto"/>
      </w:pPr>
      <w:r>
        <w:t xml:space="preserve">Veškeré vícepráce, méněpráce a změny díla, musí být objednatelem předem odsouhlaseny, v případě, že z těchto změn bude vyplývat zvýšení ceny díla, musí být před jejich fakturací uzavřen dodatek k této smlouvě v souladu </w:t>
      </w:r>
      <w:r w:rsidRPr="00D66557">
        <w:t xml:space="preserve">s </w:t>
      </w:r>
      <w:r w:rsidR="009D2AB9" w:rsidRPr="00D66557">
        <w:t>čl. 14</w:t>
      </w:r>
      <w:r w:rsidRPr="00D66557">
        <w:t>.3</w:t>
      </w:r>
      <w:r w:rsidR="00D66557">
        <w:t>.</w:t>
      </w:r>
      <w:r>
        <w:t xml:space="preserve"> této smlouvy. Zhotovitel na základě odsouhlaseného ocenění činností vyhotoví písemný návrh dodatku k této smlouvě. Objednatel návrh dodatku odsouhlasí nebo vznese připomínky do 14 pracovních dnů od doručení návrhu.</w:t>
      </w:r>
    </w:p>
    <w:p w14:paraId="3093F394" w14:textId="77777777" w:rsidR="007C71BA" w:rsidRDefault="007C71BA" w:rsidP="003453BD">
      <w:pPr>
        <w:pStyle w:val="Styl11"/>
        <w:spacing w:line="240" w:lineRule="auto"/>
      </w:pPr>
      <w:r>
        <w:t>Dle dohody smluvních stran je předmětem díla provedení všech činností, prací a dodávek</w:t>
      </w:r>
      <w:r w:rsidR="002E5E53">
        <w:t xml:space="preserve"> </w:t>
      </w:r>
      <w:r>
        <w:t>obsažených v nabídce (výkazu výměr), nebo které vyplývají ze zadávacích podmínek veřejné zakázky (dále též „výchozí dokumenty“), a to bez ohledu na to, ve kterém z těchto výchozích dokumentů jsou uvedeny, resp. z kterého z nich vyplývají. 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 a to i s přihlédnutím ke standardní praxi při realizaci děl podobného charakteru.</w:t>
      </w:r>
    </w:p>
    <w:p w14:paraId="36F451D4" w14:textId="77777777" w:rsidR="007C71BA" w:rsidRDefault="007C71BA" w:rsidP="003453BD">
      <w:pPr>
        <w:pStyle w:val="Styl11"/>
        <w:spacing w:line="240" w:lineRule="auto"/>
      </w:pPr>
      <w:r>
        <w:t>Není-li v této smlouvě uvedeno jinak, není zhotovitel oprávněn ani povinen provést jakoukoliv změnu díla bez písemné dohody s objednatelem ve formě písemného dodatku.</w:t>
      </w:r>
    </w:p>
    <w:p w14:paraId="55F4136C" w14:textId="77777777" w:rsidR="007C71BA" w:rsidRPr="00D66557" w:rsidRDefault="007C71BA" w:rsidP="003453BD">
      <w:pPr>
        <w:pStyle w:val="Styl11"/>
        <w:spacing w:line="240" w:lineRule="auto"/>
      </w:pPr>
      <w:r>
        <w:t>Objednatel je oprávněn v mezích zákona měnit specifikaci a rozšířit nebo snížit rozsah prací. Zhotovitel musí takové změny zohlednit.</w:t>
      </w:r>
    </w:p>
    <w:p w14:paraId="0F99F52C" w14:textId="77777777" w:rsidR="00F841BB" w:rsidRDefault="00F841BB" w:rsidP="003453BD">
      <w:pPr>
        <w:pStyle w:val="Styl11"/>
        <w:spacing w:line="240" w:lineRule="auto"/>
      </w:pPr>
      <w:r w:rsidRPr="00D900FE">
        <w:t xml:space="preserve">Dílo je provedeno řádně v případě úplného, bezvadného provedení všech stavebních a montážních prací a konstrukcí včetně dodávek potřebných materiálů, strojů a zařízení nezbytných pro řádné dokončení díla, dále provedení všech činností souvisejících s dodávkou stavebních a montážních prací, jejichž provedení je pro řádné dokončení díla nezbytné (např. zařízení staveniště, </w:t>
      </w:r>
      <w:r w:rsidRPr="000E2782">
        <w:t>bezpečnost</w:t>
      </w:r>
      <w:r w:rsidR="001F72D2" w:rsidRPr="000E2782">
        <w:t>n</w:t>
      </w:r>
      <w:r w:rsidRPr="000E2782">
        <w:t>í</w:t>
      </w:r>
      <w:r w:rsidRPr="00D900FE">
        <w:t xml:space="preserve"> opatření apod.), a to v celém rozsahu zadání, který je vymezen určenými standardy a obecně technickými požadavky na výstavbu.</w:t>
      </w:r>
    </w:p>
    <w:p w14:paraId="205F51C8" w14:textId="77777777" w:rsidR="00746670" w:rsidRPr="00D900FE" w:rsidRDefault="00746670" w:rsidP="003453BD">
      <w:pPr>
        <w:pStyle w:val="Styl11"/>
        <w:numPr>
          <w:ilvl w:val="0"/>
          <w:numId w:val="0"/>
        </w:numPr>
        <w:spacing w:line="240" w:lineRule="auto"/>
        <w:ind w:left="709"/>
      </w:pPr>
    </w:p>
    <w:p w14:paraId="03D1335C" w14:textId="77777777" w:rsidR="00F841BB" w:rsidRPr="009D08DB" w:rsidRDefault="00F841BB" w:rsidP="003453BD">
      <w:pPr>
        <w:pStyle w:val="Nadpis1"/>
        <w:spacing w:line="240" w:lineRule="auto"/>
      </w:pPr>
      <w:r w:rsidRPr="009D08DB">
        <w:t>Doba plnění</w:t>
      </w:r>
    </w:p>
    <w:p w14:paraId="0BAC11C3" w14:textId="77777777" w:rsidR="00F47781" w:rsidRPr="00E110F4" w:rsidRDefault="00F47781" w:rsidP="003453BD">
      <w:pPr>
        <w:pStyle w:val="Styl11"/>
        <w:spacing w:line="240" w:lineRule="auto"/>
        <w:rPr>
          <w:color w:val="FF0000"/>
        </w:rPr>
      </w:pPr>
      <w:bookmarkStart w:id="6" w:name="_Ref382298716"/>
      <w:r w:rsidRPr="00EF6A97">
        <w:t xml:space="preserve">Zhotovitel se zavazuje provést dílo </w:t>
      </w:r>
      <w:r>
        <w:t xml:space="preserve">po podpisu </w:t>
      </w:r>
      <w:r w:rsidR="0097146C">
        <w:t xml:space="preserve">této smlouvy </w:t>
      </w:r>
      <w:r w:rsidRPr="00EF6A97">
        <w:t>ve sjednané době</w:t>
      </w:r>
      <w:bookmarkEnd w:id="6"/>
      <w:r>
        <w:t>:</w:t>
      </w:r>
    </w:p>
    <w:p w14:paraId="6332284D" w14:textId="6D3FA0F1" w:rsidR="00F47781" w:rsidRPr="00B96129" w:rsidRDefault="00F47781" w:rsidP="003453BD">
      <w:pPr>
        <w:pStyle w:val="Podnadpis"/>
        <w:spacing w:line="240" w:lineRule="auto"/>
        <w:ind w:left="4254" w:hanging="3545"/>
        <w:rPr>
          <w:strike/>
          <w:color w:val="FF0000"/>
        </w:rPr>
      </w:pPr>
      <w:r w:rsidRPr="00C22D2D">
        <w:t>zahájení díla:</w:t>
      </w:r>
      <w:r w:rsidR="002E5E53">
        <w:tab/>
      </w:r>
      <w:r w:rsidR="00C80838">
        <w:t>d</w:t>
      </w:r>
      <w:r w:rsidR="00B762E8">
        <w:t>nem předání staveniště</w:t>
      </w:r>
      <w:r w:rsidR="00EC0FD1">
        <w:t xml:space="preserve"> </w:t>
      </w:r>
      <w:r w:rsidR="00780A48">
        <w:t>(</w:t>
      </w:r>
      <w:r w:rsidR="00677816">
        <w:t>předpoklad srpen 202</w:t>
      </w:r>
      <w:r w:rsidR="0031400E">
        <w:t>5</w:t>
      </w:r>
      <w:r w:rsidR="00780A48">
        <w:t>,</w:t>
      </w:r>
      <w:r w:rsidR="00677816">
        <w:t xml:space="preserve"> podmíněno ukončením zadávacího řízení)</w:t>
      </w:r>
    </w:p>
    <w:p w14:paraId="1640F03C" w14:textId="77777777" w:rsidR="00F47781" w:rsidRPr="000A61E8" w:rsidRDefault="00F47781" w:rsidP="003453BD">
      <w:pPr>
        <w:pStyle w:val="Podnadpis"/>
        <w:spacing w:line="240" w:lineRule="auto"/>
        <w:rPr>
          <w:strike/>
          <w:color w:val="FF0000"/>
        </w:rPr>
      </w:pPr>
      <w:r w:rsidRPr="000A61E8">
        <w:t>dokončení díla:</w:t>
      </w:r>
      <w:r w:rsidR="002E5E53">
        <w:tab/>
      </w:r>
      <w:r w:rsidR="002E5E53">
        <w:tab/>
      </w:r>
      <w:r w:rsidR="000E2782" w:rsidRPr="000A61E8">
        <w:tab/>
      </w:r>
      <w:r w:rsidR="002E5E53">
        <w:tab/>
      </w:r>
      <w:r w:rsidR="00B96129" w:rsidRPr="000A61E8">
        <w:t xml:space="preserve">do </w:t>
      </w:r>
      <w:r w:rsidR="003323AA">
        <w:t>90 dnů od zahájení díla</w:t>
      </w:r>
      <w:r w:rsidR="00EC0FD1" w:rsidRPr="000A61E8">
        <w:t xml:space="preserve"> </w:t>
      </w:r>
    </w:p>
    <w:p w14:paraId="544CF49A" w14:textId="77777777" w:rsidR="00A41CC7" w:rsidRDefault="00B63F6C" w:rsidP="003453BD">
      <w:pPr>
        <w:spacing w:line="240" w:lineRule="auto"/>
        <w:ind w:left="4254" w:hanging="3572"/>
      </w:pPr>
      <w:r w:rsidRPr="000A61E8">
        <w:t>p</w:t>
      </w:r>
      <w:r w:rsidR="00F47781" w:rsidRPr="000A61E8">
        <w:t>ředání a převzetí díla:</w:t>
      </w:r>
      <w:r w:rsidR="002E5E53">
        <w:tab/>
        <w:t>d</w:t>
      </w:r>
      <w:r w:rsidR="00B96129" w:rsidRPr="000A61E8">
        <w:t xml:space="preserve">o </w:t>
      </w:r>
      <w:r w:rsidR="003323AA">
        <w:t xml:space="preserve">15 dnů </w:t>
      </w:r>
      <w:r w:rsidR="00B762E8">
        <w:t>od</w:t>
      </w:r>
      <w:r w:rsidR="003323AA">
        <w:t xml:space="preserve"> dokončení díla</w:t>
      </w:r>
      <w:r w:rsidR="0016596D">
        <w:t>.</w:t>
      </w:r>
    </w:p>
    <w:p w14:paraId="2750AABD" w14:textId="77777777" w:rsidR="00B762E8" w:rsidRPr="00F713B6" w:rsidRDefault="00B762E8" w:rsidP="00B762E8">
      <w:pPr>
        <w:pStyle w:val="Styl11"/>
        <w:spacing w:line="240" w:lineRule="auto"/>
      </w:pPr>
      <w:r w:rsidRPr="00F713B6">
        <w:t>Protokolární předání staveniště proběhne nejpozději do 5 pracovních dnů od výzvy objednatele k převzetí staveniště.</w:t>
      </w:r>
    </w:p>
    <w:p w14:paraId="5CB2D2A0" w14:textId="77777777" w:rsidR="0016596D" w:rsidRPr="0016596D" w:rsidRDefault="0016596D" w:rsidP="003453BD">
      <w:pPr>
        <w:pStyle w:val="Styl1"/>
        <w:spacing w:line="240" w:lineRule="auto"/>
        <w:ind w:left="567" w:hanging="567"/>
      </w:pPr>
      <w:r w:rsidRPr="0016596D">
        <w:t xml:space="preserve">V případě nevhodných klimatických podmínek, které by měly vliv na kvalitu díla, nebo vzniku neočekávaně závažné situace zabraňující předání díla v řádném termínu, kterou nebylo možné předem předpokládat, upozorní zhotovitel na tyto skutečnosti neprodleně do stavebního deníku </w:t>
      </w:r>
      <w:r w:rsidRPr="0016596D">
        <w:lastRenderedPageBreak/>
        <w:t>včetně žádosti o posunutí termínu dokončení. Na základě odsouhlasení návrhu zhotovitele ve stavebním deníku objednatelem bude následně vypracován dodatek ke smlouvě na prodloužení lhůty plnění s upraveným termínem řádného dokončení díla.</w:t>
      </w:r>
    </w:p>
    <w:p w14:paraId="53472648" w14:textId="77777777" w:rsidR="00E110F4" w:rsidRPr="00D900FE" w:rsidRDefault="00E110F4" w:rsidP="003453BD">
      <w:pPr>
        <w:pStyle w:val="Styl1"/>
        <w:spacing w:line="240" w:lineRule="auto"/>
        <w:ind w:left="567" w:hanging="567"/>
      </w:pPr>
      <w:r w:rsidRPr="00D900FE">
        <w:t>Dřívější plnění je možné po vzájemné dohodě smluvních stran.</w:t>
      </w:r>
    </w:p>
    <w:p w14:paraId="389B58AC" w14:textId="2ACD795A" w:rsidR="00746670" w:rsidRPr="00BC065E" w:rsidRDefault="00E110F4" w:rsidP="00EF6930">
      <w:pPr>
        <w:pStyle w:val="Styl1"/>
        <w:spacing w:line="240" w:lineRule="auto"/>
        <w:ind w:left="567" w:hanging="567"/>
      </w:pPr>
      <w:r w:rsidRPr="00D900FE">
        <w:t xml:space="preserve">V případě omezení </w:t>
      </w:r>
      <w:r w:rsidRPr="00086BD7">
        <w:t xml:space="preserve">postupu </w:t>
      </w:r>
      <w:r w:rsidR="00FB6D7C" w:rsidRPr="00086BD7">
        <w:t xml:space="preserve">prací </w:t>
      </w:r>
      <w:r w:rsidR="000E54CD" w:rsidRPr="00086BD7">
        <w:t>vlivem</w:t>
      </w:r>
      <w:r w:rsidRPr="00086BD7">
        <w:t xml:space="preserve"> objednatele nebo </w:t>
      </w:r>
      <w:r w:rsidRPr="00D900FE">
        <w:t>z důvodů, které nevznikly jednáním, opomenutím případně nečinností zhotovitele, bude posunut termín dokončení díla. V případě prodloužení termínu dokončení díla musí být v souladu s </w:t>
      </w:r>
      <w:r w:rsidRPr="00D66557">
        <w:t xml:space="preserve">čl. </w:t>
      </w:r>
      <w:r w:rsidR="00A73057" w:rsidRPr="00D66557">
        <w:fldChar w:fldCharType="begin"/>
      </w:r>
      <w:r w:rsidRPr="00D66557">
        <w:instrText xml:space="preserve"> REF _Ref367436208 \r \h  \* MERGEFORMAT </w:instrText>
      </w:r>
      <w:r w:rsidR="00A73057" w:rsidRPr="00D66557">
        <w:fldChar w:fldCharType="separate"/>
      </w:r>
      <w:r w:rsidR="0061682E">
        <w:t>14.3</w:t>
      </w:r>
      <w:r w:rsidR="00A73057" w:rsidRPr="00D66557">
        <w:fldChar w:fldCharType="end"/>
      </w:r>
      <w:r w:rsidR="004F0E8D" w:rsidRPr="00D66557">
        <w:t>.</w:t>
      </w:r>
      <w:r w:rsidRPr="00D900FE">
        <w:t xml:space="preserve"> uzavřen </w:t>
      </w:r>
      <w:r w:rsidR="00B6711A" w:rsidRPr="00D900FE">
        <w:t xml:space="preserve">písemný </w:t>
      </w:r>
      <w:r w:rsidRPr="00D900FE">
        <w:t xml:space="preserve">dodatek k této smlouvě. </w:t>
      </w:r>
    </w:p>
    <w:p w14:paraId="3AA58FEF" w14:textId="77777777" w:rsidR="00E110F4" w:rsidRPr="009D08DB" w:rsidRDefault="00F841BB" w:rsidP="003453BD">
      <w:pPr>
        <w:pStyle w:val="Nadpis1"/>
        <w:spacing w:line="240" w:lineRule="auto"/>
      </w:pPr>
      <w:r w:rsidRPr="009D08DB">
        <w:t>Cena díla</w:t>
      </w:r>
    </w:p>
    <w:p w14:paraId="7C8F884E" w14:textId="77777777" w:rsidR="00F841BB" w:rsidRPr="00D900FE" w:rsidRDefault="00F841BB" w:rsidP="003453BD">
      <w:pPr>
        <w:pStyle w:val="Styl11"/>
        <w:spacing w:line="240" w:lineRule="auto"/>
      </w:pPr>
      <w:r w:rsidRPr="00D900FE">
        <w:t xml:space="preserve"> </w:t>
      </w:r>
      <w:bookmarkStart w:id="7" w:name="_Ref367433719"/>
      <w:r w:rsidRPr="00D900FE">
        <w:rPr>
          <w:rStyle w:val="Styl11Char"/>
        </w:rPr>
        <w:t>Cena díla byla stanovena dohodou smluvních stran na základě nabídky</w:t>
      </w:r>
      <w:r w:rsidRPr="00D900FE">
        <w:t xml:space="preserve"> zhotovitele a činí:</w:t>
      </w:r>
      <w:bookmarkEnd w:id="7"/>
    </w:p>
    <w:tbl>
      <w:tblPr>
        <w:tblW w:w="910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218"/>
        <w:gridCol w:w="1902"/>
        <w:gridCol w:w="1766"/>
        <w:gridCol w:w="2221"/>
      </w:tblGrid>
      <w:tr w:rsidR="00D900FE" w:rsidRPr="00D900FE" w14:paraId="2A52522D" w14:textId="77777777" w:rsidTr="00B63F6C">
        <w:trPr>
          <w:trHeight w:val="565"/>
          <w:jc w:val="center"/>
        </w:trPr>
        <w:tc>
          <w:tcPr>
            <w:tcW w:w="3218" w:type="dxa"/>
            <w:tcBorders>
              <w:top w:val="double" w:sz="6" w:space="0" w:color="000000"/>
            </w:tcBorders>
            <w:vAlign w:val="center"/>
          </w:tcPr>
          <w:p w14:paraId="296D194A" w14:textId="2133F409" w:rsidR="00F841BB" w:rsidRPr="00D900FE" w:rsidRDefault="00EF6930" w:rsidP="003453BD">
            <w:pPr>
              <w:spacing w:line="240" w:lineRule="auto"/>
              <w:ind w:left="194" w:hanging="52"/>
              <w:jc w:val="center"/>
              <w:rPr>
                <w:b/>
                <w:bCs/>
                <w:caps/>
              </w:rPr>
            </w:pPr>
            <w:r w:rsidRPr="00EF6930">
              <w:rPr>
                <w:b/>
                <w:bCs/>
                <w:caps/>
              </w:rPr>
              <w:t>Obnova veřejného osvětlení v ulici Jungmannova a Třída Míru ve městě Beroun</w:t>
            </w:r>
          </w:p>
        </w:tc>
        <w:tc>
          <w:tcPr>
            <w:tcW w:w="1902" w:type="dxa"/>
            <w:tcBorders>
              <w:top w:val="double" w:sz="6" w:space="0" w:color="000000"/>
            </w:tcBorders>
            <w:vAlign w:val="center"/>
          </w:tcPr>
          <w:p w14:paraId="596FF696" w14:textId="77777777" w:rsidR="007631F9" w:rsidRPr="00D900FE" w:rsidRDefault="007631F9" w:rsidP="003453BD">
            <w:pPr>
              <w:spacing w:line="240" w:lineRule="auto"/>
              <w:ind w:left="709" w:hanging="567"/>
              <w:jc w:val="center"/>
              <w:rPr>
                <w:b/>
                <w:bCs/>
              </w:rPr>
            </w:pPr>
            <w:r w:rsidRPr="00D900FE">
              <w:rPr>
                <w:b/>
                <w:bCs/>
              </w:rPr>
              <w:t>C</w:t>
            </w:r>
            <w:r w:rsidR="001E0246" w:rsidRPr="00D900FE">
              <w:rPr>
                <w:b/>
                <w:bCs/>
              </w:rPr>
              <w:t>e</w:t>
            </w:r>
            <w:r w:rsidRPr="00D900FE">
              <w:rPr>
                <w:b/>
                <w:bCs/>
              </w:rPr>
              <w:t>na ce</w:t>
            </w:r>
            <w:r w:rsidR="001E0246" w:rsidRPr="00D900FE">
              <w:rPr>
                <w:b/>
                <w:bCs/>
              </w:rPr>
              <w:t>lkem</w:t>
            </w:r>
            <w:r w:rsidRPr="00D900FE">
              <w:rPr>
                <w:b/>
                <w:bCs/>
              </w:rPr>
              <w:t xml:space="preserve"> </w:t>
            </w:r>
          </w:p>
          <w:p w14:paraId="3753B601" w14:textId="77777777" w:rsidR="00F841BB" w:rsidRPr="00D900FE" w:rsidRDefault="007631F9" w:rsidP="003453BD">
            <w:pPr>
              <w:spacing w:line="240" w:lineRule="auto"/>
              <w:ind w:left="709" w:hanging="567"/>
              <w:jc w:val="center"/>
              <w:rPr>
                <w:b/>
                <w:bCs/>
                <w:caps/>
              </w:rPr>
            </w:pPr>
            <w:r w:rsidRPr="00D900FE">
              <w:rPr>
                <w:b/>
                <w:bCs/>
              </w:rPr>
              <w:t>bez DPH</w:t>
            </w:r>
          </w:p>
        </w:tc>
        <w:tc>
          <w:tcPr>
            <w:tcW w:w="1766" w:type="dxa"/>
            <w:tcBorders>
              <w:top w:val="double" w:sz="6" w:space="0" w:color="000000"/>
            </w:tcBorders>
            <w:vAlign w:val="center"/>
          </w:tcPr>
          <w:p w14:paraId="217A1237" w14:textId="77777777" w:rsidR="00F841BB" w:rsidRPr="00D900FE" w:rsidRDefault="00F841BB" w:rsidP="003453BD">
            <w:pPr>
              <w:spacing w:line="240" w:lineRule="auto"/>
              <w:ind w:left="709" w:hanging="567"/>
              <w:jc w:val="center"/>
              <w:rPr>
                <w:b/>
                <w:bCs/>
                <w:caps/>
              </w:rPr>
            </w:pPr>
            <w:r w:rsidRPr="00D900FE">
              <w:rPr>
                <w:b/>
                <w:bCs/>
                <w:caps/>
              </w:rPr>
              <w:t>DPH 21 %</w:t>
            </w:r>
          </w:p>
        </w:tc>
        <w:tc>
          <w:tcPr>
            <w:tcW w:w="2221" w:type="dxa"/>
            <w:tcBorders>
              <w:top w:val="double" w:sz="6" w:space="0" w:color="000000"/>
            </w:tcBorders>
            <w:vAlign w:val="center"/>
          </w:tcPr>
          <w:p w14:paraId="63199741" w14:textId="77777777" w:rsidR="007631F9" w:rsidRPr="00D900FE" w:rsidRDefault="007631F9" w:rsidP="003453BD">
            <w:pPr>
              <w:spacing w:line="240" w:lineRule="auto"/>
              <w:ind w:left="709" w:hanging="567"/>
              <w:jc w:val="center"/>
              <w:rPr>
                <w:b/>
                <w:bCs/>
              </w:rPr>
            </w:pPr>
            <w:r w:rsidRPr="00D900FE">
              <w:rPr>
                <w:b/>
                <w:bCs/>
              </w:rPr>
              <w:t xml:space="preserve">Cena celkem </w:t>
            </w:r>
          </w:p>
          <w:p w14:paraId="67CC7932" w14:textId="77777777" w:rsidR="00F841BB" w:rsidRPr="00D900FE" w:rsidRDefault="007631F9" w:rsidP="003453BD">
            <w:pPr>
              <w:spacing w:line="240" w:lineRule="auto"/>
              <w:ind w:left="709" w:hanging="567"/>
              <w:jc w:val="center"/>
              <w:rPr>
                <w:b/>
                <w:bCs/>
                <w:caps/>
              </w:rPr>
            </w:pPr>
            <w:r w:rsidRPr="00D900FE">
              <w:rPr>
                <w:b/>
                <w:bCs/>
              </w:rPr>
              <w:t>s DPH</w:t>
            </w:r>
          </w:p>
        </w:tc>
      </w:tr>
      <w:tr w:rsidR="00D900FE" w:rsidRPr="00D900FE" w14:paraId="1758037A" w14:textId="77777777" w:rsidTr="00E61A15">
        <w:trPr>
          <w:trHeight w:val="386"/>
          <w:jc w:val="center"/>
        </w:trPr>
        <w:tc>
          <w:tcPr>
            <w:tcW w:w="3218" w:type="dxa"/>
            <w:tcBorders>
              <w:top w:val="double" w:sz="6" w:space="0" w:color="000000"/>
              <w:bottom w:val="double" w:sz="6" w:space="0" w:color="000000"/>
            </w:tcBorders>
            <w:vAlign w:val="center"/>
          </w:tcPr>
          <w:p w14:paraId="3327481D" w14:textId="77777777" w:rsidR="00F841BB" w:rsidRPr="00D900FE" w:rsidRDefault="00E12BEA" w:rsidP="003453BD">
            <w:pPr>
              <w:spacing w:line="240" w:lineRule="auto"/>
              <w:ind w:left="709" w:hanging="567"/>
              <w:jc w:val="center"/>
              <w:rPr>
                <w:b/>
                <w:bCs/>
              </w:rPr>
            </w:pPr>
            <w:r w:rsidRPr="00D900FE">
              <w:rPr>
                <w:b/>
                <w:bCs/>
              </w:rPr>
              <w:t>Celkem</w:t>
            </w:r>
          </w:p>
        </w:tc>
        <w:tc>
          <w:tcPr>
            <w:tcW w:w="1902" w:type="dxa"/>
            <w:tcBorders>
              <w:top w:val="double" w:sz="6" w:space="0" w:color="000000"/>
              <w:bottom w:val="double" w:sz="6" w:space="0" w:color="000000"/>
            </w:tcBorders>
            <w:vAlign w:val="center"/>
          </w:tcPr>
          <w:p w14:paraId="05064A1E" w14:textId="77777777" w:rsidR="00F841BB" w:rsidRPr="00DF2A7A" w:rsidRDefault="00AC264C" w:rsidP="003453BD">
            <w:pPr>
              <w:spacing w:line="240" w:lineRule="auto"/>
              <w:ind w:left="709" w:hanging="567"/>
              <w:jc w:val="center"/>
              <w:rPr>
                <w:b/>
                <w:bCs/>
              </w:rPr>
            </w:pPr>
            <w:r>
              <w:t>[</w:t>
            </w:r>
            <w:r>
              <w:rPr>
                <w:highlight w:val="yellow"/>
              </w:rPr>
              <w:t>k doplnění</w:t>
            </w:r>
            <w:r>
              <w:t>]</w:t>
            </w:r>
          </w:p>
        </w:tc>
        <w:tc>
          <w:tcPr>
            <w:tcW w:w="1766" w:type="dxa"/>
            <w:tcBorders>
              <w:top w:val="double" w:sz="6" w:space="0" w:color="000000"/>
              <w:bottom w:val="double" w:sz="6" w:space="0" w:color="000000"/>
            </w:tcBorders>
            <w:vAlign w:val="center"/>
          </w:tcPr>
          <w:p w14:paraId="5D56229C" w14:textId="77777777" w:rsidR="00F841BB" w:rsidRPr="00DF2A7A" w:rsidRDefault="00AC264C" w:rsidP="003453BD">
            <w:pPr>
              <w:spacing w:line="240" w:lineRule="auto"/>
              <w:ind w:left="709" w:hanging="567"/>
              <w:jc w:val="center"/>
              <w:rPr>
                <w:b/>
                <w:bCs/>
              </w:rPr>
            </w:pPr>
            <w:r>
              <w:t>[</w:t>
            </w:r>
            <w:r>
              <w:rPr>
                <w:highlight w:val="yellow"/>
              </w:rPr>
              <w:t>k doplnění</w:t>
            </w:r>
            <w:r>
              <w:t>]</w:t>
            </w:r>
          </w:p>
        </w:tc>
        <w:tc>
          <w:tcPr>
            <w:tcW w:w="2221" w:type="dxa"/>
            <w:tcBorders>
              <w:top w:val="double" w:sz="6" w:space="0" w:color="000000"/>
              <w:bottom w:val="double" w:sz="6" w:space="0" w:color="000000"/>
            </w:tcBorders>
            <w:vAlign w:val="center"/>
          </w:tcPr>
          <w:p w14:paraId="4C7A9FF9" w14:textId="77777777" w:rsidR="00F841BB" w:rsidRPr="00DF2A7A" w:rsidRDefault="00AC264C" w:rsidP="003453BD">
            <w:pPr>
              <w:spacing w:line="240" w:lineRule="auto"/>
              <w:ind w:left="709" w:hanging="567"/>
              <w:jc w:val="center"/>
              <w:rPr>
                <w:b/>
                <w:bCs/>
              </w:rPr>
            </w:pPr>
            <w:r>
              <w:t>[</w:t>
            </w:r>
            <w:r>
              <w:rPr>
                <w:highlight w:val="yellow"/>
              </w:rPr>
              <w:t>k doplnění</w:t>
            </w:r>
            <w:r>
              <w:t>]</w:t>
            </w:r>
          </w:p>
        </w:tc>
      </w:tr>
    </w:tbl>
    <w:p w14:paraId="268A2801" w14:textId="77777777" w:rsidR="00F841BB" w:rsidRPr="00D900FE" w:rsidRDefault="00F841BB" w:rsidP="003453BD">
      <w:pPr>
        <w:pStyle w:val="Styl11"/>
        <w:spacing w:line="240" w:lineRule="auto"/>
      </w:pPr>
      <w:r w:rsidRPr="00D900FE">
        <w:t xml:space="preserve">Cena bez DPH je dohodnuta jako nejvýše přípustná po celou dobu platnosti smlouvy. Cenu díla v průběhu realizace je možné změnit v případě, že dojde v průběhu realizace ke změnám daňových </w:t>
      </w:r>
      <w:r w:rsidR="003B78EF">
        <w:t>předpisů upravujících výši DPH.</w:t>
      </w:r>
      <w:r w:rsidR="008D0AE4">
        <w:t xml:space="preserve"> K takové změně ceny není nutné uzavřít dodatek ke smlouvě.</w:t>
      </w:r>
    </w:p>
    <w:p w14:paraId="1D2D692F" w14:textId="77777777" w:rsidR="00F841BB" w:rsidRPr="00D900FE" w:rsidRDefault="00F841BB" w:rsidP="003453BD">
      <w:pPr>
        <w:pStyle w:val="Styl11"/>
        <w:spacing w:line="240" w:lineRule="auto"/>
      </w:pPr>
      <w:r w:rsidRPr="00D900FE">
        <w:t>Cena obsahuje veškeré náklady zhotovitele nutné k úplné a řádné realizaci díla a předpokládaný vývoj cen ve stavebnictví až do konce její platnosti, rovněž obsahuje i předpokládaný vývoj kurzů české koruny k zahraničním měnám až do konce její platnosti.</w:t>
      </w:r>
      <w:r w:rsidR="008D0AE4">
        <w:t xml:space="preserve"> Jednotkové ceny uvedené v nabídce zhotovitele jsou pevné po celou dobu provádění díla.</w:t>
      </w:r>
    </w:p>
    <w:p w14:paraId="7228FA1A" w14:textId="77777777" w:rsidR="00F841BB" w:rsidRPr="00D900FE" w:rsidRDefault="00F841BB" w:rsidP="003453BD">
      <w:pPr>
        <w:pStyle w:val="Styl11"/>
        <w:spacing w:line="240" w:lineRule="auto"/>
      </w:pPr>
      <w:r w:rsidRPr="00D900FE">
        <w:t>V případě, že dojde k prodlení s předáním díla z důvodů ležících na straně zhotovitele, je tato cena neměnná až do doby skutečného ukončení díla.</w:t>
      </w:r>
    </w:p>
    <w:p w14:paraId="290FA2F8" w14:textId="77777777" w:rsidR="00F841BB" w:rsidRPr="00D900FE" w:rsidRDefault="00F841BB" w:rsidP="003453BD">
      <w:pPr>
        <w:pStyle w:val="Styl11"/>
        <w:spacing w:line="240" w:lineRule="auto"/>
      </w:pPr>
      <w:r w:rsidRPr="00D900FE">
        <w:t>Zhotovitel odpovídá za to, že sazba daně z přidané hodnoty je stanovena v souladu s platnými právními předpisy.</w:t>
      </w:r>
    </w:p>
    <w:p w14:paraId="57EBD0BF" w14:textId="77777777" w:rsidR="00F841BB" w:rsidRPr="00D900FE" w:rsidRDefault="00F841BB" w:rsidP="003453BD">
      <w:pPr>
        <w:pStyle w:val="Styl11"/>
        <w:spacing w:line="240" w:lineRule="auto"/>
      </w:pPr>
      <w:r w:rsidRPr="00D900FE">
        <w:t xml:space="preserve">V případě dodatečných </w:t>
      </w:r>
      <w:r w:rsidR="006D6CB0" w:rsidRPr="00D900FE">
        <w:t>stavebních prací</w:t>
      </w:r>
      <w:r w:rsidRPr="00D900FE">
        <w:t xml:space="preserve"> zhotovitel ocení veškeré činnosti </w:t>
      </w:r>
      <w:r w:rsidRPr="00820DEC">
        <w:t>v položkovém rozpočtu dle jednotkových cen použitých v položkovém rozpočtu, který je přílohou č. 1 této smlouvy.</w:t>
      </w:r>
      <w:r w:rsidRPr="00D900FE">
        <w:t xml:space="preserve"> Tam, kde nelze použít popsaný způsob ocenění, bude ocenění provedeno individuální kalkulací zhotovitele dle položek katalogů směrných cen v aktuálním zn</w:t>
      </w:r>
      <w:r w:rsidR="00F71A99" w:rsidRPr="00D900FE">
        <w:t>ění, vydávaných ÚRS</w:t>
      </w:r>
      <w:r w:rsidR="00A64420" w:rsidRPr="00D900FE">
        <w:t xml:space="preserve"> nebo </w:t>
      </w:r>
      <w:r w:rsidR="00E12BEA" w:rsidRPr="00D900FE">
        <w:t>RTS,</w:t>
      </w:r>
      <w:r w:rsidRPr="00D900FE">
        <w:t xml:space="preserve"> vynásobených koefi</w:t>
      </w:r>
      <w:r w:rsidR="00F71A99" w:rsidRPr="00D900FE">
        <w:t>cientem poměru nabídkové ceny k </w:t>
      </w:r>
      <w:r w:rsidRPr="00D900FE">
        <w:t>předpokládané hodnotě veřejné zakázky. Tyto kalkulace budou odsouhlaseny objednatelem.</w:t>
      </w:r>
    </w:p>
    <w:p w14:paraId="0CB40243" w14:textId="77777777" w:rsidR="00F841BB" w:rsidRPr="00D900FE" w:rsidRDefault="00F841BB" w:rsidP="003453BD">
      <w:pPr>
        <w:pStyle w:val="Styl11"/>
        <w:spacing w:line="240" w:lineRule="auto"/>
      </w:pPr>
      <w:r w:rsidRPr="00D900FE">
        <w:t>Zhotovitel na základě odsouhlaseného ocenění činností vyhotoví písemný návrh dodatku k této smlouvě. Objednatel návrh dodatku odsouhlasí nebo vznese připomínky do 14 pracovních dnů od doručení návrhu.</w:t>
      </w:r>
    </w:p>
    <w:p w14:paraId="70C773C4" w14:textId="77777777" w:rsidR="00F841BB" w:rsidRPr="00D900FE" w:rsidRDefault="00F841BB" w:rsidP="003453BD">
      <w:pPr>
        <w:pStyle w:val="Styl11"/>
        <w:spacing w:line="240" w:lineRule="auto"/>
      </w:pPr>
      <w:r w:rsidRPr="00D900FE">
        <w:t>Pokud zhotovitel nedodrží tento postup, má se za to, že práce a dodávky jím realizované byly předmětem díla a jsou v ceně zahrnuty.</w:t>
      </w:r>
    </w:p>
    <w:p w14:paraId="2EB12595" w14:textId="77777777" w:rsidR="00F841BB" w:rsidRPr="00D900FE" w:rsidRDefault="00F841BB" w:rsidP="003453BD">
      <w:pPr>
        <w:pStyle w:val="Styl11"/>
        <w:spacing w:line="240" w:lineRule="auto"/>
      </w:pPr>
      <w:r w:rsidRPr="00D900FE">
        <w:t>Cena díla bude snížena o práce, které oproti projektu nebudou objednatelem vyžadovány (méněpráce) a tedy nebudou provedeny.</w:t>
      </w:r>
    </w:p>
    <w:p w14:paraId="5CFB96E0" w14:textId="77777777" w:rsidR="00F841BB" w:rsidRPr="00D900FE" w:rsidRDefault="00F841BB" w:rsidP="003453BD">
      <w:pPr>
        <w:pStyle w:val="Styl11"/>
        <w:spacing w:line="240" w:lineRule="auto"/>
      </w:pPr>
      <w:r w:rsidRPr="00D900FE">
        <w:t>V pří</w:t>
      </w:r>
      <w:r w:rsidR="008F24D6">
        <w:t xml:space="preserve">padě nesouladu </w:t>
      </w:r>
      <w:r w:rsidR="00A15020">
        <w:t>oceněného položkového rozpočtu</w:t>
      </w:r>
      <w:r w:rsidRPr="00D900FE">
        <w:t xml:space="preserve"> se skutečnou potřebou p</w:t>
      </w:r>
      <w:r w:rsidR="00CF77CF">
        <w:t>rací a dodávek k realizaci díla</w:t>
      </w:r>
      <w:r w:rsidRPr="00D900FE">
        <w:t xml:space="preserve"> budou v případě nutnosti provedení dodatečných prací či dodávek zachovány jednotkové ceny stavebních prací a dodávek uvedených </w:t>
      </w:r>
      <w:r w:rsidR="006D6CB0" w:rsidRPr="00D900FE">
        <w:t>zhotovitelem</w:t>
      </w:r>
      <w:r w:rsidRPr="00D900FE">
        <w:t xml:space="preserve"> </w:t>
      </w:r>
      <w:r w:rsidR="00A15020">
        <w:t>v</w:t>
      </w:r>
      <w:r w:rsidR="0015291A">
        <w:t> oceněném</w:t>
      </w:r>
      <w:r w:rsidR="00A15020">
        <w:t> položkovém rozpočtu</w:t>
      </w:r>
      <w:r w:rsidRPr="00D900FE">
        <w:t>. Tam, kde nelze použít popsaný způsob ocenění, bude ocenění provedeno individuální kalkulací zhotovitele dle položek katalogů směrných cen v </w:t>
      </w:r>
      <w:r w:rsidR="00560AA3" w:rsidRPr="00D900FE">
        <w:t>aktuálním znění, vydávaných ÚRS,</w:t>
      </w:r>
      <w:r w:rsidRPr="00D900FE">
        <w:t xml:space="preserve"> </w:t>
      </w:r>
      <w:r w:rsidR="00CB75C4" w:rsidRPr="00D900FE">
        <w:t xml:space="preserve">nebo RTS </w:t>
      </w:r>
      <w:r w:rsidRPr="00D900FE">
        <w:t>vynásobených koeficientem poměru nabídkové ceny k předpokládané hodnotě veřejné zakázky. Tyto kalkulace budou odsouhlaseny objednatelem.</w:t>
      </w:r>
    </w:p>
    <w:p w14:paraId="3AD7EFBC" w14:textId="77777777" w:rsidR="00C06292" w:rsidRPr="00D900FE" w:rsidRDefault="00C06292" w:rsidP="003453BD">
      <w:pPr>
        <w:pStyle w:val="Styl11"/>
        <w:numPr>
          <w:ilvl w:val="0"/>
          <w:numId w:val="0"/>
        </w:numPr>
        <w:spacing w:line="240" w:lineRule="auto"/>
        <w:ind w:left="709"/>
      </w:pPr>
    </w:p>
    <w:p w14:paraId="0914C968" w14:textId="77777777" w:rsidR="00F841BB" w:rsidRPr="009D08DB" w:rsidRDefault="00F841BB" w:rsidP="003453BD">
      <w:pPr>
        <w:pStyle w:val="Nadpis1"/>
        <w:spacing w:line="240" w:lineRule="auto"/>
      </w:pPr>
      <w:r w:rsidRPr="009D08DB">
        <w:t>Platební podmínky</w:t>
      </w:r>
    </w:p>
    <w:p w14:paraId="7D7F408B" w14:textId="77777777" w:rsidR="00F841BB" w:rsidRPr="00D900FE" w:rsidRDefault="00F841BB" w:rsidP="003453BD">
      <w:pPr>
        <w:pStyle w:val="Styl11"/>
        <w:spacing w:line="240" w:lineRule="auto"/>
      </w:pPr>
      <w:r w:rsidRPr="00D900FE">
        <w:t>Zálohové platby se nesjednávají a nebudou poskytovány.</w:t>
      </w:r>
    </w:p>
    <w:p w14:paraId="15DC0351" w14:textId="77777777" w:rsidR="004449B7" w:rsidRDefault="00F841BB" w:rsidP="00F05624">
      <w:pPr>
        <w:pStyle w:val="Styl11"/>
        <w:spacing w:line="240" w:lineRule="auto"/>
      </w:pPr>
      <w:r w:rsidRPr="00D900FE">
        <w:lastRenderedPageBreak/>
        <w:t xml:space="preserve">Úhrada ceny díla bude realizována objednatelem na základě </w:t>
      </w:r>
      <w:r w:rsidR="00945ED5">
        <w:t>dílčích daňových dokladů (</w:t>
      </w:r>
      <w:r w:rsidRPr="00D900FE">
        <w:t>faktur</w:t>
      </w:r>
      <w:r w:rsidR="00945ED5">
        <w:t>)</w:t>
      </w:r>
      <w:r w:rsidR="00406DFE">
        <w:t>, kter</w:t>
      </w:r>
      <w:r w:rsidR="00945ED5">
        <w:t>é</w:t>
      </w:r>
      <w:r w:rsidR="00406DFE">
        <w:t xml:space="preserve"> bud</w:t>
      </w:r>
      <w:r w:rsidR="00945ED5">
        <w:t>ou</w:t>
      </w:r>
      <w:r w:rsidR="00406DFE">
        <w:t xml:space="preserve"> vystaven</w:t>
      </w:r>
      <w:r w:rsidR="00945ED5">
        <w:t>y</w:t>
      </w:r>
      <w:r w:rsidR="006D6CB0" w:rsidRPr="00D900FE">
        <w:t xml:space="preserve"> </w:t>
      </w:r>
      <w:r w:rsidR="004449B7">
        <w:t xml:space="preserve">jednou měsíčně </w:t>
      </w:r>
      <w:r w:rsidR="004449B7" w:rsidRPr="004449B7">
        <w:t>vždy k poslednímu dni příslušného kalendářního měsíce</w:t>
      </w:r>
      <w:r w:rsidR="004449B7" w:rsidRPr="00D900FE">
        <w:t xml:space="preserve"> </w:t>
      </w:r>
      <w:r w:rsidRPr="00D900FE">
        <w:t>na základě soupisu skutečně a řádně provedených p</w:t>
      </w:r>
      <w:r w:rsidR="00406DFE">
        <w:t>rací potvrzených objednatelem</w:t>
      </w:r>
      <w:r w:rsidR="00E74A2B">
        <w:t>.</w:t>
      </w:r>
      <w:r w:rsidR="00945ED5">
        <w:t xml:space="preserve"> </w:t>
      </w:r>
      <w:r w:rsidR="002A1624">
        <w:t xml:space="preserve">Všechny ceny a DPH </w:t>
      </w:r>
      <w:r w:rsidR="00CF77CF">
        <w:t xml:space="preserve">na faktuře </w:t>
      </w:r>
      <w:r w:rsidR="002A1624">
        <w:t>budou uvedeny s přesností na haléře zaokrouhlené podle aritmetických pravidel na 2 desetinná místa.</w:t>
      </w:r>
    </w:p>
    <w:p w14:paraId="347806C7" w14:textId="3B06D737" w:rsidR="002A1624" w:rsidRPr="00D900FE" w:rsidRDefault="002A1624" w:rsidP="003453BD">
      <w:pPr>
        <w:pStyle w:val="Styl11"/>
        <w:spacing w:line="240" w:lineRule="auto"/>
      </w:pPr>
      <w:r w:rsidRPr="00E661B2">
        <w:t>Objednatel má právo podmínit úhrad</w:t>
      </w:r>
      <w:r w:rsidR="00CF77CF">
        <w:t>u</w:t>
      </w:r>
      <w:r w:rsidRPr="00E661B2">
        <w:t xml:space="preserve"> faktur</w:t>
      </w:r>
      <w:r>
        <w:t>y</w:t>
      </w:r>
      <w:r w:rsidRPr="00E661B2">
        <w:t xml:space="preserve"> odstraněním vad a nedodělků dosavadního plnění. Podmínky úhrady může objednatel uplatnit jak před vystavením faktury, tak poté.</w:t>
      </w:r>
      <w:r>
        <w:t xml:space="preserve"> </w:t>
      </w:r>
      <w:r w:rsidRPr="00E661B2">
        <w:t xml:space="preserve">V případě, že budou u předávaného díla zjištěny vady či nedodělky, bude cena díla zhotoviteli uhrazena do 30 dnů po odstranění zjištěných vad a nedodělků. Podmínkou fakturace ze strany zhotovitele je </w:t>
      </w:r>
      <w:r w:rsidR="006E6831">
        <w:t xml:space="preserve">v takovémto případě </w:t>
      </w:r>
      <w:r w:rsidRPr="00E661B2">
        <w:t>protokolární převzetí díla po odstranění vad a nedodělků</w:t>
      </w:r>
      <w:r>
        <w:t>.</w:t>
      </w:r>
    </w:p>
    <w:p w14:paraId="7BA8DDA6" w14:textId="77777777" w:rsidR="00F841BB" w:rsidRPr="00D900FE" w:rsidRDefault="00F841BB" w:rsidP="003453BD">
      <w:pPr>
        <w:pStyle w:val="Styl11"/>
        <w:spacing w:line="240" w:lineRule="auto"/>
      </w:pPr>
      <w:r w:rsidRPr="00D900FE">
        <w:t>Objednatel prohlašuje, že zdanitelné plnění pořizuje výlučně pro činnost veřejné správy, a proto nebude aplikován režim přenesen</w:t>
      </w:r>
      <w:r w:rsidR="00C83BF4">
        <w:t>í</w:t>
      </w:r>
      <w:r w:rsidRPr="00D900FE">
        <w:t xml:space="preserve"> daňové povinnosti dle § 92e zákona č.</w:t>
      </w:r>
      <w:r w:rsidR="002051C7" w:rsidRPr="00D900FE">
        <w:t xml:space="preserve"> </w:t>
      </w:r>
      <w:r w:rsidRPr="00D900FE">
        <w:t>235/2004 Sb., o dani z přidané hodnoty, v</w:t>
      </w:r>
      <w:r w:rsidR="00C83BF4">
        <w:t>e znění pozdějších předpisů</w:t>
      </w:r>
      <w:r w:rsidRPr="00D900FE">
        <w:t>.</w:t>
      </w:r>
    </w:p>
    <w:p w14:paraId="184C35F3" w14:textId="77777777" w:rsidR="00F841BB" w:rsidRPr="00086BD7" w:rsidRDefault="002A1624" w:rsidP="003453BD">
      <w:pPr>
        <w:pStyle w:val="Styl11"/>
        <w:spacing w:line="240" w:lineRule="auto"/>
      </w:pPr>
      <w:r w:rsidRPr="0087762C">
        <w:t xml:space="preserve">Faktura </w:t>
      </w:r>
      <w:bookmarkStart w:id="8" w:name="_Hlk31802059"/>
      <w:r w:rsidRPr="0087762C">
        <w:t xml:space="preserve">bude objednateli zaslána v listinné podobě na adresu sídla objednatele uvedenou v této smlouvě, nebo v elektronické podobě do datové schránky </w:t>
      </w:r>
      <w:bookmarkStart w:id="9" w:name="_Hlk26882945"/>
      <w:r w:rsidRPr="0087762C">
        <w:t xml:space="preserve">objednatele ID DS: 2gubtq5 nebo e-mailem na e-mailovou adresu </w:t>
      </w:r>
      <w:hyperlink r:id="rId8" w:history="1">
        <w:r w:rsidRPr="00BC0EC2">
          <w:rPr>
            <w:rStyle w:val="Hypertextovodkaz"/>
            <w:color w:val="auto"/>
            <w:u w:val="none"/>
          </w:rPr>
          <w:t>fo2@muberoun.cz</w:t>
        </w:r>
      </w:hyperlink>
      <w:bookmarkEnd w:id="9"/>
      <w:r w:rsidRPr="00D504F1">
        <w:t xml:space="preserve">. </w:t>
      </w:r>
      <w:r w:rsidRPr="0087762C">
        <w:t xml:space="preserve">Splatnost faktury je </w:t>
      </w:r>
      <w:r>
        <w:t xml:space="preserve">30 </w:t>
      </w:r>
      <w:r w:rsidRPr="0087762C">
        <w:t>dnů ode dne doručení objednateli</w:t>
      </w:r>
      <w:bookmarkEnd w:id="8"/>
      <w:r>
        <w:t xml:space="preserve">. </w:t>
      </w:r>
    </w:p>
    <w:p w14:paraId="3EBE5C81" w14:textId="77777777" w:rsidR="00F841BB" w:rsidRPr="00D900FE" w:rsidRDefault="00CF77CF" w:rsidP="003453BD">
      <w:pPr>
        <w:pStyle w:val="Styl11"/>
        <w:spacing w:line="240" w:lineRule="auto"/>
      </w:pPr>
      <w:r>
        <w:t>F</w:t>
      </w:r>
      <w:r w:rsidR="00F841BB" w:rsidRPr="00D900FE">
        <w:t>aktura je uhrazen</w:t>
      </w:r>
      <w:r>
        <w:t>a</w:t>
      </w:r>
      <w:r w:rsidR="00F841BB" w:rsidRPr="00D900FE">
        <w:t xml:space="preserve"> dnem odepsání příslušné částky z účtu objednatele</w:t>
      </w:r>
      <w:r>
        <w:t xml:space="preserve"> na </w:t>
      </w:r>
      <w:r w:rsidR="00F841BB" w:rsidRPr="00D900FE">
        <w:t>účet zhotovitele uvedený na faktuře.</w:t>
      </w:r>
    </w:p>
    <w:p w14:paraId="27EFA7AB" w14:textId="77777777" w:rsidR="006F4823" w:rsidRPr="00FB357D" w:rsidRDefault="006F4823" w:rsidP="006F4823">
      <w:pPr>
        <w:pStyle w:val="Styl11"/>
        <w:spacing w:line="240" w:lineRule="auto"/>
      </w:pPr>
      <w:r>
        <w:t>Faktura m</w:t>
      </w:r>
      <w:r w:rsidR="00F841BB" w:rsidRPr="00D900FE">
        <w:t xml:space="preserve">usí </w:t>
      </w:r>
      <w:r>
        <w:t>mít zákonné</w:t>
      </w:r>
      <w:r w:rsidR="00F841BB" w:rsidRPr="00D900FE">
        <w:t xml:space="preserve"> náležitosti </w:t>
      </w:r>
      <w:r w:rsidRPr="00BC3029">
        <w:t xml:space="preserve">účetního </w:t>
      </w:r>
      <w:r>
        <w:t xml:space="preserve">dokladu </w:t>
      </w:r>
      <w:r w:rsidRPr="00BC3029">
        <w:t>dle zákona č. 563/1991 Sb., o účetnictví, ve znění pozdějších předpisů, daňového dokladu dle zákona č. 235/2004 Sb., o dani z přidané hodnoty, ve znění pozdějších předpisů</w:t>
      </w:r>
      <w:r>
        <w:t xml:space="preserve">, </w:t>
      </w:r>
      <w:r w:rsidRPr="00BC3029">
        <w:t>a obchodní listiny dle § 435 občanského zákoníku. V případě, že nebud</w:t>
      </w:r>
      <w:r>
        <w:t>e</w:t>
      </w:r>
      <w:r w:rsidRPr="00BC3029">
        <w:t xml:space="preserve"> mít požadované náležitosti, je </w:t>
      </w:r>
      <w:r>
        <w:t xml:space="preserve">objednatel </w:t>
      </w:r>
      <w:r w:rsidRPr="00BC3029">
        <w:t xml:space="preserve">oprávněn vrátit je zpět </w:t>
      </w:r>
      <w:r>
        <w:t xml:space="preserve">zhotoviteli </w:t>
      </w:r>
      <w:r w:rsidRPr="00BC3029">
        <w:t>k úpravě nebo doplnění. Lhůta splatnosti v takovémto případě počne běžet znovu od doručení řádně opraveného dokladu.</w:t>
      </w:r>
    </w:p>
    <w:p w14:paraId="300006B1" w14:textId="77777777" w:rsidR="003D766B" w:rsidRPr="00D900FE" w:rsidRDefault="00F841BB" w:rsidP="003453BD">
      <w:pPr>
        <w:pStyle w:val="Styl11"/>
        <w:spacing w:line="240" w:lineRule="auto"/>
      </w:pPr>
      <w:r w:rsidRPr="00D900FE">
        <w:t>Postoupení nebo zastavení pohledávek zhotovitele vůči objednateli z této smlouvy je možné jen na základě předchozího písemného souhlasu objednatele, jinak je takové postoupení nebo zastavení pohledávky neúčinné.</w:t>
      </w:r>
      <w:r w:rsidR="003D766B" w:rsidRPr="00D900FE">
        <w:rPr>
          <w:sz w:val="24"/>
          <w:szCs w:val="24"/>
        </w:rPr>
        <w:t xml:space="preserve"> </w:t>
      </w:r>
    </w:p>
    <w:p w14:paraId="0C0D774A" w14:textId="77777777" w:rsidR="00FB1F21" w:rsidRPr="00D900FE" w:rsidRDefault="00FB1F21" w:rsidP="003453BD">
      <w:pPr>
        <w:pStyle w:val="Styl11"/>
        <w:numPr>
          <w:ilvl w:val="0"/>
          <w:numId w:val="0"/>
        </w:numPr>
        <w:spacing w:line="240" w:lineRule="auto"/>
        <w:ind w:left="709"/>
      </w:pPr>
    </w:p>
    <w:p w14:paraId="7BA61431" w14:textId="77777777" w:rsidR="00FB1F21" w:rsidRPr="009D08DB" w:rsidRDefault="00FB1F21" w:rsidP="003453BD">
      <w:pPr>
        <w:pStyle w:val="Nadpis1"/>
        <w:spacing w:line="240" w:lineRule="auto"/>
      </w:pPr>
      <w:r w:rsidRPr="009D08DB">
        <w:t>Staveniště</w:t>
      </w:r>
    </w:p>
    <w:p w14:paraId="2D61927D" w14:textId="77777777" w:rsidR="003F4458" w:rsidRDefault="003F4458" w:rsidP="003453BD">
      <w:pPr>
        <w:pStyle w:val="Styl11"/>
        <w:spacing w:line="240" w:lineRule="auto"/>
      </w:pPr>
      <w:r w:rsidRPr="003F4458">
        <w:t xml:space="preserve">Prostor staveniště je vymezen </w:t>
      </w:r>
      <w:r w:rsidR="00866EF7">
        <w:t>zadáním stavby dle projektové dokumentace</w:t>
      </w:r>
      <w:r w:rsidRPr="003F4458">
        <w:t xml:space="preserve">. Pokud bude zhotovitel potřebovat pro realizaci díla prostor větší, zajistí si jej na vlastní náklady. </w:t>
      </w:r>
    </w:p>
    <w:p w14:paraId="133D9476" w14:textId="77777777" w:rsidR="00FB1F21" w:rsidRPr="00D900FE" w:rsidRDefault="00FB1F21" w:rsidP="003453BD">
      <w:pPr>
        <w:pStyle w:val="Styl11"/>
        <w:spacing w:line="240" w:lineRule="auto"/>
      </w:pPr>
      <w:r w:rsidRPr="00D900FE">
        <w:t xml:space="preserve">Zhotovitel se zavazuje udržovat na převzatém staveništi na svůj náklad pořádek a čistotu, zajišťovat denní úklid, odstraňovat vzniklé odpady, a to v souladu s příslušnými předpisy. </w:t>
      </w:r>
    </w:p>
    <w:p w14:paraId="3C753E8C" w14:textId="77777777" w:rsidR="00FB1F21" w:rsidRPr="00D900FE" w:rsidRDefault="00FB1F21" w:rsidP="003453BD">
      <w:pPr>
        <w:pStyle w:val="Styl11"/>
        <w:spacing w:line="240" w:lineRule="auto"/>
      </w:pPr>
      <w:r w:rsidRPr="00D900FE">
        <w:t xml:space="preserve">Zhotovitel je povinen dodržovat veškeré platné technické a právní předpisy, týkající se zajištění bezpečnosti a ochrany zdraví při práci a bezpečnosti technických zařízení, požární ochrany apod. </w:t>
      </w:r>
    </w:p>
    <w:p w14:paraId="78ED45DD" w14:textId="77777777" w:rsidR="00FB1F21" w:rsidRPr="00D900FE" w:rsidRDefault="00FB1F21" w:rsidP="003453BD">
      <w:pPr>
        <w:pStyle w:val="Styl11"/>
        <w:spacing w:line="240" w:lineRule="auto"/>
      </w:pPr>
      <w:r w:rsidRPr="00D900FE">
        <w:t>Zhotovitel se zavazuje vysílat k provádění prací pracovníky odborně a zdravotně způsobilé a řádně proškolené v předpisech bezpečnosti a ochrany zdraví při práci.</w:t>
      </w:r>
    </w:p>
    <w:p w14:paraId="419E3AA7" w14:textId="77777777" w:rsidR="00FB1F21" w:rsidRPr="00D900FE" w:rsidRDefault="00FB1F21" w:rsidP="003453BD">
      <w:pPr>
        <w:pStyle w:val="Styl11"/>
        <w:spacing w:line="240" w:lineRule="auto"/>
      </w:pPr>
      <w:r w:rsidRPr="00D900FE">
        <w:t>Zhotovitel se zavazuje zajistit vlastní dozor nad bezpečností práce a soustavnou kontrolu na pracovišti.</w:t>
      </w:r>
    </w:p>
    <w:p w14:paraId="6E3CECCF" w14:textId="77777777" w:rsidR="00FB1F21" w:rsidRPr="00D900FE" w:rsidRDefault="00FB1F21" w:rsidP="003453BD">
      <w:pPr>
        <w:pStyle w:val="Styl11"/>
        <w:spacing w:line="240" w:lineRule="auto"/>
      </w:pPr>
      <w:r w:rsidRPr="00D900FE">
        <w:t>Zhotovitel nebude bez písemného souhlasu používat zařízení objednatele a naopak.</w:t>
      </w:r>
    </w:p>
    <w:p w14:paraId="3255C0BA" w14:textId="77777777" w:rsidR="00FB1F21" w:rsidRPr="00D900FE" w:rsidRDefault="00FB1F21" w:rsidP="003453BD">
      <w:pPr>
        <w:pStyle w:val="Styl11"/>
        <w:spacing w:line="240" w:lineRule="auto"/>
      </w:pPr>
      <w:r w:rsidRPr="00D900FE">
        <w:t>V případě pracovního úrazu zaměstnance zhotovitele či subdodavatele vyšetří a sepíše záznam o pracovním úrazu příslušný zaměstnanec zhotovitele a seznámí bezpečnostního technika objednatele s výsledky šetření.</w:t>
      </w:r>
    </w:p>
    <w:p w14:paraId="1ECF7F68" w14:textId="77777777" w:rsidR="00FB1F21" w:rsidRPr="00D900FE" w:rsidRDefault="00FB1F21" w:rsidP="003453BD">
      <w:pPr>
        <w:pStyle w:val="Styl11"/>
        <w:spacing w:line="240" w:lineRule="auto"/>
      </w:pPr>
      <w:r w:rsidRPr="00D900FE">
        <w:t>Porušování předpisů bezpečnosti práce a technických zařízení a bezpečnosti provozu se považuje za neplnění povinností zhotovitele podle smlouvy o dílo a její hrubé porušení.</w:t>
      </w:r>
    </w:p>
    <w:p w14:paraId="19577879" w14:textId="77777777" w:rsidR="00FB1F21" w:rsidRPr="00D900FE" w:rsidRDefault="00FB1F21" w:rsidP="003453BD">
      <w:pPr>
        <w:pStyle w:val="Styl11"/>
        <w:spacing w:line="240" w:lineRule="auto"/>
      </w:pPr>
      <w:r w:rsidRPr="00D900FE">
        <w:t>Zhotovitel se zavazuje vyklidit a v</w:t>
      </w:r>
      <w:r w:rsidR="00C17E90">
        <w:t xml:space="preserve">yčistit </w:t>
      </w:r>
      <w:r w:rsidR="00C17E90" w:rsidRPr="00086BD7">
        <w:t xml:space="preserve">staveniště </w:t>
      </w:r>
      <w:r w:rsidR="00827191">
        <w:t xml:space="preserve">ke dni </w:t>
      </w:r>
      <w:r w:rsidRPr="00086BD7">
        <w:t>prot</w:t>
      </w:r>
      <w:r w:rsidRPr="00D900FE">
        <w:t>oko</w:t>
      </w:r>
      <w:r w:rsidR="00221266" w:rsidRPr="00D900FE">
        <w:t>lárního předání a převzetí díla</w:t>
      </w:r>
      <w:r w:rsidRPr="00D900FE">
        <w:t>. Při nedodržení tohoto termínu se zhotovitel zavazuje uhradit objednateli veškeré náklady a škody, které mu tím vznikly. O předání staveniště objednateli bude sepsán písemný protokol.</w:t>
      </w:r>
    </w:p>
    <w:p w14:paraId="4BB57C91" w14:textId="77777777" w:rsidR="00FB1F21" w:rsidRPr="00D900FE" w:rsidRDefault="00FB1F21" w:rsidP="003453BD">
      <w:pPr>
        <w:pStyle w:val="Styl11"/>
        <w:spacing w:line="240" w:lineRule="auto"/>
      </w:pPr>
      <w:r w:rsidRPr="00D900FE">
        <w:t xml:space="preserve">Zhotovitel se zavazuje informovat objednatele s dostatečným předstihem o pohybu jiných osob než zaměstnanců objednatele na staveništi a objednatel je oprávněn tento pohyb omezit nebo </w:t>
      </w:r>
      <w:r w:rsidRPr="00D900FE">
        <w:lastRenderedPageBreak/>
        <w:t>vyloučit. Toto ustanovení se vztahuje na všechny pracovníky případných subdodavatelů a jejich zaměstnanců a na všechny ostatní fyzické osoby, jejichž pohyb na staveništi zhotovitel vyžaduje.</w:t>
      </w:r>
    </w:p>
    <w:p w14:paraId="0C78B2E0" w14:textId="77777777" w:rsidR="00786892" w:rsidRDefault="00827191" w:rsidP="003453BD">
      <w:pPr>
        <w:pStyle w:val="Styl11"/>
        <w:spacing w:line="240" w:lineRule="auto"/>
      </w:pPr>
      <w:r>
        <w:t xml:space="preserve">Zhotovitel </w:t>
      </w:r>
      <w:r w:rsidR="00FB1F21" w:rsidRPr="00D900FE">
        <w:t>odpovídá za škody způsobené</w:t>
      </w:r>
      <w:r>
        <w:t xml:space="preserve"> na staveništi.</w:t>
      </w:r>
      <w:r w:rsidR="00FB1F21" w:rsidRPr="00D900FE">
        <w:t xml:space="preserve"> Za vyklizené se považuje staveniště zbavené všech odpadů a nečistot dohodou stran, jinak do stavu původního.</w:t>
      </w:r>
    </w:p>
    <w:p w14:paraId="0D72F9F2" w14:textId="77777777" w:rsidR="003F4458" w:rsidRPr="003F4458" w:rsidRDefault="003F4458" w:rsidP="003453BD">
      <w:pPr>
        <w:pStyle w:val="Styl11"/>
        <w:spacing w:line="240" w:lineRule="auto"/>
      </w:pPr>
      <w:r w:rsidRPr="003F4458">
        <w:t>Objednatel odevzdá staveniště formou oboustranně podepsaného protokolu. Vytýčení obvodu staveniště v souladu s projektovou dokumentací, průběhu sítí apod. zajistí zhotovitel jako součást díla.</w:t>
      </w:r>
    </w:p>
    <w:p w14:paraId="0EEB5FBB" w14:textId="77777777" w:rsidR="003F4458" w:rsidRDefault="003F4458" w:rsidP="003453BD">
      <w:pPr>
        <w:pStyle w:val="Styl11"/>
        <w:spacing w:line="240" w:lineRule="auto"/>
      </w:pPr>
      <w:r w:rsidRPr="003F4458">
        <w:t>Vytýčení všech inženýrských sítí a vybudování zařízení na staveništi zajišťuje zhotovitel, který také odpovídá za škody způsobené porušením podzemních či nadzemních sítí a zařízení jakéhokoliv druhu. Za vyklizené se považuje staveniště zbavené všech odpadů a nečistot a uvedené do stavu předpokládaného projektovou dokumentací a dohodou stran, jinak do stavu původního</w:t>
      </w:r>
      <w:r>
        <w:t>.</w:t>
      </w:r>
    </w:p>
    <w:p w14:paraId="76C43FDA" w14:textId="77777777" w:rsidR="003F4458" w:rsidRDefault="003F4458" w:rsidP="003453BD">
      <w:pPr>
        <w:pStyle w:val="Styl11"/>
        <w:numPr>
          <w:ilvl w:val="0"/>
          <w:numId w:val="0"/>
        </w:numPr>
        <w:spacing w:line="240" w:lineRule="auto"/>
        <w:ind w:left="709"/>
      </w:pPr>
    </w:p>
    <w:p w14:paraId="61D293DE" w14:textId="77777777" w:rsidR="00F841BB" w:rsidRPr="009D08DB" w:rsidRDefault="00F841BB" w:rsidP="003453BD">
      <w:pPr>
        <w:pStyle w:val="Nadpis1"/>
        <w:spacing w:line="240" w:lineRule="auto"/>
      </w:pPr>
      <w:r w:rsidRPr="009D08DB">
        <w:t>Provádění díla</w:t>
      </w:r>
    </w:p>
    <w:p w14:paraId="667F8749" w14:textId="77777777" w:rsidR="00F841BB" w:rsidRPr="00D900FE" w:rsidRDefault="00F841BB" w:rsidP="003453BD">
      <w:pPr>
        <w:pStyle w:val="Styl11"/>
        <w:spacing w:line="240" w:lineRule="auto"/>
      </w:pPr>
      <w:r w:rsidRPr="00D900FE">
        <w:t xml:space="preserve">Zhotovitel je povinen předávat zjišťovací protokoly, faktury a případné soupisy dodatečných stavebních prací a méněprací i v elektronické podobě ve formátech použitých u jednotlivých výkazů v nabídce. </w:t>
      </w:r>
    </w:p>
    <w:p w14:paraId="4575DAFA" w14:textId="77777777" w:rsidR="00F841BB" w:rsidRPr="00D900FE" w:rsidRDefault="00F841BB" w:rsidP="003453BD">
      <w:pPr>
        <w:pStyle w:val="Styl11"/>
        <w:spacing w:line="240" w:lineRule="auto"/>
      </w:pPr>
      <w:r w:rsidRPr="00D900FE">
        <w:t xml:space="preserve">Zhotovitel je povinen veškerý nepoužitelný materiál, který vznikl při realizaci díla, zlikvidovat ve smyslu zákona </w:t>
      </w:r>
      <w:r w:rsidR="00255389">
        <w:t>č. 5</w:t>
      </w:r>
      <w:r w:rsidR="006F4823">
        <w:t>4</w:t>
      </w:r>
      <w:r w:rsidR="00255389">
        <w:t xml:space="preserve">1/2020 Sb., </w:t>
      </w:r>
      <w:r w:rsidRPr="00D900FE">
        <w:t>o odpadech</w:t>
      </w:r>
      <w:r w:rsidR="00255389">
        <w:t>, ve znění pozdějších předpisů</w:t>
      </w:r>
      <w:r w:rsidRPr="00D900FE">
        <w:t xml:space="preserve"> </w:t>
      </w:r>
      <w:r w:rsidR="00255389">
        <w:t>(dále je „zákon o odpadech“)</w:t>
      </w:r>
      <w:r w:rsidRPr="00D900FE">
        <w:t xml:space="preserve"> prokázat toto objednateli, a to i v případě, že by skutečný objem takového materiálu přesahoval objemy uvedené v </w:t>
      </w:r>
      <w:r w:rsidR="0015291A">
        <w:t>oceněném položkovém rozpočtu</w:t>
      </w:r>
      <w:r w:rsidRPr="00D900FE">
        <w:t>.</w:t>
      </w:r>
    </w:p>
    <w:p w14:paraId="555E9265" w14:textId="77777777" w:rsidR="00F841BB" w:rsidRPr="00D900FE" w:rsidRDefault="00F841BB" w:rsidP="003453BD">
      <w:pPr>
        <w:pStyle w:val="Styl11"/>
        <w:spacing w:line="240" w:lineRule="auto"/>
      </w:pPr>
      <w:r w:rsidRPr="00D900FE">
        <w:t>V průběhu provádění díla se budou konat kontrolní dny, které bude svolávat a jichž se zúčastní objednatel, stavbyvedoucí, případně další zástupce zhotovitele</w:t>
      </w:r>
      <w:r w:rsidR="009B609E" w:rsidRPr="00D900FE">
        <w:t xml:space="preserve">. </w:t>
      </w:r>
      <w:r w:rsidRPr="00D900FE">
        <w:t>Z </w:t>
      </w:r>
      <w:r w:rsidR="00DF6887" w:rsidRPr="00D900FE">
        <w:t xml:space="preserve">kontrolních </w:t>
      </w:r>
      <w:r w:rsidR="001F72D2" w:rsidRPr="00D900FE">
        <w:t xml:space="preserve">dní </w:t>
      </w:r>
      <w:r w:rsidR="00DF6887" w:rsidRPr="00D900FE">
        <w:t>budou provedeny zápisy</w:t>
      </w:r>
      <w:r w:rsidRPr="00D900FE">
        <w:t>. 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w:t>
      </w:r>
    </w:p>
    <w:p w14:paraId="282303E9" w14:textId="77777777" w:rsidR="00F841BB" w:rsidRDefault="00F841BB" w:rsidP="003453BD">
      <w:pPr>
        <w:pStyle w:val="Styl11"/>
        <w:spacing w:line="240" w:lineRule="auto"/>
      </w:pPr>
      <w:r w:rsidRPr="00D900FE">
        <w:t>Zjistí-li zhotovitel při provádění díla skryté překážky bránící řádnému provádění díla, je povinen tuto skutečnost bez odkladu oznámit objednateli a navrhnout další postup.</w:t>
      </w:r>
    </w:p>
    <w:p w14:paraId="6259C59A" w14:textId="77777777" w:rsidR="003F4458" w:rsidRPr="00D900FE" w:rsidRDefault="003F4458" w:rsidP="003453BD">
      <w:pPr>
        <w:pStyle w:val="Styl11"/>
        <w:spacing w:line="240" w:lineRule="auto"/>
      </w:pPr>
      <w:r w:rsidRPr="003F4458">
        <w:t xml:space="preserve">Zhotovitel je povinen vyzvat písemně objednatele k prověření prací </w:t>
      </w:r>
      <w:r w:rsidR="00C22D2D">
        <w:t xml:space="preserve">a konstrukcí, které v </w:t>
      </w:r>
      <w:r w:rsidRPr="003F4458">
        <w:t>dalším</w:t>
      </w:r>
      <w:r w:rsidR="00C22D2D">
        <w:t xml:space="preserve"> pracovním</w:t>
      </w:r>
      <w:r w:rsidRPr="003F4458">
        <w:t xml:space="preserve"> postupu budou zakryty nebo se</w:t>
      </w:r>
      <w:r w:rsidR="00C22D2D">
        <w:t xml:space="preserve"> </w:t>
      </w:r>
      <w:r w:rsidRPr="003F4458">
        <w:t>stanou</w:t>
      </w:r>
      <w:r w:rsidR="00C22D2D">
        <w:t xml:space="preserve"> </w:t>
      </w:r>
      <w:r w:rsidRPr="003F4458">
        <w:t>nepřístupnými,</w:t>
      </w:r>
      <w:r w:rsidR="00C22D2D">
        <w:t xml:space="preserve"> </w:t>
      </w:r>
      <w:r w:rsidRPr="003F4458">
        <w:t>tj.</w:t>
      </w:r>
      <w:r w:rsidR="00C22D2D">
        <w:t xml:space="preserve"> </w:t>
      </w:r>
      <w:r w:rsidRPr="003F4458">
        <w:t>zejména rozvody inženýrských sítí před záhozem či zakrytím, jednotlivé konstrukční vrstvy komunikací apod., a to nejméně tři pracovní dny předem. Ke kontrole zakrývan</w:t>
      </w:r>
      <w:r w:rsidR="00C22D2D">
        <w:t xml:space="preserve">ých a znepřístupňovaných prací a </w:t>
      </w:r>
      <w:r w:rsidRPr="003F4458">
        <w:t>konstrukcí předloží zhotovitel veškeré výsledky o provedených zkouškách prací, důkazy o jakosti materiálů použitých pro zakrývané práce, certifikáty a atesty. Provedení kontroly bude dokladováno zápisem do stavebního deníku nebo samostatným protokolem.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objednatelem a předá je bez zbytečného odkladu objednateli.</w:t>
      </w:r>
    </w:p>
    <w:p w14:paraId="28FE9B7C" w14:textId="77777777" w:rsidR="00F841BB" w:rsidRPr="00D900FE" w:rsidRDefault="00F841BB" w:rsidP="003453BD">
      <w:pPr>
        <w:pStyle w:val="Styl11"/>
        <w:spacing w:line="240" w:lineRule="auto"/>
      </w:pPr>
      <w:r w:rsidRPr="00D900FE">
        <w:t>Zhotovitel je povinen bez odkladu upozornit objednatele na případnou nevhodnost realizace vyžadovaných prací, v případě, že tak neučiní, nese zhotovitel jako odborná firma veškeré náklady spojené s následným odstraněním vady díla.</w:t>
      </w:r>
    </w:p>
    <w:p w14:paraId="4A9FA529" w14:textId="77777777" w:rsidR="00F841BB" w:rsidRPr="00D900FE" w:rsidRDefault="00F841BB" w:rsidP="003453BD">
      <w:pPr>
        <w:pStyle w:val="Styl11"/>
        <w:spacing w:line="240" w:lineRule="auto"/>
      </w:pPr>
      <w:r w:rsidRPr="00D900FE">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14:paraId="698FE9D0" w14:textId="77777777" w:rsidR="00F841BB" w:rsidRPr="00D900FE" w:rsidRDefault="00F841BB" w:rsidP="003453BD">
      <w:pPr>
        <w:pStyle w:val="Styl11"/>
        <w:spacing w:line="240" w:lineRule="auto"/>
      </w:pPr>
      <w:r w:rsidRPr="00D900FE">
        <w:t xml:space="preserve">Likvidaci odpadu vzniklého při realizaci stavby si zhotovitel díla zajišťuje sám na své náklady, a to tak, že odpad bude roztříděn dle příslušných předpisů ve smyslu </w:t>
      </w:r>
      <w:r w:rsidR="00255389">
        <w:t xml:space="preserve">zákona </w:t>
      </w:r>
      <w:r w:rsidRPr="00D900FE">
        <w:t>o odpadech</w:t>
      </w:r>
      <w:r w:rsidR="00255389">
        <w:t xml:space="preserve"> případ</w:t>
      </w:r>
      <w:r w:rsidRPr="00D900FE">
        <w:t>ně v souladu s dalšími předpisy (např. obecně závazné vyhlášky atd.).</w:t>
      </w:r>
    </w:p>
    <w:p w14:paraId="5109BB2F" w14:textId="77777777" w:rsidR="00F841BB" w:rsidRPr="00D900FE" w:rsidRDefault="00F841BB" w:rsidP="003453BD">
      <w:pPr>
        <w:pStyle w:val="Styl11"/>
        <w:spacing w:line="240" w:lineRule="auto"/>
      </w:pPr>
      <w:r w:rsidRPr="00D900FE">
        <w:t xml:space="preserve">Součástí plnění zhotovitele dle této smlouvy a průkazem řádného provedení díla či jeho části je organizace, provedení a doložení úspěšných výsledků potřebných individuálních, komplexních, </w:t>
      </w:r>
      <w:r w:rsidRPr="00D900FE">
        <w:lastRenderedPageBreak/>
        <w:t>garančních zkoušek díla a požadavků orgánů státního stavebního dohledu, příp. jiných orgánů příslušných ke kontrole staveb.</w:t>
      </w:r>
    </w:p>
    <w:p w14:paraId="7D5EE61E" w14:textId="77777777" w:rsidR="00F841BB" w:rsidRDefault="00F841BB" w:rsidP="003453BD">
      <w:pPr>
        <w:pStyle w:val="Styl11"/>
        <w:spacing w:line="240" w:lineRule="auto"/>
      </w:pPr>
      <w:r w:rsidRPr="00D900FE">
        <w:t xml:space="preserve">Stavební práce budou probíhat v těsném sousedství </w:t>
      </w:r>
      <w:r w:rsidR="004A5FD8">
        <w:t>obytné</w:t>
      </w:r>
      <w:r w:rsidRPr="00D900FE">
        <w:t xml:space="preserve"> zóny. Po dobu provádění prací je zhotovitel povinen dodržovat veškeré hygienické, požární a bezpečnostní předpisy, např. požadavky na limitovanou hlučnost a prašnost apod.</w:t>
      </w:r>
    </w:p>
    <w:p w14:paraId="3CAF0A41" w14:textId="77777777" w:rsidR="00C06292" w:rsidRDefault="00F841BB" w:rsidP="003453BD">
      <w:pPr>
        <w:pStyle w:val="Styl11"/>
        <w:spacing w:line="240" w:lineRule="auto"/>
      </w:pPr>
      <w:r w:rsidRPr="00D900FE">
        <w:t>Všechny</w:t>
      </w:r>
      <w:r w:rsidR="00DF6887" w:rsidRPr="00D900FE">
        <w:t xml:space="preserve"> povrchy, konstrukce, součásti </w:t>
      </w:r>
      <w:r w:rsidRPr="00D900FE">
        <w:t>venkovní plochy apod. poškozené v důsledku stavební činnosti uvede zhotovitel před odevzdáním díla objednateli do původního stavu, v případě jejich zničení je zhotovitel povinen nahradit je novými.</w:t>
      </w:r>
    </w:p>
    <w:p w14:paraId="2229351C" w14:textId="77777777" w:rsidR="00480DF6" w:rsidRDefault="00480DF6" w:rsidP="003453BD">
      <w:pPr>
        <w:pStyle w:val="Styl11"/>
        <w:numPr>
          <w:ilvl w:val="0"/>
          <w:numId w:val="0"/>
        </w:numPr>
        <w:spacing w:line="240" w:lineRule="auto"/>
        <w:ind w:left="709"/>
      </w:pPr>
    </w:p>
    <w:p w14:paraId="21E73051" w14:textId="77777777" w:rsidR="00E17288" w:rsidRPr="0061682E" w:rsidRDefault="00A815BF" w:rsidP="003453BD">
      <w:pPr>
        <w:keepNext/>
        <w:keepLines/>
        <w:numPr>
          <w:ilvl w:val="0"/>
          <w:numId w:val="5"/>
        </w:numPr>
        <w:spacing w:before="120" w:after="120" w:line="240" w:lineRule="auto"/>
        <w:outlineLvl w:val="0"/>
        <w:rPr>
          <w:rFonts w:eastAsia="Times New Roman"/>
          <w:b/>
          <w:bCs/>
          <w:sz w:val="28"/>
          <w:szCs w:val="28"/>
        </w:rPr>
      </w:pPr>
      <w:r w:rsidRPr="0061682E">
        <w:rPr>
          <w:rFonts w:eastAsia="Times New Roman"/>
          <w:b/>
          <w:bCs/>
          <w:sz w:val="28"/>
          <w:szCs w:val="28"/>
        </w:rPr>
        <w:t xml:space="preserve">Stavební deník </w:t>
      </w:r>
    </w:p>
    <w:p w14:paraId="3D354F4B" w14:textId="77777777" w:rsidR="00A815BF" w:rsidRPr="00E627CD" w:rsidRDefault="00A815BF" w:rsidP="003453BD">
      <w:pPr>
        <w:pStyle w:val="Styl1"/>
        <w:spacing w:line="240" w:lineRule="auto"/>
        <w:ind w:left="567" w:hanging="567"/>
        <w:rPr>
          <w:lang w:eastAsia="cs-CZ"/>
        </w:rPr>
      </w:pPr>
      <w:r w:rsidRPr="00E627CD">
        <w:rPr>
          <w:lang w:eastAsia="cs-CZ"/>
        </w:rPr>
        <w:t>Ode dne převzetí staveniště je zhotovitel v souladu s § 1</w:t>
      </w:r>
      <w:r w:rsidR="00255389">
        <w:rPr>
          <w:lang w:eastAsia="cs-CZ"/>
        </w:rPr>
        <w:t>66</w:t>
      </w:r>
      <w:r w:rsidRPr="00E627CD">
        <w:rPr>
          <w:lang w:eastAsia="cs-CZ"/>
        </w:rPr>
        <w:t xml:space="preserve"> zákona č. </w:t>
      </w:r>
      <w:r w:rsidR="00255389">
        <w:rPr>
          <w:lang w:eastAsia="cs-CZ"/>
        </w:rPr>
        <w:t>2</w:t>
      </w:r>
      <w:r w:rsidRPr="00E63A3A">
        <w:rPr>
          <w:lang w:eastAsia="cs-CZ"/>
        </w:rPr>
        <w:t>83/20</w:t>
      </w:r>
      <w:r w:rsidR="00255389">
        <w:rPr>
          <w:lang w:eastAsia="cs-CZ"/>
        </w:rPr>
        <w:t>21</w:t>
      </w:r>
      <w:r w:rsidRPr="00E63A3A">
        <w:rPr>
          <w:lang w:eastAsia="cs-CZ"/>
        </w:rPr>
        <w:t xml:space="preserve"> Sb.,</w:t>
      </w:r>
      <w:r w:rsidRPr="00E627CD">
        <w:rPr>
          <w:lang w:eastAsia="cs-CZ"/>
        </w:rPr>
        <w:t xml:space="preserve"> </w:t>
      </w:r>
      <w:bookmarkStart w:id="10" w:name="_Hlk489514763"/>
      <w:bookmarkStart w:id="11" w:name="_Hlk489514958"/>
      <w:r w:rsidRPr="00E627CD">
        <w:rPr>
          <w:lang w:eastAsia="cs-CZ"/>
        </w:rPr>
        <w:t>stavební zákon</w:t>
      </w:r>
      <w:bookmarkEnd w:id="10"/>
      <w:bookmarkEnd w:id="11"/>
      <w:r w:rsidR="00255389">
        <w:rPr>
          <w:lang w:eastAsia="cs-CZ"/>
        </w:rPr>
        <w:t>, ve znění pozdějších předpisů</w:t>
      </w:r>
      <w:r>
        <w:rPr>
          <w:lang w:eastAsia="cs-CZ"/>
        </w:rPr>
        <w:t>,</w:t>
      </w:r>
      <w:r w:rsidRPr="00E627CD">
        <w:rPr>
          <w:lang w:eastAsia="cs-CZ"/>
        </w:rPr>
        <w:t xml:space="preserve"> povinen vést stavební deník (dále jen STD) a zapisovat do něho veškeré skutečnosti rozhodné pro plnění této smlouvy. </w:t>
      </w:r>
    </w:p>
    <w:p w14:paraId="412FCF1B" w14:textId="77777777" w:rsidR="00E17288" w:rsidRPr="00E627CD" w:rsidRDefault="00A815BF" w:rsidP="003453BD">
      <w:pPr>
        <w:pStyle w:val="Styl1"/>
        <w:spacing w:line="240" w:lineRule="auto"/>
        <w:ind w:left="567" w:hanging="567"/>
        <w:rPr>
          <w:lang w:eastAsia="cs-CZ"/>
        </w:rPr>
      </w:pPr>
      <w:r w:rsidRPr="00E627CD">
        <w:t>Stavební deník bude uložen na staveništi na místě</w:t>
      </w:r>
      <w:r w:rsidR="000A61E8">
        <w:t xml:space="preserve"> a</w:t>
      </w:r>
      <w:r w:rsidRPr="00E627CD">
        <w:t xml:space="preserve"> bude přístupn</w:t>
      </w:r>
      <w:r w:rsidR="000A61E8">
        <w:t>ý</w:t>
      </w:r>
      <w:r w:rsidRPr="00E627CD">
        <w:t xml:space="preserve"> po celou dobu realizace stavby v pracovní době.</w:t>
      </w:r>
      <w:r w:rsidR="005E7186">
        <w:t xml:space="preserve"> </w:t>
      </w:r>
      <w:r w:rsidR="005E7186" w:rsidRPr="00E627CD">
        <w:t>V případě, že stavební deník nebude vykazovat úplnost, či aktuálnost údajů, je objednatel oprávněn požadovat smluvní pokutu ve výši 500,- Kč za nedodržení smluvních podmínek při každém zjištění jejich porušení.</w:t>
      </w:r>
    </w:p>
    <w:p w14:paraId="622916FF" w14:textId="77777777" w:rsidR="00A815BF" w:rsidRPr="00E627CD" w:rsidRDefault="00A815BF" w:rsidP="003453BD">
      <w:pPr>
        <w:pStyle w:val="Styl1"/>
        <w:spacing w:line="240" w:lineRule="auto"/>
        <w:ind w:left="567" w:hanging="567"/>
        <w:rPr>
          <w:lang w:eastAsia="cs-CZ"/>
        </w:rPr>
      </w:pPr>
      <w:r w:rsidRPr="00E627CD">
        <w:rPr>
          <w:lang w:eastAsia="cs-CZ"/>
        </w:rPr>
        <w:t xml:space="preserve">Denní záznamy budou prováděny v průběhu celého týdne včetně víkendů, svátků apod. ode dne předání staveniště do předání díla. Ve dnech, kdy zhotovitel nebude na staveništi provádět žádné práce, bude tato skutečnost rovněž zmíněna zápisem ve stavebním deníku </w:t>
      </w:r>
    </w:p>
    <w:p w14:paraId="5D642CD2" w14:textId="77777777" w:rsidR="00A815BF" w:rsidRPr="00E627CD" w:rsidRDefault="00A815BF" w:rsidP="003453BD">
      <w:pPr>
        <w:pStyle w:val="Styl1"/>
        <w:spacing w:line="240" w:lineRule="auto"/>
        <w:ind w:left="567" w:hanging="567"/>
        <w:rPr>
          <w:lang w:eastAsia="cs-CZ"/>
        </w:rPr>
      </w:pPr>
      <w:r w:rsidRPr="00E627CD">
        <w:rPr>
          <w:lang w:eastAsia="cs-CZ"/>
        </w:rPr>
        <w:t xml:space="preserve">Identifikační údaje, </w:t>
      </w:r>
      <w:r w:rsidR="004F6C26">
        <w:rPr>
          <w:lang w:eastAsia="cs-CZ"/>
        </w:rPr>
        <w:t>záznamy a způsob vedení STD budou</w:t>
      </w:r>
      <w:r w:rsidRPr="00E627CD">
        <w:rPr>
          <w:lang w:eastAsia="cs-CZ"/>
        </w:rPr>
        <w:t xml:space="preserve"> v souladu se </w:t>
      </w:r>
      <w:r w:rsidR="00873DAC">
        <w:rPr>
          <w:lang w:eastAsia="cs-CZ"/>
        </w:rPr>
        <w:t xml:space="preserve">stavebním </w:t>
      </w:r>
      <w:r w:rsidRPr="00E63A3A">
        <w:rPr>
          <w:lang w:eastAsia="cs-CZ"/>
        </w:rPr>
        <w:t xml:space="preserve">zákonem </w:t>
      </w:r>
      <w:r w:rsidR="004F6C26">
        <w:rPr>
          <w:lang w:eastAsia="cs-CZ"/>
        </w:rPr>
        <w:br/>
      </w:r>
      <w:r w:rsidRPr="00E627CD">
        <w:rPr>
          <w:lang w:eastAsia="cs-CZ"/>
        </w:rPr>
        <w:t>a §</w:t>
      </w:r>
      <w:r>
        <w:rPr>
          <w:lang w:eastAsia="cs-CZ"/>
        </w:rPr>
        <w:t xml:space="preserve"> </w:t>
      </w:r>
      <w:r w:rsidR="006F4823">
        <w:rPr>
          <w:lang w:eastAsia="cs-CZ"/>
        </w:rPr>
        <w:t>10</w:t>
      </w:r>
      <w:r w:rsidR="00873DAC">
        <w:rPr>
          <w:lang w:eastAsia="cs-CZ"/>
        </w:rPr>
        <w:t xml:space="preserve"> </w:t>
      </w:r>
      <w:r w:rsidRPr="00E627CD">
        <w:rPr>
          <w:lang w:eastAsia="cs-CZ"/>
        </w:rPr>
        <w:t>a přílohou č.</w:t>
      </w:r>
      <w:r>
        <w:rPr>
          <w:lang w:eastAsia="cs-CZ"/>
        </w:rPr>
        <w:t xml:space="preserve"> </w:t>
      </w:r>
      <w:r w:rsidR="0005770C">
        <w:rPr>
          <w:lang w:eastAsia="cs-CZ"/>
        </w:rPr>
        <w:t>1</w:t>
      </w:r>
      <w:r w:rsidR="004F6C26">
        <w:rPr>
          <w:lang w:eastAsia="cs-CZ"/>
        </w:rPr>
        <w:t>2</w:t>
      </w:r>
      <w:r w:rsidRPr="00E627CD">
        <w:rPr>
          <w:lang w:eastAsia="cs-CZ"/>
        </w:rPr>
        <w:t xml:space="preserve"> k vyhlášce č.</w:t>
      </w:r>
      <w:r w:rsidR="004F6C26">
        <w:rPr>
          <w:lang w:eastAsia="cs-CZ"/>
        </w:rPr>
        <w:t xml:space="preserve"> 131</w:t>
      </w:r>
      <w:r w:rsidRPr="00E627CD">
        <w:rPr>
          <w:lang w:eastAsia="cs-CZ"/>
        </w:rPr>
        <w:t>/20</w:t>
      </w:r>
      <w:r w:rsidR="004F6C26">
        <w:rPr>
          <w:lang w:eastAsia="cs-CZ"/>
        </w:rPr>
        <w:t>24</w:t>
      </w:r>
      <w:r w:rsidR="006254F0">
        <w:rPr>
          <w:lang w:eastAsia="cs-CZ"/>
        </w:rPr>
        <w:t xml:space="preserve"> </w:t>
      </w:r>
      <w:r w:rsidRPr="00E627CD">
        <w:rPr>
          <w:lang w:eastAsia="cs-CZ"/>
        </w:rPr>
        <w:t>Sb.</w:t>
      </w:r>
      <w:r>
        <w:rPr>
          <w:lang w:eastAsia="cs-CZ"/>
        </w:rPr>
        <w:t>, o dokumentaci staveb</w:t>
      </w:r>
      <w:r w:rsidR="004F6C26">
        <w:rPr>
          <w:lang w:eastAsia="cs-CZ"/>
        </w:rPr>
        <w:t>.</w:t>
      </w:r>
    </w:p>
    <w:p w14:paraId="67185B9D" w14:textId="77777777" w:rsidR="00A815BF" w:rsidRPr="00E627CD" w:rsidRDefault="00A815BF" w:rsidP="003453BD">
      <w:pPr>
        <w:pStyle w:val="Styl1"/>
        <w:spacing w:line="240" w:lineRule="auto"/>
        <w:ind w:left="567" w:hanging="567"/>
        <w:rPr>
          <w:lang w:eastAsia="cs-CZ"/>
        </w:rPr>
      </w:pPr>
      <w:r w:rsidRPr="00E627CD">
        <w:rPr>
          <w:lang w:eastAsia="cs-CZ"/>
        </w:rPr>
        <w:t>Objednatel a zhotovitel jsou povinni odpovídat na zápisy ve stavebním deníku nejpozději do 3 pracovních dnů, v případě mimořádné situace (havárie) ihned. V případě mimořádné nepřítomnosti pracovníka pověřeného výkonem technického dozoru stavebníka na stavbě, doručí zhotovitel text zápisu písemně faxem nebo e-mailem na adresu zmocněnce objednatele a od doručení začne</w:t>
      </w:r>
      <w:r>
        <w:rPr>
          <w:lang w:eastAsia="cs-CZ"/>
        </w:rPr>
        <w:t xml:space="preserve"> </w:t>
      </w:r>
      <w:r w:rsidRPr="00E627CD">
        <w:rPr>
          <w:lang w:eastAsia="cs-CZ"/>
        </w:rPr>
        <w:t>plynout třídenní lhůta.  Jestliže na zápis nebude odpovězeno ve stanoveném termínu, znamená to, že druhá strana se zápisem souhlasí.</w:t>
      </w:r>
    </w:p>
    <w:p w14:paraId="2C7F8262" w14:textId="77777777" w:rsidR="00A815BF" w:rsidRPr="00E627CD" w:rsidRDefault="00A815BF" w:rsidP="003453BD">
      <w:pPr>
        <w:pStyle w:val="Styl1"/>
        <w:spacing w:line="240" w:lineRule="auto"/>
        <w:ind w:left="567" w:hanging="567"/>
        <w:rPr>
          <w:lang w:eastAsia="cs-CZ"/>
        </w:rPr>
      </w:pPr>
      <w:r w:rsidRPr="00E627CD">
        <w:rPr>
          <w:lang w:eastAsia="cs-CZ"/>
        </w:rPr>
        <w:t xml:space="preserve">Zhotovitel je povinen zajistit, aby údaje ve stavebním deníku byly vždy aktuální. </w:t>
      </w:r>
    </w:p>
    <w:p w14:paraId="32B9B61B" w14:textId="77777777" w:rsidR="00A815BF" w:rsidRPr="00E627CD" w:rsidRDefault="00A815BF" w:rsidP="003453BD">
      <w:pPr>
        <w:pStyle w:val="Styl1"/>
        <w:spacing w:line="240" w:lineRule="auto"/>
        <w:ind w:left="567" w:hanging="567"/>
      </w:pPr>
      <w:r w:rsidRPr="00E627CD">
        <w:t>Objednatel vyžaduje, aby v denních záznamech stavby byly vždy uváděny klimatické podmínky (počasí, teploty apod.) na staveništi, stav staveniště, popis a množství provedených prací, montáží a jejich časový postup, množství dodaných materiálů, jejich uskladnění a zabudování, nasazení mechanizačních prostředků tak, jak ukládá vyhláška</w:t>
      </w:r>
      <w:r w:rsidR="004F6C26">
        <w:t xml:space="preserve"> č. 131/</w:t>
      </w:r>
      <w:r w:rsidRPr="001C6BCB">
        <w:t>20</w:t>
      </w:r>
      <w:r w:rsidR="004F6C26">
        <w:t>24</w:t>
      </w:r>
      <w:r w:rsidRPr="001C6BCB">
        <w:t xml:space="preserve"> Sb.</w:t>
      </w:r>
      <w:r>
        <w:t xml:space="preserve">, </w:t>
      </w:r>
      <w:r w:rsidRPr="001C6BCB">
        <w:t>o dokumentaci staveb</w:t>
      </w:r>
      <w:r w:rsidR="004F6C26">
        <w:t>.</w:t>
      </w:r>
    </w:p>
    <w:p w14:paraId="198BEEBF" w14:textId="77777777" w:rsidR="00A815BF" w:rsidRPr="00E627CD" w:rsidRDefault="00A815BF" w:rsidP="003453BD">
      <w:pPr>
        <w:pStyle w:val="Styl1"/>
        <w:spacing w:line="240" w:lineRule="auto"/>
        <w:ind w:left="567" w:hanging="567"/>
      </w:pPr>
      <w:r w:rsidRPr="00E627CD">
        <w:t>Objednatel výslovně vyžaduje, aby v denních</w:t>
      </w:r>
      <w:r>
        <w:t xml:space="preserve"> záznamech o provedených prací</w:t>
      </w:r>
      <w:r w:rsidR="00F21610">
        <w:t>ch</w:t>
      </w:r>
      <w:r w:rsidRPr="00E627CD">
        <w:t xml:space="preserve"> byla používána stejná terminologie a stejné měrné jednotky jako v položkovém rozpočtu oceněného výkazu výměr. Rozsah skutečně</w:t>
      </w:r>
      <w:r>
        <w:t xml:space="preserve"> </w:t>
      </w:r>
      <w:r w:rsidRPr="00E627CD">
        <w:t>provedených prací ve zjišťovacím protokolu musí být totožný s rozsahem provedených dodávek a prací uvedených v denních záznamech ve stavebním deníku.</w:t>
      </w:r>
    </w:p>
    <w:p w14:paraId="2852CD0F" w14:textId="77777777" w:rsidR="00A815BF" w:rsidRPr="00E17288" w:rsidRDefault="00A815BF" w:rsidP="003453BD">
      <w:pPr>
        <w:pStyle w:val="Styl1"/>
        <w:spacing w:line="240" w:lineRule="auto"/>
        <w:ind w:left="567" w:hanging="567"/>
      </w:pPr>
      <w:r w:rsidRPr="00E627CD">
        <w:t>Objednatel vyžaduje vést denní záznamy ve stavebním deníku čitelným rukopisem.</w:t>
      </w:r>
    </w:p>
    <w:p w14:paraId="0B9190B8" w14:textId="77777777" w:rsidR="00B31989" w:rsidRDefault="00A815BF" w:rsidP="003453BD">
      <w:pPr>
        <w:pStyle w:val="Styl1"/>
        <w:spacing w:line="240" w:lineRule="auto"/>
        <w:ind w:left="567" w:hanging="567"/>
        <w:rPr>
          <w:lang w:eastAsia="cs-CZ"/>
        </w:rPr>
      </w:pPr>
      <w:r w:rsidRPr="00E627CD">
        <w:rPr>
          <w:lang w:eastAsia="cs-CZ"/>
        </w:rPr>
        <w:t>O protokolárním předání staveniště zhotoviteli k provedení díla učiní objednatel zápis do stavebního</w:t>
      </w:r>
      <w:r w:rsidR="00B31989">
        <w:rPr>
          <w:lang w:eastAsia="cs-CZ"/>
        </w:rPr>
        <w:t xml:space="preserve"> </w:t>
      </w:r>
      <w:r w:rsidR="00B31989" w:rsidRPr="00E627CD">
        <w:rPr>
          <w:lang w:eastAsia="cs-CZ"/>
        </w:rPr>
        <w:t>deníku.</w:t>
      </w:r>
    </w:p>
    <w:p w14:paraId="6A699545" w14:textId="77777777" w:rsidR="00B31989" w:rsidRDefault="00B31989" w:rsidP="003453BD">
      <w:pPr>
        <w:pStyle w:val="Styl1"/>
        <w:spacing w:line="240" w:lineRule="auto"/>
        <w:ind w:left="567" w:hanging="567"/>
        <w:rPr>
          <w:lang w:eastAsia="cs-CZ"/>
        </w:rPr>
      </w:pPr>
      <w:r w:rsidRPr="00E627CD">
        <w:rPr>
          <w:lang w:eastAsia="cs-CZ"/>
        </w:rPr>
        <w:t>Za úplnost a správnost identifikačních údajů ve stavebním deníku odpovídá objednatel.</w:t>
      </w:r>
    </w:p>
    <w:p w14:paraId="6F905B45" w14:textId="77777777" w:rsidR="00B31989" w:rsidRPr="00E627CD" w:rsidRDefault="00B31989" w:rsidP="003453BD">
      <w:pPr>
        <w:pStyle w:val="Styl1"/>
        <w:spacing w:line="240" w:lineRule="auto"/>
        <w:ind w:left="567" w:hanging="567"/>
        <w:rPr>
          <w:lang w:eastAsia="cs-CZ"/>
        </w:rPr>
      </w:pPr>
      <w:r w:rsidRPr="00E627CD">
        <w:rPr>
          <w:lang w:eastAsia="cs-CZ"/>
        </w:rPr>
        <w:t xml:space="preserve">Za úplnost a správnost </w:t>
      </w:r>
      <w:r>
        <w:rPr>
          <w:lang w:eastAsia="cs-CZ"/>
        </w:rPr>
        <w:t>technických</w:t>
      </w:r>
      <w:r w:rsidRPr="00E627CD">
        <w:rPr>
          <w:lang w:eastAsia="cs-CZ"/>
        </w:rPr>
        <w:t xml:space="preserve"> údajů ve stavebním deníku odpovídá </w:t>
      </w:r>
      <w:r>
        <w:rPr>
          <w:lang w:eastAsia="cs-CZ"/>
        </w:rPr>
        <w:t>zhotovi</w:t>
      </w:r>
      <w:r w:rsidRPr="00E627CD">
        <w:rPr>
          <w:lang w:eastAsia="cs-CZ"/>
        </w:rPr>
        <w:t>tel.</w:t>
      </w:r>
    </w:p>
    <w:p w14:paraId="100A52CA" w14:textId="77777777" w:rsidR="00B31989" w:rsidRPr="00E627CD" w:rsidRDefault="00B31989" w:rsidP="003453BD">
      <w:pPr>
        <w:pStyle w:val="Styl1"/>
        <w:spacing w:line="240" w:lineRule="auto"/>
        <w:ind w:left="567" w:hanging="567"/>
        <w:rPr>
          <w:lang w:eastAsia="cs-CZ"/>
        </w:rPr>
      </w:pPr>
      <w:r w:rsidRPr="00E627CD">
        <w:rPr>
          <w:lang w:eastAsia="cs-CZ"/>
        </w:rPr>
        <w:t>Za dodatečné stavební práce se nepovažuje záměna materiálů oproti projektové dokumentaci vyvolaná zhotovitelem a dále práce a dodávky, které byly v dokumentaci či výkazu výměr opom</w:t>
      </w:r>
      <w:r>
        <w:rPr>
          <w:lang w:eastAsia="cs-CZ"/>
        </w:rPr>
        <w:t xml:space="preserve">enuty a bez nichž by bylo dílo </w:t>
      </w:r>
      <w:r w:rsidRPr="00E627CD">
        <w:rPr>
          <w:lang w:eastAsia="cs-CZ"/>
        </w:rPr>
        <w:t>neúplné nebo nefunkční. I tyto změny však vyžadují předchozí písemný souhlas objednatele a budou uvedeny ve stavebním deníku. Tyto skutečnosti musí být odůvodněny, příp. odsouhlaseny zpracovatele</w:t>
      </w:r>
      <w:r w:rsidR="00F21610">
        <w:rPr>
          <w:lang w:eastAsia="cs-CZ"/>
        </w:rPr>
        <w:t>m projektové dokumentace.</w:t>
      </w:r>
    </w:p>
    <w:p w14:paraId="7716D86F" w14:textId="77777777" w:rsidR="00A815BF" w:rsidRDefault="00B31989" w:rsidP="003453BD">
      <w:pPr>
        <w:pStyle w:val="Styl1"/>
        <w:spacing w:line="240" w:lineRule="auto"/>
        <w:ind w:left="567" w:hanging="567"/>
      </w:pPr>
      <w:r w:rsidRPr="00E627CD">
        <w:rPr>
          <w:lang w:eastAsia="cs-CZ"/>
        </w:rPr>
        <w:t>Povinnost řádně vést stavební deník zhotoviteli zaniká dnem ukončení přejímacího řízení a předáním díla objednateli. Zhotovitel předá objednateli stavební deník s originální verzí a druhou kopií denních záznamů, objednatel zároveň předá zhotoviteli z průběhu výstavby nashromážděné první kopie denních záznamů stavebního deníku.</w:t>
      </w:r>
    </w:p>
    <w:p w14:paraId="427A1E59" w14:textId="77777777" w:rsidR="00480DF6" w:rsidRPr="00D17415" w:rsidRDefault="00480DF6" w:rsidP="003453BD">
      <w:pPr>
        <w:pStyle w:val="Styl1"/>
        <w:numPr>
          <w:ilvl w:val="0"/>
          <w:numId w:val="0"/>
        </w:numPr>
        <w:spacing w:line="240" w:lineRule="auto"/>
        <w:ind w:left="432"/>
      </w:pPr>
    </w:p>
    <w:p w14:paraId="61EB1844" w14:textId="77777777" w:rsidR="00F841BB" w:rsidRPr="00D900FE" w:rsidRDefault="00F841BB" w:rsidP="003453BD">
      <w:pPr>
        <w:pStyle w:val="Nadpis1"/>
        <w:spacing w:line="240" w:lineRule="auto"/>
      </w:pPr>
      <w:r w:rsidRPr="00D900FE">
        <w:t>Převzetí díla</w:t>
      </w:r>
    </w:p>
    <w:p w14:paraId="130EE40A" w14:textId="77777777" w:rsidR="00CB6EFE" w:rsidRDefault="00CB6EFE" w:rsidP="003453BD">
      <w:pPr>
        <w:pStyle w:val="Styl11"/>
        <w:spacing w:line="240" w:lineRule="auto"/>
      </w:pPr>
      <w:r w:rsidRPr="00FA1B9E">
        <w:t>Podmínkou předání a převzetí díla objednatelem je řádné splnění předmětu díla bez vad a nedodělků. Objednatel je oprávněn, nikoliv však povinen, převzít dílo i s ojedinělými drobnými vadami a nedodělky, které samy o sobě ani ve spojení s jinými nebrání řádnému a bezpečnému užívání předmětu díla. Zápis o předání a převzetí díla bude proveden společně objednatelem se zhotovitelem dle obvyklých obchodních zvyklostí ve dvou stejnopisech, z nichž jeden obdrží</w:t>
      </w:r>
      <w:r w:rsidR="00334B53">
        <w:t xml:space="preserve"> objednatel a jeden zhotovitel.</w:t>
      </w:r>
    </w:p>
    <w:p w14:paraId="3D4F065C" w14:textId="77777777" w:rsidR="003F4458" w:rsidRPr="00010E09" w:rsidRDefault="003F4458" w:rsidP="003453BD">
      <w:pPr>
        <w:pStyle w:val="Styl11"/>
        <w:spacing w:line="240" w:lineRule="auto"/>
      </w:pPr>
      <w:r w:rsidRPr="003F4458">
        <w:t>K protokolárnímu zahájení přejímacího řízení objednatele vyzve zhotovitel zápisem ve stavebním deníku. Zahájení přejímacího řízení bude započato nejpozději v den dokončení stavebních prací – v souladu s čl. 3.1.</w:t>
      </w:r>
    </w:p>
    <w:p w14:paraId="1BB3D024" w14:textId="77777777" w:rsidR="00CB6EFE" w:rsidRPr="00EF6A97" w:rsidRDefault="00CB6EFE" w:rsidP="003453BD">
      <w:pPr>
        <w:pStyle w:val="Styl11"/>
        <w:spacing w:line="240" w:lineRule="auto"/>
      </w:pPr>
      <w:r w:rsidRPr="00EF6A97">
        <w:t>K zahájení přejímacího řízení je zhotovitel povinen předložit zejména:</w:t>
      </w:r>
    </w:p>
    <w:p w14:paraId="5C44AAF3" w14:textId="4B2764AC" w:rsidR="00CB6EFE" w:rsidRPr="0061682E" w:rsidRDefault="00CB6EFE" w:rsidP="003453BD">
      <w:pPr>
        <w:pStyle w:val="Psmena"/>
        <w:numPr>
          <w:ilvl w:val="0"/>
          <w:numId w:val="11"/>
        </w:numPr>
        <w:spacing w:line="240" w:lineRule="auto"/>
      </w:pPr>
      <w:r w:rsidRPr="0061682E">
        <w:t>stavební deník</w:t>
      </w:r>
      <w:r w:rsidR="00294E1F">
        <w:t>,</w:t>
      </w:r>
    </w:p>
    <w:p w14:paraId="430EB760" w14:textId="17CFAF4C" w:rsidR="00294E1F" w:rsidRPr="003F4458" w:rsidRDefault="003F4458" w:rsidP="00294E1F">
      <w:pPr>
        <w:pStyle w:val="Psmena"/>
        <w:numPr>
          <w:ilvl w:val="0"/>
          <w:numId w:val="11"/>
        </w:numPr>
        <w:spacing w:line="240" w:lineRule="auto"/>
      </w:pPr>
      <w:r w:rsidRPr="003F4458">
        <w:t>soupis a zákres všech schválených odchylek a změn od předané dokumentace k provedení stavby</w:t>
      </w:r>
      <w:r w:rsidR="00294E1F">
        <w:t>,</w:t>
      </w:r>
    </w:p>
    <w:p w14:paraId="7210B1F8" w14:textId="77777777" w:rsidR="00294E1F" w:rsidRPr="00364329" w:rsidRDefault="00A8287A" w:rsidP="00294E1F">
      <w:pPr>
        <w:pStyle w:val="Psmena"/>
        <w:numPr>
          <w:ilvl w:val="0"/>
          <w:numId w:val="11"/>
        </w:numPr>
        <w:spacing w:line="240" w:lineRule="auto"/>
      </w:pPr>
      <w:r w:rsidRPr="00364329">
        <w:t xml:space="preserve">2x </w:t>
      </w:r>
      <w:r w:rsidR="003F4458" w:rsidRPr="00364329">
        <w:t>dokumentaci skutečného provedení stavby (DSPS v tištěné i elektronické podobě ve formátu *</w:t>
      </w:r>
      <w:proofErr w:type="spellStart"/>
      <w:r w:rsidR="003F4458" w:rsidRPr="00364329">
        <w:t>dwg</w:t>
      </w:r>
      <w:proofErr w:type="spellEnd"/>
      <w:r w:rsidR="003F4458" w:rsidRPr="00364329">
        <w:t xml:space="preserve"> a </w:t>
      </w:r>
      <w:proofErr w:type="spellStart"/>
      <w:r w:rsidR="003F4458" w:rsidRPr="00364329">
        <w:t>pdf</w:t>
      </w:r>
      <w:proofErr w:type="spellEnd"/>
      <w:r w:rsidR="003F4458" w:rsidRPr="00364329">
        <w:t>)</w:t>
      </w:r>
      <w:r w:rsidR="00294E1F" w:rsidRPr="00364329">
        <w:t>,</w:t>
      </w:r>
    </w:p>
    <w:p w14:paraId="45C77CDD" w14:textId="5DDA016D" w:rsidR="003F4458" w:rsidRPr="008455FB" w:rsidRDefault="00A8287A" w:rsidP="00294E1F">
      <w:pPr>
        <w:pStyle w:val="Psmena"/>
        <w:numPr>
          <w:ilvl w:val="0"/>
          <w:numId w:val="11"/>
        </w:numPr>
        <w:spacing w:line="240" w:lineRule="auto"/>
      </w:pPr>
      <w:r>
        <w:t xml:space="preserve">2x </w:t>
      </w:r>
      <w:r w:rsidR="003F4458" w:rsidRPr="003F4458">
        <w:t>geodetické zaměření stavby v tištěné i elektronické podobě</w:t>
      </w:r>
      <w:r w:rsidR="00294E1F">
        <w:t>,</w:t>
      </w:r>
    </w:p>
    <w:p w14:paraId="110DF870" w14:textId="0F7599DA" w:rsidR="00CB6EFE" w:rsidRDefault="00CB6EFE" w:rsidP="003453BD">
      <w:pPr>
        <w:pStyle w:val="Psmena"/>
        <w:numPr>
          <w:ilvl w:val="0"/>
          <w:numId w:val="11"/>
        </w:numPr>
        <w:spacing w:line="240" w:lineRule="auto"/>
      </w:pPr>
      <w:r w:rsidRPr="008455FB">
        <w:t>prohlášení o shodě</w:t>
      </w:r>
      <w:r w:rsidR="00294E1F">
        <w:t>,</w:t>
      </w:r>
    </w:p>
    <w:p w14:paraId="6000A578" w14:textId="2D9BFF36" w:rsidR="009246B2" w:rsidRPr="009246B2" w:rsidRDefault="000A61E8" w:rsidP="00294E1F">
      <w:pPr>
        <w:pStyle w:val="Psmena"/>
        <w:numPr>
          <w:ilvl w:val="0"/>
          <w:numId w:val="11"/>
        </w:numPr>
        <w:spacing w:line="240" w:lineRule="auto"/>
      </w:pPr>
      <w:r>
        <w:t xml:space="preserve">atesty </w:t>
      </w:r>
      <w:r w:rsidR="009246B2" w:rsidRPr="009246B2">
        <w:t>pořízeného materiálu</w:t>
      </w:r>
      <w:r w:rsidR="00294E1F">
        <w:t>,</w:t>
      </w:r>
    </w:p>
    <w:p w14:paraId="13D8E30F" w14:textId="549A8B3D" w:rsidR="00E627CD" w:rsidRPr="00E627CD" w:rsidRDefault="00E627CD" w:rsidP="00294E1F">
      <w:pPr>
        <w:pStyle w:val="Psmena"/>
        <w:numPr>
          <w:ilvl w:val="0"/>
          <w:numId w:val="11"/>
        </w:numPr>
        <w:spacing w:line="240" w:lineRule="auto"/>
      </w:pPr>
      <w:r w:rsidRPr="00E627CD">
        <w:t xml:space="preserve">písemné prohlášení správců sítí o nepoškození jejich zařízení a jejich souhlasu s technickým provedením díla (samostatně nebo zápisem </w:t>
      </w:r>
      <w:r w:rsidRPr="0061682E">
        <w:t>do stavebního deníku)</w:t>
      </w:r>
      <w:r w:rsidR="00294E1F">
        <w:t>,</w:t>
      </w:r>
    </w:p>
    <w:p w14:paraId="028B7099" w14:textId="47DC8E15" w:rsidR="00E627CD" w:rsidRPr="00E627CD" w:rsidRDefault="00C86A7C" w:rsidP="00294E1F">
      <w:pPr>
        <w:pStyle w:val="Psmena"/>
        <w:numPr>
          <w:ilvl w:val="0"/>
          <w:numId w:val="11"/>
        </w:numPr>
        <w:spacing w:line="240" w:lineRule="auto"/>
      </w:pPr>
      <w:r>
        <w:t>s</w:t>
      </w:r>
      <w:r w:rsidR="00E627CD" w:rsidRPr="00E627CD">
        <w:t>ouhlas budoucího správce nebo provozovatele díla s jeho provedením a předcházejícím souhlasem o převzetí díla do správy (provozu) po předání díla objednateli (samostatně nebo zápisem do stavebního deníku)</w:t>
      </w:r>
      <w:r w:rsidR="00294E1F">
        <w:t>,</w:t>
      </w:r>
    </w:p>
    <w:p w14:paraId="3A6B4F43" w14:textId="73439D2F" w:rsidR="00E627CD" w:rsidRPr="00E627CD" w:rsidRDefault="00E627CD" w:rsidP="00294E1F">
      <w:pPr>
        <w:pStyle w:val="Psmena"/>
        <w:numPr>
          <w:ilvl w:val="0"/>
          <w:numId w:val="11"/>
        </w:numPr>
        <w:spacing w:line="240" w:lineRule="auto"/>
      </w:pPr>
      <w:r w:rsidRPr="00E627CD">
        <w:t>fotodokumentaci průběhu prací v elektronické podobě na CD (denní průběh prací, fotografie budou opatřeny datem ve snímku)</w:t>
      </w:r>
      <w:r w:rsidR="00294E1F">
        <w:t>,</w:t>
      </w:r>
    </w:p>
    <w:p w14:paraId="41CC813A" w14:textId="03F200F3" w:rsidR="00E627CD" w:rsidRPr="00E627CD" w:rsidRDefault="00E627CD" w:rsidP="00294E1F">
      <w:pPr>
        <w:pStyle w:val="Psmena"/>
        <w:numPr>
          <w:ilvl w:val="0"/>
          <w:numId w:val="11"/>
        </w:numPr>
        <w:spacing w:line="240" w:lineRule="auto"/>
      </w:pPr>
      <w:r w:rsidRPr="00E627CD">
        <w:t>finanční přehled s vyúčtováním skutečně provedených dodávek a prací dle přípočtů, odpočtů a změn</w:t>
      </w:r>
      <w:r w:rsidR="00294E1F">
        <w:t>,</w:t>
      </w:r>
    </w:p>
    <w:p w14:paraId="5D866E47" w14:textId="68B2B0AA" w:rsidR="00CB6EFE" w:rsidRDefault="00CB6EFE" w:rsidP="003453BD">
      <w:pPr>
        <w:pStyle w:val="Psmena"/>
        <w:numPr>
          <w:ilvl w:val="0"/>
          <w:numId w:val="11"/>
        </w:numPr>
        <w:spacing w:line="240" w:lineRule="auto"/>
      </w:pPr>
      <w:r w:rsidRPr="008455FB">
        <w:t>doklady o likvidaci odpadů</w:t>
      </w:r>
      <w:r w:rsidR="00294E1F">
        <w:t>,</w:t>
      </w:r>
    </w:p>
    <w:p w14:paraId="09417C54" w14:textId="2A30483E" w:rsidR="00CB6EFE" w:rsidRDefault="00CB6EFE" w:rsidP="003453BD">
      <w:pPr>
        <w:pStyle w:val="Psmena"/>
        <w:numPr>
          <w:ilvl w:val="0"/>
          <w:numId w:val="11"/>
        </w:numPr>
        <w:spacing w:line="240" w:lineRule="auto"/>
      </w:pPr>
      <w:r w:rsidRPr="00D17415">
        <w:t>vyúčtování skute</w:t>
      </w:r>
      <w:r w:rsidR="00CF07FB">
        <w:t>čně provedených dodávek a prací</w:t>
      </w:r>
      <w:r w:rsidR="00294E1F">
        <w:t>,</w:t>
      </w:r>
    </w:p>
    <w:p w14:paraId="304B5086" w14:textId="77777777" w:rsidR="00E627CD" w:rsidRDefault="001A3804" w:rsidP="003453BD">
      <w:pPr>
        <w:pStyle w:val="Psmena"/>
        <w:numPr>
          <w:ilvl w:val="0"/>
          <w:numId w:val="11"/>
        </w:numPr>
        <w:spacing w:line="240" w:lineRule="auto"/>
      </w:pPr>
      <w:r>
        <w:t>v</w:t>
      </w:r>
      <w:r w:rsidR="00CF07FB">
        <w:t xml:space="preserve">šechny </w:t>
      </w:r>
      <w:r>
        <w:t xml:space="preserve">další </w:t>
      </w:r>
      <w:r w:rsidR="00CF07FB">
        <w:t>doklady nutné pro uvedení díla v</w:t>
      </w:r>
      <w:r w:rsidR="006254F0">
        <w:t> </w:t>
      </w:r>
      <w:r w:rsidR="00CF07FB">
        <w:t>provoz</w:t>
      </w:r>
      <w:r w:rsidR="006254F0">
        <w:t>.</w:t>
      </w:r>
    </w:p>
    <w:p w14:paraId="545CEC63" w14:textId="77777777" w:rsidR="00F841BB" w:rsidRPr="009D08DB" w:rsidRDefault="00F841BB" w:rsidP="003453BD">
      <w:pPr>
        <w:pStyle w:val="Nadpis1"/>
        <w:spacing w:line="240" w:lineRule="auto"/>
      </w:pPr>
      <w:r w:rsidRPr="009D08DB">
        <w:t>Záruční podmínky</w:t>
      </w:r>
    </w:p>
    <w:p w14:paraId="0BE5654A" w14:textId="77777777" w:rsidR="00CB6EFE" w:rsidRPr="000D4834" w:rsidRDefault="00CB6EFE" w:rsidP="003453BD">
      <w:pPr>
        <w:pStyle w:val="Styl11"/>
        <w:spacing w:line="240" w:lineRule="auto"/>
      </w:pPr>
      <w:bookmarkStart w:id="12" w:name="_Ref367436360"/>
      <w:r w:rsidRPr="000D4834">
        <w:t>Zh</w:t>
      </w:r>
      <w:r w:rsidR="001F3EE2">
        <w:t>otovitel poskytuje na provedení</w:t>
      </w:r>
      <w:r>
        <w:t xml:space="preserve"> </w:t>
      </w:r>
      <w:r w:rsidRPr="000D4834">
        <w:t xml:space="preserve">díla </w:t>
      </w:r>
      <w:r w:rsidRPr="0038407A">
        <w:t>záruku </w:t>
      </w:r>
      <w:r w:rsidR="00480DF6" w:rsidRPr="0038407A">
        <w:t>60</w:t>
      </w:r>
      <w:r w:rsidRPr="0038407A">
        <w:t xml:space="preserve"> měsíců.</w:t>
      </w:r>
      <w:r>
        <w:t xml:space="preserve"> </w:t>
      </w:r>
      <w:bookmarkEnd w:id="12"/>
      <w:r>
        <w:t xml:space="preserve">Záruka začíná plynout </w:t>
      </w:r>
      <w:r w:rsidRPr="000D4834">
        <w:t>ode dne protokolárního předání a převzetí díla</w:t>
      </w:r>
      <w:r>
        <w:t xml:space="preserve"> bez vad a nedodělků</w:t>
      </w:r>
      <w:r w:rsidRPr="000D4834">
        <w:t>.</w:t>
      </w:r>
    </w:p>
    <w:p w14:paraId="7A6B7AC2" w14:textId="77777777" w:rsidR="00F841BB" w:rsidRPr="00D900FE" w:rsidRDefault="00F841BB" w:rsidP="003453BD">
      <w:pPr>
        <w:pStyle w:val="Styl11"/>
        <w:spacing w:line="240" w:lineRule="auto"/>
      </w:pPr>
      <w:r w:rsidRPr="00D900FE">
        <w:t>Dílo má vady, pokud jeho provedení neodpovídá požadavkům uvedeným ve smlouvě o dílo, příslušným ČSN, TKP nebo jiné dokumentaci, vztahující se k provedení díla.</w:t>
      </w:r>
    </w:p>
    <w:p w14:paraId="08514B22" w14:textId="77777777" w:rsidR="00F841BB" w:rsidRPr="00D900FE" w:rsidRDefault="00F841BB" w:rsidP="003453BD">
      <w:pPr>
        <w:pStyle w:val="Styl11"/>
        <w:spacing w:line="240" w:lineRule="auto"/>
      </w:pPr>
      <w:r w:rsidRPr="00D900FE">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31BC0522" w14:textId="77777777" w:rsidR="00F841BB" w:rsidRPr="00D900FE" w:rsidRDefault="00F841BB" w:rsidP="003453BD">
      <w:pPr>
        <w:pStyle w:val="Styl11"/>
        <w:spacing w:line="240" w:lineRule="auto"/>
      </w:pPr>
      <w:r w:rsidRPr="00D900FE">
        <w:t>Objednatel je povinen zjištěné vady po jejich zjištění písemně reklamovat u zhotovitele. V reklamaci objednatel uvede popis vady, jak se projevuje, jakým způsobem požaduje vadu odstranit nebo zda požaduje finanční náhradu.</w:t>
      </w:r>
      <w:r w:rsidR="00C36B9D">
        <w:t xml:space="preserve"> </w:t>
      </w:r>
      <w:r w:rsidR="00C36B9D" w:rsidRPr="00C36B9D">
        <w:t xml:space="preserve">Reklamace bude zaslána na e-mail zhotovitele: </w:t>
      </w:r>
      <w:r w:rsidR="00C36B9D" w:rsidRPr="00C36B9D">
        <w:rPr>
          <w:highlight w:val="yellow"/>
        </w:rPr>
        <w:t>[k doplnění</w:t>
      </w:r>
      <w:r w:rsidR="00C36B9D" w:rsidRPr="00C36B9D">
        <w:t>].</w:t>
      </w:r>
    </w:p>
    <w:p w14:paraId="151DC285" w14:textId="77777777" w:rsidR="00F841BB" w:rsidRPr="00D900FE" w:rsidRDefault="00F841BB" w:rsidP="003453BD">
      <w:pPr>
        <w:pStyle w:val="Styl11"/>
        <w:spacing w:line="240" w:lineRule="auto"/>
      </w:pPr>
      <w:r w:rsidRPr="00D900FE">
        <w:t xml:space="preserve">Zhotovitel započne s odstraňováním reklamované vady do 10 dnů ode dne doručení písemného oznámení o vadě, pokud se smluvní strany nedohodnou jinak. V případě havárie započne zhotovitel s odstraněním vady bezodkladně, tj. do 24 hodin od jejího oznámení, pokud se strany nedohodnou jinak. Zhotovitel odstraní reklamované vady v technologicky nejkratším termínu, </w:t>
      </w:r>
      <w:r w:rsidRPr="00D900FE">
        <w:lastRenderedPageBreak/>
        <w:t>případně do termínu dohodnutého s objednatelem. Jestliže zhotovitel neodstraní vadu v technologicky nejkratším termínu nebo v dohodnutém termínu, je objednatel oprávněn na náklady zhotovitele vadu odstranit sám nebo za pomoci třetí osoby. Objednatel je povinen umožnit zhotoviteli odstranění vady.</w:t>
      </w:r>
    </w:p>
    <w:p w14:paraId="31BC21A3" w14:textId="77777777" w:rsidR="007631F9" w:rsidRDefault="00F841BB" w:rsidP="003453BD">
      <w:pPr>
        <w:pStyle w:val="Styl11"/>
        <w:spacing w:line="240" w:lineRule="auto"/>
      </w:pPr>
      <w:r w:rsidRPr="00D900FE">
        <w:t xml:space="preserve">Oznámení o odstranění vady a předání provedené opravy objednateli provede zhotovitel protokolárně. Na provedenou opravu poskytne zhotovitel novou záruku ve stejné délce jako je uvedena v čl. </w:t>
      </w:r>
      <w:r w:rsidR="00A73057" w:rsidRPr="00D900FE">
        <w:fldChar w:fldCharType="begin"/>
      </w:r>
      <w:r w:rsidR="00174CCE" w:rsidRPr="00D900FE">
        <w:instrText xml:space="preserve"> REF _Ref367436360 \r \h  \* MERGEFORMAT </w:instrText>
      </w:r>
      <w:r w:rsidR="00A73057" w:rsidRPr="00D900FE">
        <w:fldChar w:fldCharType="separate"/>
      </w:r>
      <w:r w:rsidR="0061682E">
        <w:t>10.1</w:t>
      </w:r>
      <w:r w:rsidR="00A73057" w:rsidRPr="00D900FE">
        <w:fldChar w:fldCharType="end"/>
      </w:r>
      <w:r w:rsidR="008E3E25" w:rsidRPr="00D900FE">
        <w:t>.</w:t>
      </w:r>
      <w:r w:rsidRPr="00D900FE">
        <w:t xml:space="preserve"> této smlouvy, která počíná běžet dnem předání a převzetí opravy potvrzením předávacího protokolu oběma smluvními stranami o předání a převzetí opravy.</w:t>
      </w:r>
    </w:p>
    <w:p w14:paraId="19634255" w14:textId="77777777" w:rsidR="00392A2A" w:rsidRPr="00D900FE" w:rsidRDefault="00392A2A" w:rsidP="003453BD">
      <w:pPr>
        <w:pStyle w:val="Styl11"/>
        <w:numPr>
          <w:ilvl w:val="0"/>
          <w:numId w:val="0"/>
        </w:numPr>
        <w:spacing w:line="240" w:lineRule="auto"/>
        <w:ind w:left="709"/>
      </w:pPr>
    </w:p>
    <w:p w14:paraId="0FF481BC" w14:textId="77777777" w:rsidR="00F841BB" w:rsidRPr="009D08DB" w:rsidRDefault="00F841BB" w:rsidP="003453BD">
      <w:pPr>
        <w:pStyle w:val="Nadpis1"/>
        <w:spacing w:line="240" w:lineRule="auto"/>
      </w:pPr>
      <w:r w:rsidRPr="009D08DB">
        <w:t>Odpovědnost za škodu</w:t>
      </w:r>
    </w:p>
    <w:p w14:paraId="3221CE62" w14:textId="77777777" w:rsidR="00F841BB" w:rsidRPr="00D900FE" w:rsidRDefault="00F841BB" w:rsidP="003453BD">
      <w:pPr>
        <w:pStyle w:val="Styl11"/>
        <w:spacing w:line="240" w:lineRule="auto"/>
      </w:pPr>
      <w:r w:rsidRPr="00D900FE">
        <w:t>Nebezpečí škody na realizovaném díle nese zhotovitel v plném rozsahu až do dne předání a převzetí díla.</w:t>
      </w:r>
    </w:p>
    <w:p w14:paraId="55F74B35" w14:textId="77777777" w:rsidR="00F841BB" w:rsidRPr="00D900FE" w:rsidRDefault="00F841BB" w:rsidP="003453BD">
      <w:pPr>
        <w:pStyle w:val="Styl11"/>
        <w:spacing w:line="240" w:lineRule="auto"/>
      </w:pPr>
      <w:r w:rsidRPr="00D900FE">
        <w:t>Zhotovitel nese odpovědnost původce odpadů a zavazuje se nezpůsobit únik ropných, toxických či jiných škodlivých látek na stavbě.</w:t>
      </w:r>
    </w:p>
    <w:p w14:paraId="0B0D26A5" w14:textId="77777777" w:rsidR="00F841BB" w:rsidRPr="00D900FE" w:rsidRDefault="00F841BB" w:rsidP="003453BD">
      <w:pPr>
        <w:pStyle w:val="Styl11"/>
        <w:spacing w:line="240" w:lineRule="auto"/>
      </w:pPr>
      <w:r w:rsidRPr="00D900FE">
        <w:t>Zhotovitel je povinen nahradit objednateli v plné výši škodu, která vznikla při realizaci díla v souvislosti nebo jako důsledek porušení povinností a závazků zhotovitele dle této smlouvy.</w:t>
      </w:r>
    </w:p>
    <w:p w14:paraId="12903B1F" w14:textId="57C1697B" w:rsidR="00F841BB" w:rsidRDefault="00F841BB" w:rsidP="003453BD">
      <w:pPr>
        <w:pStyle w:val="Styl11"/>
        <w:spacing w:line="240" w:lineRule="auto"/>
      </w:pPr>
      <w:r w:rsidRPr="00D900FE">
        <w:t>Zhotovitel je povinen být po celou dobu plnění zakázky pojištěn; předmětem pojistné smlouvy zhotovitele je pojištění odpovědnosti za škodu způ</w:t>
      </w:r>
      <w:r w:rsidR="00DC7108">
        <w:t>sobenou činností zhotovitele</w:t>
      </w:r>
      <w:r w:rsidRPr="00D900FE">
        <w:t xml:space="preserve">. Výše pojistné částky pro tento druh pojištění je v minimální výši </w:t>
      </w:r>
      <w:r w:rsidR="00510FB7">
        <w:t>7</w:t>
      </w:r>
      <w:r w:rsidR="00943E05">
        <w:t xml:space="preserve">.000.000 </w:t>
      </w:r>
      <w:r w:rsidRPr="00B4087D">
        <w:t xml:space="preserve">Kč (slovy: </w:t>
      </w:r>
      <w:r w:rsidR="00510FB7">
        <w:t>sedm</w:t>
      </w:r>
      <w:r w:rsidR="00F57B82" w:rsidRPr="00B4087D">
        <w:t xml:space="preserve"> milión</w:t>
      </w:r>
      <w:r w:rsidR="00510FB7">
        <w:t>ů</w:t>
      </w:r>
      <w:r w:rsidR="009B609E" w:rsidRPr="00B4087D">
        <w:t xml:space="preserve"> </w:t>
      </w:r>
      <w:r w:rsidRPr="00B4087D">
        <w:t>korun českých)</w:t>
      </w:r>
      <w:r w:rsidRPr="00D900FE">
        <w:t xml:space="preserve"> pro jednu pojistnou událost. </w:t>
      </w:r>
      <w:r w:rsidR="006254F0" w:rsidRPr="000A61E8">
        <w:t xml:space="preserve">Zhotovitel předloží objednateli </w:t>
      </w:r>
      <w:r w:rsidR="00C90AE0">
        <w:t xml:space="preserve">na jeho žádost </w:t>
      </w:r>
      <w:r w:rsidR="006254F0" w:rsidRPr="000A61E8">
        <w:t xml:space="preserve">tuto pojistnou smlouvu do tří dnů od </w:t>
      </w:r>
      <w:r w:rsidR="00C90AE0">
        <w:t xml:space="preserve">doručení </w:t>
      </w:r>
      <w:r w:rsidR="006254F0" w:rsidRPr="000A61E8">
        <w:t xml:space="preserve">žádosti. </w:t>
      </w:r>
      <w:r w:rsidRPr="000A61E8">
        <w:t>Zh</w:t>
      </w:r>
      <w:r w:rsidRPr="00D900FE">
        <w:t>otovitel se zavazuje, že bude smlouvu udržovat v platnosti po celou dobu provádění díla.</w:t>
      </w:r>
    </w:p>
    <w:p w14:paraId="4238CA0F" w14:textId="77777777" w:rsidR="005E539C" w:rsidRDefault="005E539C" w:rsidP="005E539C">
      <w:pPr>
        <w:pStyle w:val="Styl11"/>
        <w:numPr>
          <w:ilvl w:val="0"/>
          <w:numId w:val="0"/>
        </w:numPr>
        <w:spacing w:line="240" w:lineRule="auto"/>
        <w:ind w:left="567"/>
      </w:pPr>
    </w:p>
    <w:p w14:paraId="17AC8B53" w14:textId="77777777" w:rsidR="00F841BB" w:rsidRPr="00D900FE" w:rsidRDefault="00F841BB" w:rsidP="003453BD">
      <w:pPr>
        <w:pStyle w:val="Nadpis1"/>
        <w:spacing w:line="240" w:lineRule="auto"/>
      </w:pPr>
      <w:r w:rsidRPr="00D900FE">
        <w:t>Sankce</w:t>
      </w:r>
    </w:p>
    <w:p w14:paraId="5169BBE1" w14:textId="77777777" w:rsidR="00CB6EFE" w:rsidRDefault="00CB6EFE" w:rsidP="003453BD">
      <w:pPr>
        <w:pStyle w:val="Styl11"/>
        <w:spacing w:line="240" w:lineRule="auto"/>
      </w:pPr>
      <w:r>
        <w:t xml:space="preserve">V případě prodlení s předáním díla zaviněného zhotovitelem je zhotovitel povinen zaplatit objednateli smluvní pokutu ve výši </w:t>
      </w:r>
      <w:r w:rsidR="006969BF">
        <w:t>5</w:t>
      </w:r>
      <w:r>
        <w:t>00 Kč</w:t>
      </w:r>
      <w:r w:rsidRPr="004A429E">
        <w:t xml:space="preserve"> za každý</w:t>
      </w:r>
      <w:r w:rsidR="008D0AE4">
        <w:t xml:space="preserve"> i</w:t>
      </w:r>
      <w:r w:rsidRPr="004A429E">
        <w:t xml:space="preserve"> započatý den prodlení</w:t>
      </w:r>
      <w:r>
        <w:t>.</w:t>
      </w:r>
    </w:p>
    <w:p w14:paraId="60598093" w14:textId="77777777" w:rsidR="00F841BB" w:rsidRDefault="00F841BB" w:rsidP="003453BD">
      <w:pPr>
        <w:pStyle w:val="Styl11"/>
        <w:spacing w:line="240" w:lineRule="auto"/>
      </w:pPr>
      <w:r w:rsidRPr="00D900FE">
        <w:t>V případě prodlení objednatele s úhradou faktury má zhotovitel nárok účt</w:t>
      </w:r>
      <w:r w:rsidR="006969BF">
        <w:t>ovat úrok z prodlení ve výši 0,0</w:t>
      </w:r>
      <w:r w:rsidRPr="00D900FE">
        <w:t xml:space="preserve">5 % z dlužné částky za každý </w:t>
      </w:r>
      <w:r w:rsidR="008D0AE4">
        <w:t xml:space="preserve">i započatý </w:t>
      </w:r>
      <w:r w:rsidRPr="00D900FE">
        <w:t>den prodlení</w:t>
      </w:r>
      <w:r w:rsidR="008D0AE4">
        <w:t>.</w:t>
      </w:r>
      <w:r w:rsidRPr="00D900FE">
        <w:t xml:space="preserve"> </w:t>
      </w:r>
    </w:p>
    <w:p w14:paraId="64A67F70" w14:textId="77777777" w:rsidR="00EE53EB" w:rsidRPr="007A3495" w:rsidRDefault="00EE53EB" w:rsidP="003453BD">
      <w:pPr>
        <w:pStyle w:val="Styl11"/>
        <w:spacing w:line="240" w:lineRule="auto"/>
      </w:pPr>
      <w:r w:rsidRPr="007A3495">
        <w:t>V případě prodlení zhotovitele s odstraněním vady ve stanovené lhůtě k odstranění vady uvedené v protokolu o předání a převzetí díla</w:t>
      </w:r>
      <w:r w:rsidR="00C90AE0">
        <w:t xml:space="preserve"> nebo reklamované vady ve lhůtě dle odst. 10.5 této smlouvy</w:t>
      </w:r>
      <w:r w:rsidRPr="007A3495">
        <w:t xml:space="preserve"> je zhotovitel povinen zaplatit objed</w:t>
      </w:r>
      <w:r w:rsidR="006969BF">
        <w:t>nateli smluvní pokutu ve výši 5</w:t>
      </w:r>
      <w:r w:rsidRPr="007A3495">
        <w:t xml:space="preserve">00 Kč za každou vadu a započatý den prodlení. </w:t>
      </w:r>
    </w:p>
    <w:p w14:paraId="6273C513" w14:textId="77777777" w:rsidR="00F841BB" w:rsidRPr="00D900FE" w:rsidRDefault="00F841BB" w:rsidP="003453BD">
      <w:pPr>
        <w:pStyle w:val="Styl11"/>
        <w:spacing w:line="240" w:lineRule="auto"/>
      </w:pPr>
      <w:r w:rsidRPr="00D900FE">
        <w:t xml:space="preserve">Smluvní pokutu lze uložit opakovaně za každý jednotlivý případ porušení povinnosti. Ujednáním o smluvní pokutě </w:t>
      </w:r>
      <w:r w:rsidR="00C90AE0">
        <w:t xml:space="preserve">ani jejím zaplacením </w:t>
      </w:r>
      <w:r w:rsidRPr="00D900FE">
        <w:t>není dotčeno právo stran na náhradu škody v plné výši a věřitel je oprávněn domáhat se náhrady škody v plné výši, i když přesahuje výši smluvní pokuty.</w:t>
      </w:r>
    </w:p>
    <w:p w14:paraId="0E5C5E7E" w14:textId="77777777" w:rsidR="00F841BB" w:rsidRPr="00D900FE" w:rsidRDefault="00F841BB" w:rsidP="003453BD">
      <w:pPr>
        <w:pStyle w:val="Styl11"/>
        <w:spacing w:line="240" w:lineRule="auto"/>
      </w:pPr>
      <w:r w:rsidRPr="00D900FE">
        <w:t xml:space="preserve">V případě, že závazek provést dílo zanikne před řádným </w:t>
      </w:r>
      <w:r w:rsidR="008D0AE4">
        <w:t>dokončením</w:t>
      </w:r>
      <w:r w:rsidRPr="00D900FE">
        <w:t xml:space="preserve"> díla, nezanikají nároky na smluvní pokuty, pokud vznikly dřívějším porušením povinností. Zánik závazku jeho pozdním plněním neznamená zánik nároku na smluvní pokutu z prodlení s plněním či plnění ze záruky za odstranění vad.</w:t>
      </w:r>
    </w:p>
    <w:p w14:paraId="08A1D388" w14:textId="77777777" w:rsidR="00F841BB" w:rsidRPr="00D900FE" w:rsidRDefault="00F841BB" w:rsidP="003453BD">
      <w:pPr>
        <w:pStyle w:val="Styl11"/>
        <w:spacing w:line="240" w:lineRule="auto"/>
      </w:pPr>
      <w:r w:rsidRPr="00D900FE">
        <w:t>Smluvní pokuty a způsobené škody je objednatel oprávněn započítat proti jakékoliv pohledávce zhotovitele nebo pohledávkám, které bude objednatel povinen uhradit v budoucnu. Uplatnění nákladů, škod a smluvních pokut nevylučuje odpovědnost zhotovitele za realizované dílo.</w:t>
      </w:r>
    </w:p>
    <w:p w14:paraId="433CAE05" w14:textId="2631D574" w:rsidR="00F841BB" w:rsidRDefault="00F841BB" w:rsidP="003453BD">
      <w:pPr>
        <w:pStyle w:val="Styl11"/>
        <w:spacing w:line="240" w:lineRule="auto"/>
      </w:pPr>
      <w:r w:rsidRPr="00D900FE">
        <w:t>Splatnost smluvních pokut</w:t>
      </w:r>
      <w:r w:rsidR="00C90AE0">
        <w:t xml:space="preserve"> a úroku z prodlení</w:t>
      </w:r>
      <w:r w:rsidRPr="00D900FE">
        <w:t xml:space="preserve"> je dohodnuta na 15 dnů po obdržení daňového dokladu (faktury) s</w:t>
      </w:r>
      <w:r w:rsidR="00C90AE0">
        <w:t xml:space="preserve"> jejich </w:t>
      </w:r>
      <w:r w:rsidRPr="00D900FE">
        <w:t>vyčíslením</w:t>
      </w:r>
      <w:r w:rsidR="00C90AE0">
        <w:t xml:space="preserve">, </w:t>
      </w:r>
      <w:r w:rsidR="000F36BA">
        <w:t xml:space="preserve">ve které bude </w:t>
      </w:r>
      <w:r w:rsidR="00C90AE0">
        <w:t xml:space="preserve">uvedeno </w:t>
      </w:r>
      <w:r w:rsidR="000F36BA">
        <w:t>také příslušné ustanovení této smlouvy, na základě kteréh</w:t>
      </w:r>
      <w:r w:rsidR="00C90AE0">
        <w:t>o</w:t>
      </w:r>
      <w:r w:rsidR="00510FB7">
        <w:t>,</w:t>
      </w:r>
      <w:r w:rsidR="00C90AE0">
        <w:t xml:space="preserve"> jsou</w:t>
      </w:r>
      <w:r w:rsidR="000F36BA">
        <w:t xml:space="preserve"> uplatňován</w:t>
      </w:r>
      <w:r w:rsidR="00C90AE0">
        <w:t>y</w:t>
      </w:r>
      <w:r w:rsidR="000F36BA">
        <w:t>.</w:t>
      </w:r>
    </w:p>
    <w:p w14:paraId="09ECD6B4" w14:textId="77777777" w:rsidR="00746670" w:rsidRPr="00D900FE" w:rsidRDefault="00746670" w:rsidP="003453BD">
      <w:pPr>
        <w:pStyle w:val="Styl11"/>
        <w:numPr>
          <w:ilvl w:val="0"/>
          <w:numId w:val="0"/>
        </w:numPr>
        <w:spacing w:line="240" w:lineRule="auto"/>
        <w:ind w:left="709"/>
      </w:pPr>
    </w:p>
    <w:p w14:paraId="5DF5658C" w14:textId="77777777" w:rsidR="00F841BB" w:rsidRPr="00D900FE" w:rsidRDefault="009B7FCC" w:rsidP="003453BD">
      <w:pPr>
        <w:pStyle w:val="Nadpis1"/>
        <w:spacing w:line="240" w:lineRule="auto"/>
      </w:pPr>
      <w:r>
        <w:t>Ukončení</w:t>
      </w:r>
      <w:r w:rsidR="00F841BB" w:rsidRPr="00D900FE">
        <w:t xml:space="preserve"> smlouvy</w:t>
      </w:r>
    </w:p>
    <w:p w14:paraId="2A458181" w14:textId="77777777" w:rsidR="00E83298" w:rsidRDefault="00E83298" w:rsidP="003453BD">
      <w:pPr>
        <w:pStyle w:val="Styl1"/>
        <w:numPr>
          <w:ilvl w:val="1"/>
          <w:numId w:val="19"/>
        </w:numPr>
        <w:spacing w:line="240" w:lineRule="auto"/>
        <w:ind w:left="567" w:hanging="567"/>
      </w:pPr>
      <w:bookmarkStart w:id="13" w:name="_Ref367436300"/>
      <w:r>
        <w:t>Závazky stran vyplývající z této smlouvy zanikají jejich oboustranným splněním.</w:t>
      </w:r>
    </w:p>
    <w:p w14:paraId="4785FCF1" w14:textId="77777777" w:rsidR="00E83298" w:rsidRDefault="00E83298" w:rsidP="003453BD">
      <w:pPr>
        <w:pStyle w:val="Styl1"/>
        <w:numPr>
          <w:ilvl w:val="1"/>
          <w:numId w:val="19"/>
        </w:numPr>
        <w:spacing w:line="240" w:lineRule="auto"/>
        <w:ind w:left="567" w:hanging="567"/>
      </w:pPr>
      <w:r>
        <w:t>Tuto smlouvu je rovněž možno ukončit písemnou dohodou smluvních stran.</w:t>
      </w:r>
    </w:p>
    <w:p w14:paraId="7A458389" w14:textId="77777777" w:rsidR="00F841BB" w:rsidRPr="00D900FE" w:rsidRDefault="00F841BB" w:rsidP="003453BD">
      <w:pPr>
        <w:pStyle w:val="Styl1"/>
        <w:numPr>
          <w:ilvl w:val="1"/>
          <w:numId w:val="19"/>
        </w:numPr>
        <w:spacing w:line="240" w:lineRule="auto"/>
        <w:ind w:left="567" w:hanging="567"/>
      </w:pPr>
      <w:r w:rsidRPr="00D900FE">
        <w:lastRenderedPageBreak/>
        <w:t>Smluvní strany mohou odstoupit od smlouvy z</w:t>
      </w:r>
      <w:r w:rsidR="00780A48">
        <w:t xml:space="preserve"> důvodů</w:t>
      </w:r>
      <w:r w:rsidRPr="00D900FE">
        <w:t xml:space="preserve"> uvedených v občanské</w:t>
      </w:r>
      <w:r w:rsidR="00780A48">
        <w:t>m</w:t>
      </w:r>
      <w:r w:rsidRPr="00D900FE">
        <w:t xml:space="preserve"> zákoníku </w:t>
      </w:r>
      <w:r w:rsidR="00943E05">
        <w:t xml:space="preserve">a </w:t>
      </w:r>
      <w:r w:rsidR="00C36B9D">
        <w:t xml:space="preserve">dále </w:t>
      </w:r>
      <w:r w:rsidR="00780A48">
        <w:t xml:space="preserve">v této smlouvě </w:t>
      </w:r>
      <w:r w:rsidRPr="00D900FE">
        <w:t>v případě porušení smlouvy podstatným způsobem druhou smluvní stranou.</w:t>
      </w:r>
    </w:p>
    <w:p w14:paraId="57D424BD" w14:textId="77777777" w:rsidR="00F841BB" w:rsidRPr="00D900FE" w:rsidRDefault="00F841BB" w:rsidP="003453BD">
      <w:pPr>
        <w:pStyle w:val="Styl1"/>
        <w:numPr>
          <w:ilvl w:val="1"/>
          <w:numId w:val="19"/>
        </w:numPr>
        <w:spacing w:line="240" w:lineRule="auto"/>
        <w:ind w:left="567" w:hanging="567"/>
      </w:pPr>
      <w:r w:rsidRPr="00D900FE">
        <w:t>Za porušení smlouvy podstatným způsobem, při kterém je objednatel oprávněn od</w:t>
      </w:r>
      <w:r w:rsidR="00780A48">
        <w:t>stoupit od smlouvy</w:t>
      </w:r>
      <w:r w:rsidRPr="00D900FE">
        <w:t>, se považuje zejména:</w:t>
      </w:r>
      <w:bookmarkEnd w:id="13"/>
    </w:p>
    <w:p w14:paraId="00925E2D" w14:textId="77777777" w:rsidR="00F841BB" w:rsidRPr="00D900FE" w:rsidRDefault="00F841BB" w:rsidP="00780A48">
      <w:pPr>
        <w:pStyle w:val="Psmena"/>
        <w:numPr>
          <w:ilvl w:val="0"/>
          <w:numId w:val="8"/>
        </w:numPr>
        <w:spacing w:line="240" w:lineRule="auto"/>
        <w:ind w:left="851" w:hanging="284"/>
      </w:pPr>
      <w:r w:rsidRPr="00D900FE">
        <w:t>vadnost díla již v průběhu jeho provádění, pokud zhotovitel na písemnou výzvu objednatele vady neodstraní v</w:t>
      </w:r>
      <w:r w:rsidR="00780A48">
        <w:t xml:space="preserve"> přiměřené </w:t>
      </w:r>
      <w:r w:rsidRPr="00D900FE">
        <w:t>stanovené lhůtě, porušení technologických postupů, předpisů a norem,</w:t>
      </w:r>
    </w:p>
    <w:p w14:paraId="0A338CF6" w14:textId="77777777" w:rsidR="00306807" w:rsidRDefault="00F841BB" w:rsidP="002F0142">
      <w:pPr>
        <w:pStyle w:val="Psmena"/>
        <w:spacing w:line="240" w:lineRule="auto"/>
        <w:ind w:left="851" w:hanging="284"/>
      </w:pPr>
      <w:r w:rsidRPr="00D900FE">
        <w:t>prodlení zhotovitele se</w:t>
      </w:r>
      <w:r w:rsidR="00993C68">
        <w:t xml:space="preserve"> zahájením nebo dokončením díla</w:t>
      </w:r>
      <w:r w:rsidR="00652515" w:rsidRPr="00D900FE">
        <w:t xml:space="preserve"> </w:t>
      </w:r>
      <w:r w:rsidRPr="00D900FE">
        <w:t>o více než 10 dnů,</w:t>
      </w:r>
      <w:r w:rsidR="00780A48">
        <w:t xml:space="preserve"> </w:t>
      </w:r>
    </w:p>
    <w:p w14:paraId="76B37E13" w14:textId="77777777" w:rsidR="00F841BB" w:rsidRPr="00D900FE" w:rsidRDefault="00306807" w:rsidP="002F0142">
      <w:pPr>
        <w:pStyle w:val="Psmena"/>
        <w:spacing w:line="240" w:lineRule="auto"/>
        <w:ind w:left="851" w:hanging="284"/>
      </w:pPr>
      <w:r>
        <w:t>ú</w:t>
      </w:r>
      <w:r w:rsidR="00F841BB" w:rsidRPr="00D900FE">
        <w:t xml:space="preserve">padek zhotovitele ve smyslu zák. č. </w:t>
      </w:r>
      <w:r w:rsidR="00F841BB" w:rsidRPr="00BF6624">
        <w:t>18</w:t>
      </w:r>
      <w:r w:rsidR="00BF6624" w:rsidRPr="00BF6624">
        <w:t>2/2006 Sb., o úpadku a způsobech jeho řešení (insolvenční zákon)</w:t>
      </w:r>
      <w:r w:rsidR="00BF6624">
        <w:t>, ve znění pozdějších předpisů,</w:t>
      </w:r>
    </w:p>
    <w:p w14:paraId="5EF899E5" w14:textId="77777777" w:rsidR="00F841BB" w:rsidRPr="00D900FE" w:rsidRDefault="00F841BB" w:rsidP="00780A48">
      <w:pPr>
        <w:pStyle w:val="Psmena"/>
        <w:spacing w:line="240" w:lineRule="auto"/>
        <w:ind w:left="851" w:hanging="284"/>
      </w:pPr>
      <w:r w:rsidRPr="00D900FE">
        <w:t>porušování předpisů bezpečnosti práce a technických zařízení, předpisů požární ochrany,</w:t>
      </w:r>
      <w:r w:rsidR="00306807">
        <w:t xml:space="preserve"> pokud zhotovitel nezjedná nápravu ani po písemném upozornění objednatele,</w:t>
      </w:r>
    </w:p>
    <w:p w14:paraId="0234D983" w14:textId="77777777" w:rsidR="00F841BB" w:rsidRPr="00D900FE" w:rsidRDefault="00F841BB" w:rsidP="00780A48">
      <w:pPr>
        <w:pStyle w:val="Psmena"/>
        <w:spacing w:line="240" w:lineRule="auto"/>
        <w:ind w:left="851" w:hanging="284"/>
      </w:pPr>
      <w:r w:rsidRPr="00D900FE">
        <w:t>neoprávněné zastavení či přerušení prací na díle na dobu delší než 10 dnů bez předchozího souhlasu objednatele,</w:t>
      </w:r>
    </w:p>
    <w:p w14:paraId="4089189C" w14:textId="77777777" w:rsidR="00F841BB" w:rsidRPr="00D900FE" w:rsidRDefault="00F841BB" w:rsidP="00780A48">
      <w:pPr>
        <w:pStyle w:val="Psmena"/>
        <w:spacing w:line="240" w:lineRule="auto"/>
        <w:ind w:left="851" w:hanging="284"/>
      </w:pPr>
      <w:r w:rsidRPr="00D900FE">
        <w:t>pokud vyjde najevo, že zhotovitel uvedl v rámci zadávacího řízení nepravdivé či zkreslené informace, které by měly zřejmý vliv na výběr zhotovitele pro uzavření této smlouvy</w:t>
      </w:r>
      <w:r w:rsidR="00306807">
        <w:t>.</w:t>
      </w:r>
    </w:p>
    <w:p w14:paraId="6681DDFB" w14:textId="77777777" w:rsidR="00E36011" w:rsidRPr="00E36011" w:rsidRDefault="00306807" w:rsidP="00EC4982">
      <w:pPr>
        <w:pStyle w:val="Styl1"/>
        <w:numPr>
          <w:ilvl w:val="1"/>
          <w:numId w:val="21"/>
        </w:numPr>
        <w:spacing w:line="240" w:lineRule="auto"/>
        <w:ind w:left="567" w:hanging="567"/>
      </w:pPr>
      <w:r w:rsidRPr="00E36011">
        <w:t xml:space="preserve">Za porušení smlouvy podstatným způsobem, při kterém je zhotovitel oprávněn odstoupit od smlouvy, </w:t>
      </w:r>
      <w:r w:rsidR="00EC4982" w:rsidRPr="00E36011">
        <w:t>se považuje zejména</w:t>
      </w:r>
      <w:r w:rsidR="00E36011" w:rsidRPr="00E36011">
        <w:t>:</w:t>
      </w:r>
    </w:p>
    <w:p w14:paraId="1F2DD7B4" w14:textId="77777777" w:rsidR="00E36011" w:rsidRPr="00E36011" w:rsidRDefault="00EC4982" w:rsidP="00E36011">
      <w:pPr>
        <w:pStyle w:val="Styl1"/>
        <w:numPr>
          <w:ilvl w:val="0"/>
          <w:numId w:val="26"/>
        </w:numPr>
        <w:spacing w:line="240" w:lineRule="auto"/>
        <w:ind w:left="851" w:hanging="284"/>
      </w:pPr>
      <w:r w:rsidRPr="00E36011">
        <w:t xml:space="preserve">prodlení objednatele s předáním staveniště nebo dokladů nezbytných pro řádné plnění této smlouvy delší jak 10 dnů od smluvně dohodnutého termínu nebo neposkytnutí potřebné součinnosti zhotoviteli nutné k řádnému provádění díla dle této smlouvy, pokud objednatel nezjedná nápravu ani v náhradní lhůtě stanovené zhotovitelem, </w:t>
      </w:r>
    </w:p>
    <w:p w14:paraId="3CB8CEFC" w14:textId="77777777" w:rsidR="00EC4982" w:rsidRPr="00E36011" w:rsidRDefault="00EC4982" w:rsidP="00E36011">
      <w:pPr>
        <w:pStyle w:val="Styl1"/>
        <w:numPr>
          <w:ilvl w:val="0"/>
          <w:numId w:val="26"/>
        </w:numPr>
        <w:spacing w:line="240" w:lineRule="auto"/>
        <w:ind w:left="851" w:hanging="284"/>
      </w:pPr>
      <w:r w:rsidRPr="00E36011">
        <w:t xml:space="preserve">prodlení objednatele s úhradou dílčího daňového dokladu (faktury) zhotovitele delší než 30 dnů, pokud objednatel nezjedná nápravu ani v náhradní lhůtě stanovené zhotovitelem. </w:t>
      </w:r>
    </w:p>
    <w:p w14:paraId="18E97509" w14:textId="77777777" w:rsidR="00F841BB" w:rsidRPr="00567F24" w:rsidRDefault="00567F24" w:rsidP="003453BD">
      <w:pPr>
        <w:pStyle w:val="Styl1"/>
        <w:numPr>
          <w:ilvl w:val="1"/>
          <w:numId w:val="21"/>
        </w:numPr>
        <w:spacing w:line="240" w:lineRule="auto"/>
        <w:ind w:left="567" w:hanging="567"/>
      </w:pPr>
      <w:r>
        <w:t xml:space="preserve">Odstoupení od této smlouvy musí být učiněno písemně, odůvodněno a zasláno druhé smluvní straně jako doporučené psaní, přičemž účinky odstoupení nastávají dnem doručení oznámení o odstoupení. V případě sporu se má za to, že oznámení bylo doručeno třetím dnem po odeslání. </w:t>
      </w:r>
    </w:p>
    <w:p w14:paraId="4F3BABCA" w14:textId="77777777" w:rsidR="00F841BB" w:rsidRPr="00D900FE" w:rsidRDefault="00F841BB" w:rsidP="003453BD">
      <w:pPr>
        <w:pStyle w:val="Styl1"/>
        <w:numPr>
          <w:ilvl w:val="1"/>
          <w:numId w:val="21"/>
        </w:numPr>
        <w:spacing w:line="240" w:lineRule="auto"/>
        <w:ind w:left="567" w:hanging="567"/>
      </w:pPr>
      <w:r w:rsidRPr="00D900FE">
        <w:t>Dojde-li k ukončení smlouvy způsoby uvedenými v tomto článku smlouvy, povinnosti smluvních stran jsou následující:</w:t>
      </w:r>
    </w:p>
    <w:p w14:paraId="3F3A5633" w14:textId="77777777" w:rsidR="00F841BB" w:rsidRPr="00D900FE" w:rsidRDefault="00F841BB" w:rsidP="00EC4982">
      <w:pPr>
        <w:pStyle w:val="Psmena"/>
        <w:numPr>
          <w:ilvl w:val="0"/>
          <w:numId w:val="9"/>
        </w:numPr>
        <w:spacing w:line="240" w:lineRule="auto"/>
        <w:ind w:left="993" w:hanging="426"/>
      </w:pPr>
      <w:r w:rsidRPr="00D900FE">
        <w:t>zhotovitel provede soupis všech provedených prací oceněných způsobem, jakým je stanovena cena díla, tento soupis s objednatelem odsouhlasí,</w:t>
      </w:r>
    </w:p>
    <w:p w14:paraId="3C09B8FF" w14:textId="77777777" w:rsidR="00F841BB" w:rsidRPr="00D900FE" w:rsidRDefault="00F841BB" w:rsidP="00EC4982">
      <w:pPr>
        <w:pStyle w:val="Psmena"/>
        <w:spacing w:line="240" w:lineRule="auto"/>
        <w:ind w:left="993" w:hanging="426"/>
      </w:pPr>
      <w:r w:rsidRPr="00D900FE">
        <w:t>zhotovitel provede finanční vyčíslení provedených prací a zpracuje fakturu,</w:t>
      </w:r>
    </w:p>
    <w:p w14:paraId="5C0AD9A3" w14:textId="77777777" w:rsidR="00F841BB" w:rsidRPr="00D900FE" w:rsidRDefault="00F841BB" w:rsidP="00EC4982">
      <w:pPr>
        <w:pStyle w:val="Psmena"/>
        <w:spacing w:line="240" w:lineRule="auto"/>
        <w:ind w:left="993" w:hanging="426"/>
      </w:pPr>
      <w:r w:rsidRPr="00D900FE">
        <w:t>zhotovitel odveze veškerý svůj nezabudovaný materiál, pokud se smluvní strany nedohodnou jinak,</w:t>
      </w:r>
    </w:p>
    <w:p w14:paraId="274C3B9A" w14:textId="77777777" w:rsidR="00F841BB" w:rsidRPr="00D900FE" w:rsidRDefault="00F841BB" w:rsidP="00EC4982">
      <w:pPr>
        <w:pStyle w:val="Psmena"/>
        <w:spacing w:line="240" w:lineRule="auto"/>
        <w:ind w:left="993" w:hanging="426"/>
      </w:pPr>
      <w:r w:rsidRPr="00D900FE">
        <w:t>objednatel převezme dosud provedené práce a dodávky do 5 dnů ode dne ukončen</w:t>
      </w:r>
      <w:r w:rsidR="00EC4982">
        <w:t>í platnosti a účinnosti smlouvy</w:t>
      </w:r>
      <w:r w:rsidRPr="00D900FE">
        <w:t xml:space="preserve"> a uhradí zhotoviteli cenu předaných věcí, které </w:t>
      </w:r>
      <w:r w:rsidR="00EC4982">
        <w:t xml:space="preserve">zhotovitel </w:t>
      </w:r>
      <w:r w:rsidRPr="00D900FE">
        <w:t xml:space="preserve">opatřil do dne </w:t>
      </w:r>
      <w:r w:rsidR="00DC0B7B">
        <w:t>ukončení smlouvy</w:t>
      </w:r>
      <w:r w:rsidRPr="00D900FE">
        <w:t>, a to do 14 dnů ode dne předložení vyúčtování</w:t>
      </w:r>
      <w:r w:rsidR="004B7D7B" w:rsidRPr="00D900FE">
        <w:t>, odsouhlaseného oběma smluvními stranami,</w:t>
      </w:r>
    </w:p>
    <w:p w14:paraId="32974050" w14:textId="77777777" w:rsidR="00F841BB" w:rsidRDefault="00F841BB" w:rsidP="00EC4982">
      <w:pPr>
        <w:pStyle w:val="Psmena"/>
        <w:spacing w:line="240" w:lineRule="auto"/>
        <w:ind w:left="993" w:hanging="426"/>
      </w:pPr>
      <w:r w:rsidRPr="00D900FE">
        <w:t>smluvní strany uzavřou dohodu, ve které upraví vzájemná práva a povinnosti včetně stavu rozpracovanosti díla, jeho ohodnocení, vymezení vad a nedodělků a sjednání způsobu jejich odstranění. Objednatel má v případě ukončení smlouvy i u odstranitelných vad právo požadovat slevu z ceny, namísto odstranění takových vad.</w:t>
      </w:r>
    </w:p>
    <w:p w14:paraId="6F8B0DD5" w14:textId="77777777" w:rsidR="00F51FF5" w:rsidRPr="00D900FE" w:rsidRDefault="00F51FF5" w:rsidP="003453BD">
      <w:pPr>
        <w:pStyle w:val="Psmena"/>
        <w:numPr>
          <w:ilvl w:val="0"/>
          <w:numId w:val="0"/>
        </w:numPr>
        <w:spacing w:line="240" w:lineRule="auto"/>
        <w:ind w:left="709"/>
      </w:pPr>
    </w:p>
    <w:p w14:paraId="449E9D3D" w14:textId="77777777" w:rsidR="00F841BB" w:rsidRPr="00D900FE" w:rsidRDefault="008D2FB0" w:rsidP="003453BD">
      <w:pPr>
        <w:pStyle w:val="Nadpis1"/>
        <w:numPr>
          <w:ilvl w:val="0"/>
          <w:numId w:val="19"/>
        </w:numPr>
        <w:spacing w:line="240" w:lineRule="auto"/>
      </w:pPr>
      <w:r>
        <w:t xml:space="preserve">.  </w:t>
      </w:r>
      <w:r w:rsidR="00F841BB" w:rsidRPr="00D900FE">
        <w:t>Závěrečná ustanovení</w:t>
      </w:r>
    </w:p>
    <w:p w14:paraId="1403068D" w14:textId="77777777" w:rsidR="00F841BB" w:rsidRPr="00D900FE" w:rsidRDefault="00F841BB" w:rsidP="003453BD">
      <w:pPr>
        <w:pStyle w:val="Styl1"/>
        <w:numPr>
          <w:ilvl w:val="1"/>
          <w:numId w:val="19"/>
        </w:numPr>
        <w:spacing w:line="240" w:lineRule="auto"/>
        <w:ind w:left="567" w:hanging="567"/>
      </w:pPr>
      <w:r w:rsidRPr="00D900FE">
        <w:t>Veškerá jednání</w:t>
      </w:r>
      <w:r w:rsidR="0061682E">
        <w:t xml:space="preserve"> se zástupci objednatele</w:t>
      </w:r>
      <w:r w:rsidRPr="00D900FE">
        <w:t xml:space="preserve"> budou probíhat v českém jazyce. Veškeré doklady o stavbě, použitých materiálech a konstrukcích předávané objednateli budou v českém jazyce.</w:t>
      </w:r>
    </w:p>
    <w:p w14:paraId="531F1D72" w14:textId="77777777" w:rsidR="00B6711A" w:rsidRPr="00D900FE" w:rsidRDefault="00B6711A" w:rsidP="003453BD">
      <w:pPr>
        <w:pStyle w:val="Styl1"/>
        <w:numPr>
          <w:ilvl w:val="1"/>
          <w:numId w:val="19"/>
        </w:numPr>
        <w:spacing w:line="240" w:lineRule="auto"/>
        <w:ind w:left="567" w:hanging="567"/>
        <w:rPr>
          <w:rFonts w:cs="Calibri"/>
        </w:rPr>
      </w:pPr>
      <w:r w:rsidRPr="00D900FE">
        <w:t xml:space="preserve">Strany se dohodly, že po ukončení smlouvy trvají a zůstávají v platnosti ujednání stran týkající se odpovědnosti za vady díla, záruky za jakost a záruční </w:t>
      </w:r>
      <w:r w:rsidR="000F36BA">
        <w:t>doba</w:t>
      </w:r>
      <w:r w:rsidRPr="00D900FE">
        <w:t>, smluvních pokut, vlastnictví díla, náhrady škody a cenová ujednání obsažená v této smlouvě.</w:t>
      </w:r>
    </w:p>
    <w:p w14:paraId="6BB99087" w14:textId="77777777" w:rsidR="00F841BB" w:rsidRPr="00D900FE" w:rsidRDefault="00F841BB" w:rsidP="003453BD">
      <w:pPr>
        <w:pStyle w:val="Styl1"/>
        <w:numPr>
          <w:ilvl w:val="1"/>
          <w:numId w:val="19"/>
        </w:numPr>
        <w:spacing w:line="240" w:lineRule="auto"/>
        <w:ind w:left="567" w:hanging="567"/>
      </w:pPr>
      <w:bookmarkStart w:id="14" w:name="_Ref367436208"/>
      <w:r w:rsidRPr="00D900FE">
        <w:t>Tuto smlouvu lze měnit pouze číslovanými dodatky, podepsanými oběma smluvními stranami.</w:t>
      </w:r>
      <w:bookmarkEnd w:id="14"/>
    </w:p>
    <w:p w14:paraId="48EA7D62" w14:textId="77777777" w:rsidR="004A58BA" w:rsidRPr="00D900FE" w:rsidRDefault="004A58BA" w:rsidP="003453BD">
      <w:pPr>
        <w:pStyle w:val="Styl1"/>
        <w:numPr>
          <w:ilvl w:val="1"/>
          <w:numId w:val="19"/>
        </w:numPr>
        <w:spacing w:line="240" w:lineRule="auto"/>
        <w:ind w:left="567" w:hanging="567"/>
      </w:pPr>
      <w:r w:rsidRPr="004A58BA">
        <w:lastRenderedPageBreak/>
        <w:t>Zhotovitel není oprávněn bez souhlasu objednatele postoupit práva a povinnosti vyplývající z této smlouvy třetí osobě.</w:t>
      </w:r>
    </w:p>
    <w:p w14:paraId="66D8F9A2" w14:textId="77777777" w:rsidR="00F841BB" w:rsidRPr="00D900FE" w:rsidRDefault="00F841BB" w:rsidP="003453BD">
      <w:pPr>
        <w:pStyle w:val="Styl1"/>
        <w:numPr>
          <w:ilvl w:val="1"/>
          <w:numId w:val="19"/>
        </w:numPr>
        <w:spacing w:line="240" w:lineRule="auto"/>
        <w:ind w:left="567" w:hanging="567"/>
      </w:pPr>
      <w:r w:rsidRPr="00D900FE">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r w:rsidR="000F36BA">
        <w:t>, které svým obsahem a smyslem nejlépe odpovídá obsahu a smyslu ustanovení původního neplatného, resp. neúčinného.</w:t>
      </w:r>
    </w:p>
    <w:p w14:paraId="2CED9E4F" w14:textId="77777777" w:rsidR="00F841BB" w:rsidRPr="00D900FE" w:rsidRDefault="00C36B9D" w:rsidP="003453BD">
      <w:pPr>
        <w:pStyle w:val="Styl1"/>
        <w:numPr>
          <w:ilvl w:val="1"/>
          <w:numId w:val="19"/>
        </w:numPr>
        <w:spacing w:line="240" w:lineRule="auto"/>
        <w:ind w:left="567" w:hanging="573"/>
      </w:pPr>
      <w:r w:rsidRPr="00F25530">
        <w:t xml:space="preserve">Pro případ doručování písemností prostřednictvím provozovatele poštovních služeb se smluvní strany dohodly, že </w:t>
      </w:r>
      <w:r>
        <w:t xml:space="preserve">pokud </w:t>
      </w:r>
      <w:r w:rsidRPr="00F25530">
        <w:t xml:space="preserve">řádně odeslaná doporučená poštovní zásilka </w:t>
      </w:r>
      <w:r>
        <w:t xml:space="preserve">na adresu sídla smluvní strany </w:t>
      </w:r>
      <w:r w:rsidRPr="00F25530">
        <w:t xml:space="preserve">nebude převzata adresátem do 15 dnů poté, co byla po neúspěšném pokusu o doručení uložena u doručovatele, který adresáta o pokusu o doručení obvyklým způsobem vyrozuměl, bude pro účely této smlouvy považována za doručenou 15. dnem ode dne jejího uložení u doručovatele. Za doručenou se zásilka považuje rovněž v případě, že ji adresát odmítne převzít, a to dnem takovéhoto odmítnutí, nebo její převzetí jinak zmaří, a to dnem, kdy byla nedoručená zásilka vrácena odesilateli. </w:t>
      </w:r>
    </w:p>
    <w:p w14:paraId="32DF0A1A" w14:textId="77777777" w:rsidR="00F841BB" w:rsidRDefault="00F841BB" w:rsidP="003453BD">
      <w:pPr>
        <w:pStyle w:val="Styl1"/>
        <w:numPr>
          <w:ilvl w:val="1"/>
          <w:numId w:val="19"/>
        </w:numPr>
        <w:spacing w:line="240" w:lineRule="auto"/>
        <w:ind w:left="567" w:hanging="567"/>
      </w:pPr>
      <w:r w:rsidRPr="00D900FE">
        <w:t>Smlouva se řídí českým právním řádem. Obě strany se dohodly, že pro neupravené vztahy plynoucí z této smlouvy platí příslušná ustanovení občanského zákoníku.</w:t>
      </w:r>
    </w:p>
    <w:p w14:paraId="31935346" w14:textId="77777777" w:rsidR="00A22304" w:rsidRPr="00A22304" w:rsidRDefault="00A22304" w:rsidP="00A22304">
      <w:pPr>
        <w:pStyle w:val="Styl1"/>
        <w:numPr>
          <w:ilvl w:val="1"/>
          <w:numId w:val="19"/>
        </w:numPr>
        <w:spacing w:line="240" w:lineRule="auto"/>
        <w:ind w:left="567" w:hanging="567"/>
      </w:pPr>
      <w:r w:rsidRPr="00A22304">
        <w:t xml:space="preserve">Zhotovitel je na základě § 2 písm. e) zákona č. 320/2001 Sb. o finanční kontrole </w:t>
      </w:r>
      <w:r w:rsidRPr="00A22304">
        <w:rPr>
          <w:color w:val="070707"/>
        </w:rPr>
        <w:t xml:space="preserve">ve veřejné správě a o změně některých zákonů (zákon o finanční kontrole), </w:t>
      </w:r>
      <w:r w:rsidRPr="00A22304">
        <w:t>ve znění pozdějších předpisů, osobou povinnou spolupůsobit při výkonu finanční kontroly. Zhotovitel je v tomto případě povinen poskytnout veškerou součinnost při kontrole.</w:t>
      </w:r>
    </w:p>
    <w:p w14:paraId="7BEE775F" w14:textId="77777777" w:rsidR="00402997" w:rsidRPr="00D900FE" w:rsidRDefault="00402997" w:rsidP="003453BD">
      <w:pPr>
        <w:pStyle w:val="Styl1"/>
        <w:numPr>
          <w:ilvl w:val="1"/>
          <w:numId w:val="19"/>
        </w:numPr>
        <w:spacing w:line="240" w:lineRule="auto"/>
        <w:ind w:left="567" w:hanging="567"/>
      </w:pPr>
      <w:r w:rsidRPr="00AC4009">
        <w:t>T</w:t>
      </w:r>
      <w:r>
        <w:t>a</w:t>
      </w:r>
      <w:r w:rsidRPr="00AC4009">
        <w:t>to smlouva nabývá platnosti podpisem obou smluvních stran</w:t>
      </w:r>
      <w:r>
        <w:t xml:space="preserve"> a účinnosti dnem zveřejnění v registru smluv</w:t>
      </w:r>
      <w:r w:rsidRPr="00AC4009">
        <w:t>.</w:t>
      </w:r>
    </w:p>
    <w:p w14:paraId="06667AA4" w14:textId="77777777" w:rsidR="00F841BB" w:rsidRDefault="00F841BB" w:rsidP="003453BD">
      <w:pPr>
        <w:pStyle w:val="Styl1"/>
        <w:numPr>
          <w:ilvl w:val="1"/>
          <w:numId w:val="19"/>
        </w:numPr>
        <w:spacing w:line="240" w:lineRule="auto"/>
        <w:ind w:left="567" w:hanging="567"/>
      </w:pPr>
      <w:r w:rsidRPr="00D900FE">
        <w:t>Smluvní strany se dohodly, že případné spory budou přednostně řešeny dohodou. V případě, že nedojde k dohodě stran, bude spor řešen místně a věcně příslušným soudem.</w:t>
      </w:r>
    </w:p>
    <w:p w14:paraId="247B9443" w14:textId="77777777" w:rsidR="00402997" w:rsidRPr="00F62BE9" w:rsidRDefault="00402997" w:rsidP="003453BD">
      <w:pPr>
        <w:pStyle w:val="Styl1"/>
        <w:numPr>
          <w:ilvl w:val="1"/>
          <w:numId w:val="19"/>
        </w:numPr>
        <w:spacing w:line="240" w:lineRule="auto"/>
        <w:ind w:left="567" w:hanging="567"/>
      </w:pPr>
      <w:r w:rsidRPr="00F62BE9">
        <w:t>Smluvní strany berou na vědomí, že tato smlouva vyžaduje ke své účinnosti uveřejnění v registru smluv podle zákona č. 340/2015 Sb., o zvláštních podmínkách účinnosti některých smluv, uveřejňování těchto smluv a o registr smluv (zákon o registru smluv), ve znění pozdějších předpisů, a prohlašují, že s tímto uveřejněním souhlasí. Za účelem splnění povinnosti uveřejnění této smlouvy se smluvní strany dohodly, že ji do registr smluv zašle město Beroun neprodleně, nejdéle však do 15 dnů, po jejím podpisu všemi smluvními stranami.</w:t>
      </w:r>
      <w:r>
        <w:t xml:space="preserve"> </w:t>
      </w:r>
      <w:r w:rsidR="000F36BA" w:rsidRPr="00322E30">
        <w:rPr>
          <w:bCs/>
        </w:rPr>
        <w:t>Smluvní strany se dohodly, že město Beroun uveřejní smlouvu za stejných podmínek jako v registru smluv také na svém profilu zadavatele</w:t>
      </w:r>
      <w:r>
        <w:t>.</w:t>
      </w:r>
    </w:p>
    <w:p w14:paraId="33F38809" w14:textId="77777777" w:rsidR="00402997" w:rsidRPr="00D900FE" w:rsidRDefault="001728A6" w:rsidP="003453BD">
      <w:pPr>
        <w:pStyle w:val="Styl1"/>
        <w:numPr>
          <w:ilvl w:val="1"/>
          <w:numId w:val="19"/>
        </w:numPr>
        <w:spacing w:line="240" w:lineRule="auto"/>
        <w:ind w:left="567" w:hanging="567"/>
      </w:pPr>
      <w:r>
        <w:t>Smluvní strany souhlasí s tím, aby na oficiálních webových stránkách města Beroun (www.mesto-beroun.cz) byly uveřejněny veškeré faktury s finanční částkou nad 50 000 Kč bez DPH, které budou na základě této smlouvy, včetně případných dodatků, vystaveny k úhradě městu Beroun, a to bez časového omezení, s výjimkou informací, které nelze poskytnout při postupu podle předpisů upravujících svobodný přístup k informacím</w:t>
      </w:r>
      <w:r w:rsidR="00402997">
        <w:t>.</w:t>
      </w:r>
    </w:p>
    <w:p w14:paraId="20B695DE" w14:textId="77777777" w:rsidR="00C36B9D" w:rsidRDefault="00C36B9D" w:rsidP="003453BD">
      <w:pPr>
        <w:pStyle w:val="Styl1"/>
        <w:numPr>
          <w:ilvl w:val="1"/>
          <w:numId w:val="19"/>
        </w:numPr>
        <w:spacing w:line="240" w:lineRule="auto"/>
        <w:ind w:left="567" w:hanging="567"/>
      </w:pPr>
      <w:r w:rsidRPr="00C36B9D">
        <w:t xml:space="preserve">Tato smlouva je vyhotovena ve čtyřech stejnopisech, z nichž každý má platnost originálu a každá smluvní strana obdrží dva </w:t>
      </w:r>
      <w:proofErr w:type="gramStart"/>
      <w:r w:rsidRPr="00C36B9D">
        <w:t>stejnopisy./</w:t>
      </w:r>
      <w:proofErr w:type="gramEnd"/>
      <w:r w:rsidRPr="00C36B9D">
        <w:t>Tato smlouva se uzavírá elektronicky v elektronickém vyhotovení.  [</w:t>
      </w:r>
      <w:r w:rsidRPr="00C36B9D">
        <w:rPr>
          <w:highlight w:val="cyan"/>
        </w:rPr>
        <w:t>forma vyhotovení smlouvy bude upřesněna před jejím podpisem po dohodě se zhotovitelem]</w:t>
      </w:r>
      <w:r w:rsidRPr="00C36B9D">
        <w:t xml:space="preserve">  </w:t>
      </w:r>
    </w:p>
    <w:p w14:paraId="17A01BE6" w14:textId="77777777" w:rsidR="005825D4" w:rsidRPr="00D900FE" w:rsidRDefault="005825D4" w:rsidP="003453BD">
      <w:pPr>
        <w:pStyle w:val="Styl1"/>
        <w:numPr>
          <w:ilvl w:val="1"/>
          <w:numId w:val="19"/>
        </w:numPr>
        <w:spacing w:line="240" w:lineRule="auto"/>
        <w:ind w:left="567" w:hanging="567"/>
      </w:pPr>
      <w:r w:rsidRPr="00D900FE">
        <w:t>Smluvní strany prohlašují, že skutečnosti uvedené v této smlouvě nepovažují za obchodní tajemství</w:t>
      </w:r>
      <w:r w:rsidR="00652515" w:rsidRPr="00D900FE">
        <w:t xml:space="preserve"> pod</w:t>
      </w:r>
      <w:r w:rsidR="00D900FE" w:rsidRPr="00D900FE">
        <w:t>l</w:t>
      </w:r>
      <w:r w:rsidR="00652515" w:rsidRPr="00D900FE">
        <w:t xml:space="preserve">e § 504 občanského zákoníku </w:t>
      </w:r>
      <w:r w:rsidRPr="00D900FE">
        <w:t xml:space="preserve">a udělují svolení k jejich užití a zveřejnění bez stanovení jakýchkoliv dalších podmínek. </w:t>
      </w:r>
    </w:p>
    <w:p w14:paraId="745B0D82" w14:textId="77777777" w:rsidR="004A4735" w:rsidRPr="00CB04BE" w:rsidRDefault="004A4735" w:rsidP="003453BD">
      <w:pPr>
        <w:pStyle w:val="Styl1"/>
        <w:numPr>
          <w:ilvl w:val="1"/>
          <w:numId w:val="19"/>
        </w:numPr>
        <w:spacing w:line="240" w:lineRule="auto"/>
        <w:ind w:left="567" w:hanging="567"/>
      </w:pPr>
      <w:r w:rsidRPr="00CB04BE">
        <w:t>Plnění předmětu této smlouvy před její účinností se považuje za plnění podle této smlouvy a práva a povinnosti z něj vzniklé se řídí touto smlouvou.</w:t>
      </w:r>
    </w:p>
    <w:p w14:paraId="642234F4" w14:textId="77777777" w:rsidR="00C36B9D" w:rsidRDefault="00C36B9D" w:rsidP="003453BD">
      <w:pPr>
        <w:pStyle w:val="Styl1"/>
        <w:numPr>
          <w:ilvl w:val="1"/>
          <w:numId w:val="19"/>
        </w:numPr>
        <w:spacing w:line="240" w:lineRule="auto"/>
        <w:ind w:left="567" w:hanging="567"/>
      </w:pPr>
      <w:r>
        <w:t>U</w:t>
      </w:r>
      <w:r w:rsidRPr="007443A4">
        <w:t xml:space="preserve">zavření této smlouvy bylo schváleno Radou města Beroun dne </w:t>
      </w:r>
      <w:r w:rsidRPr="000F23C7">
        <w:rPr>
          <w:iCs/>
          <w:highlight w:val="yellow"/>
        </w:rPr>
        <w:t>[</w:t>
      </w:r>
      <w:r>
        <w:rPr>
          <w:iCs/>
          <w:highlight w:val="yellow"/>
        </w:rPr>
        <w:t>bude doplněno objednatelem před podpisem smlouvy</w:t>
      </w:r>
      <w:r w:rsidRPr="000F23C7">
        <w:rPr>
          <w:iCs/>
          <w:highlight w:val="yellow"/>
        </w:rPr>
        <w:t>]</w:t>
      </w:r>
      <w:r w:rsidRPr="007443A4">
        <w:t xml:space="preserve"> usnesením č. </w:t>
      </w:r>
      <w:r w:rsidRPr="000F23C7">
        <w:rPr>
          <w:iCs/>
          <w:highlight w:val="yellow"/>
        </w:rPr>
        <w:t>[</w:t>
      </w:r>
      <w:r>
        <w:rPr>
          <w:iCs/>
          <w:highlight w:val="yellow"/>
        </w:rPr>
        <w:t>bude doplněno objednatelem před podpisem smlouvy</w:t>
      </w:r>
      <w:r w:rsidRPr="000F23C7">
        <w:rPr>
          <w:iCs/>
          <w:highlight w:val="yellow"/>
        </w:rPr>
        <w:t>]</w:t>
      </w:r>
      <w:r>
        <w:rPr>
          <w:iCs/>
        </w:rPr>
        <w:t xml:space="preserve">. </w:t>
      </w:r>
      <w:r w:rsidRPr="007443A4">
        <w:t>Město Beroun potvrzuje ve smyslu ustanovení § 41 zákona č. 128/2000 Sb., o obcích (obecní zřízení), ve znění pozdějších předpisů, že byly splněny všechny podmínky podmiňující platnost tohoto právního jednání</w:t>
      </w:r>
      <w:r>
        <w:t xml:space="preserve">. </w:t>
      </w:r>
    </w:p>
    <w:p w14:paraId="0F5650E1" w14:textId="77777777" w:rsidR="004A4735" w:rsidRDefault="000F36BA" w:rsidP="003453BD">
      <w:pPr>
        <w:pStyle w:val="Styl1"/>
        <w:numPr>
          <w:ilvl w:val="1"/>
          <w:numId w:val="19"/>
        </w:numPr>
        <w:spacing w:line="240" w:lineRule="auto"/>
        <w:ind w:left="567" w:hanging="567"/>
      </w:pPr>
      <w:r>
        <w:t>Obě strany smlouvy prohlašují, že si tuto smlouvu před jejím podpisem přečetly, že s jejím obsahem souhlasí a že tato smlouva byla sepsána na základě jejich pravé a svobodné vůle, vážně a srozumitelně nikoliv v tísni a za nápadně nevýhodných podmínek</w:t>
      </w:r>
      <w:r w:rsidR="004A4735" w:rsidRPr="00CB04BE">
        <w:t>.</w:t>
      </w:r>
    </w:p>
    <w:p w14:paraId="7D699237" w14:textId="77777777" w:rsidR="00D900FE" w:rsidRPr="00D900FE" w:rsidRDefault="00CC1A15" w:rsidP="003453BD">
      <w:pPr>
        <w:pStyle w:val="Styl1"/>
        <w:numPr>
          <w:ilvl w:val="1"/>
          <w:numId w:val="19"/>
        </w:numPr>
        <w:spacing w:line="240" w:lineRule="auto"/>
        <w:ind w:left="567" w:hanging="567"/>
      </w:pPr>
      <w:r w:rsidRPr="00D900FE">
        <w:lastRenderedPageBreak/>
        <w:t>Přílohami smlouvy jsou:</w:t>
      </w:r>
    </w:p>
    <w:p w14:paraId="561B36F3" w14:textId="77777777" w:rsidR="00BC065E" w:rsidRDefault="00D900FE" w:rsidP="003453BD">
      <w:pPr>
        <w:pStyle w:val="Styl11"/>
        <w:numPr>
          <w:ilvl w:val="0"/>
          <w:numId w:val="0"/>
        </w:numPr>
        <w:spacing w:line="240" w:lineRule="auto"/>
        <w:ind w:left="709"/>
      </w:pPr>
      <w:r w:rsidRPr="00B96129">
        <w:t>Příloha č.</w:t>
      </w:r>
      <w:r w:rsidR="007A3495" w:rsidRPr="00B96129">
        <w:t xml:space="preserve"> </w:t>
      </w:r>
      <w:r w:rsidRPr="00B96129">
        <w:t>1 –</w:t>
      </w:r>
      <w:r w:rsidR="00746670" w:rsidRPr="00B96129">
        <w:t xml:space="preserve"> </w:t>
      </w:r>
      <w:r w:rsidR="00F329D5" w:rsidRPr="00B96129">
        <w:t>položkový rozpočet</w:t>
      </w:r>
    </w:p>
    <w:p w14:paraId="6D17E290" w14:textId="77777777" w:rsidR="00BC065E" w:rsidRDefault="00BC065E" w:rsidP="003453BD">
      <w:pPr>
        <w:pStyle w:val="Styl11"/>
        <w:numPr>
          <w:ilvl w:val="0"/>
          <w:numId w:val="0"/>
        </w:numPr>
        <w:spacing w:line="240" w:lineRule="auto"/>
        <w:ind w:left="2835"/>
      </w:pPr>
    </w:p>
    <w:p w14:paraId="485BA9CB" w14:textId="77777777" w:rsidR="00D900FE" w:rsidRPr="00D900FE" w:rsidRDefault="00D900FE" w:rsidP="003453BD">
      <w:pPr>
        <w:pStyle w:val="Styl11"/>
        <w:numPr>
          <w:ilvl w:val="0"/>
          <w:numId w:val="0"/>
        </w:numPr>
        <w:spacing w:line="240" w:lineRule="auto"/>
        <w:ind w:left="142"/>
      </w:pPr>
      <w:proofErr w:type="gramStart"/>
      <w:r w:rsidRPr="00D900FE">
        <w:t xml:space="preserve">V </w:t>
      </w:r>
      <w:r w:rsidR="00AE0E93">
        <w:t xml:space="preserve"> </w:t>
      </w:r>
      <w:r w:rsidR="006254F0" w:rsidRPr="007A661A">
        <w:rPr>
          <w:iCs/>
          <w:highlight w:val="yellow"/>
        </w:rPr>
        <w:t>[</w:t>
      </w:r>
      <w:proofErr w:type="gramEnd"/>
      <w:r w:rsidR="006254F0" w:rsidRPr="007A661A">
        <w:rPr>
          <w:iCs/>
          <w:highlight w:val="yellow"/>
        </w:rPr>
        <w:t xml:space="preserve">k </w:t>
      </w:r>
      <w:proofErr w:type="gramStart"/>
      <w:r w:rsidR="006254F0" w:rsidRPr="007A661A">
        <w:rPr>
          <w:iCs/>
          <w:highlight w:val="yellow"/>
        </w:rPr>
        <w:t>do</w:t>
      </w:r>
      <w:r w:rsidR="006254F0" w:rsidRPr="007A661A">
        <w:rPr>
          <w:highlight w:val="yellow"/>
        </w:rPr>
        <w:t>plnění</w:t>
      </w:r>
      <w:r w:rsidR="006254F0" w:rsidRPr="007A661A">
        <w:rPr>
          <w:iCs/>
          <w:highlight w:val="yellow"/>
        </w:rPr>
        <w:t>]</w:t>
      </w:r>
      <w:r w:rsidR="006254F0">
        <w:rPr>
          <w:iCs/>
        </w:rPr>
        <w:t xml:space="preserve"> </w:t>
      </w:r>
      <w:r w:rsidRPr="00D900FE">
        <w:t xml:space="preserve"> dne</w:t>
      </w:r>
      <w:proofErr w:type="gramEnd"/>
      <w:r w:rsidR="00D300D3">
        <w:t>:</w:t>
      </w:r>
      <w:r w:rsidR="006254F0">
        <w:tab/>
      </w:r>
      <w:r w:rsidR="006254F0">
        <w:tab/>
      </w:r>
      <w:r w:rsidRPr="00D900FE">
        <w:tab/>
      </w:r>
      <w:r w:rsidRPr="00D900FE">
        <w:tab/>
      </w:r>
      <w:r w:rsidRPr="00D900FE">
        <w:tab/>
        <w:t>V</w:t>
      </w:r>
      <w:r w:rsidR="006254F0">
        <w:t xml:space="preserve"> Berouně</w:t>
      </w:r>
      <w:r w:rsidR="00EE607D">
        <w:t xml:space="preserve"> </w:t>
      </w:r>
      <w:r w:rsidRPr="00D900FE">
        <w:t>dne</w:t>
      </w:r>
      <w:r w:rsidR="00D300D3">
        <w:t xml:space="preserve">: </w:t>
      </w:r>
    </w:p>
    <w:p w14:paraId="7F8DB7C5" w14:textId="77777777" w:rsidR="00D900FE" w:rsidRPr="00D900FE" w:rsidRDefault="00880554" w:rsidP="003453BD">
      <w:pPr>
        <w:pStyle w:val="Styl11"/>
        <w:numPr>
          <w:ilvl w:val="0"/>
          <w:numId w:val="0"/>
        </w:numPr>
        <w:spacing w:line="240" w:lineRule="auto"/>
        <w:ind w:left="142"/>
      </w:pPr>
      <w:r>
        <w:t>Za zhotovitele</w:t>
      </w:r>
      <w:r>
        <w:tab/>
        <w:t>:</w:t>
      </w:r>
      <w:r>
        <w:tab/>
      </w:r>
      <w:r>
        <w:tab/>
      </w:r>
      <w:r>
        <w:tab/>
      </w:r>
      <w:r>
        <w:tab/>
      </w:r>
      <w:r>
        <w:tab/>
        <w:t>Za objednatele:</w:t>
      </w:r>
    </w:p>
    <w:p w14:paraId="7ACFF766" w14:textId="77777777" w:rsidR="00D900FE" w:rsidRPr="00D900FE" w:rsidRDefault="00D900FE" w:rsidP="003453BD">
      <w:pPr>
        <w:pStyle w:val="Styl11"/>
        <w:numPr>
          <w:ilvl w:val="0"/>
          <w:numId w:val="0"/>
        </w:numPr>
        <w:spacing w:line="240" w:lineRule="auto"/>
        <w:ind w:left="142"/>
      </w:pPr>
    </w:p>
    <w:p w14:paraId="1753078F" w14:textId="77777777" w:rsidR="00D900FE" w:rsidRDefault="00D900FE" w:rsidP="003453BD">
      <w:pPr>
        <w:pStyle w:val="Styl11"/>
        <w:numPr>
          <w:ilvl w:val="0"/>
          <w:numId w:val="0"/>
        </w:numPr>
        <w:spacing w:line="240" w:lineRule="auto"/>
        <w:ind w:left="142"/>
      </w:pPr>
    </w:p>
    <w:p w14:paraId="6755A408" w14:textId="77777777" w:rsidR="00880554" w:rsidRDefault="00880554" w:rsidP="003453BD">
      <w:pPr>
        <w:pStyle w:val="Styl11"/>
        <w:numPr>
          <w:ilvl w:val="0"/>
          <w:numId w:val="0"/>
        </w:numPr>
        <w:spacing w:line="240" w:lineRule="auto"/>
        <w:ind w:left="142"/>
      </w:pPr>
    </w:p>
    <w:p w14:paraId="5B82B1C1" w14:textId="77777777" w:rsidR="00880554" w:rsidRPr="00D900FE" w:rsidRDefault="00880554" w:rsidP="003453BD">
      <w:pPr>
        <w:pStyle w:val="Styl11"/>
        <w:numPr>
          <w:ilvl w:val="0"/>
          <w:numId w:val="0"/>
        </w:numPr>
        <w:spacing w:line="240" w:lineRule="auto"/>
        <w:ind w:left="142"/>
      </w:pPr>
    </w:p>
    <w:p w14:paraId="3FEA13B4" w14:textId="77777777" w:rsidR="00D900FE" w:rsidRPr="00D900FE" w:rsidRDefault="00D900FE" w:rsidP="003453BD">
      <w:pPr>
        <w:pStyle w:val="Styl11"/>
        <w:numPr>
          <w:ilvl w:val="0"/>
          <w:numId w:val="0"/>
        </w:numPr>
        <w:spacing w:line="240" w:lineRule="auto"/>
        <w:ind w:left="142"/>
      </w:pPr>
      <w:r w:rsidRPr="00D900FE">
        <w:t xml:space="preserve"> </w:t>
      </w:r>
    </w:p>
    <w:p w14:paraId="1202AB06" w14:textId="77777777" w:rsidR="00D900FE" w:rsidRPr="00D900FE" w:rsidRDefault="00D900FE" w:rsidP="003453BD">
      <w:pPr>
        <w:keepNext/>
        <w:keepLines/>
        <w:spacing w:line="240" w:lineRule="auto"/>
        <w:ind w:left="709"/>
        <w:rPr>
          <w:rFonts w:cs="Calibri"/>
          <w:lang w:eastAsia="cs-CZ"/>
        </w:rPr>
      </w:pPr>
      <w:r w:rsidRPr="00D900FE">
        <w:rPr>
          <w:rFonts w:cs="Calibri"/>
          <w:lang w:eastAsia="cs-CZ"/>
        </w:rPr>
        <w:t>____________________</w:t>
      </w:r>
      <w:r w:rsidRPr="00D900FE">
        <w:rPr>
          <w:rFonts w:cs="Calibri"/>
          <w:lang w:eastAsia="cs-CZ"/>
        </w:rPr>
        <w:tab/>
      </w:r>
      <w:r w:rsidRPr="00D900FE">
        <w:rPr>
          <w:rFonts w:cs="Calibri"/>
          <w:lang w:eastAsia="cs-CZ"/>
        </w:rPr>
        <w:tab/>
      </w:r>
      <w:r w:rsidRPr="00D900FE">
        <w:rPr>
          <w:rFonts w:cs="Calibri"/>
          <w:lang w:eastAsia="cs-CZ"/>
        </w:rPr>
        <w:tab/>
      </w:r>
      <w:r w:rsidRPr="00D900FE">
        <w:rPr>
          <w:rFonts w:cs="Calibri"/>
          <w:lang w:eastAsia="cs-CZ"/>
        </w:rPr>
        <w:tab/>
        <w:t>____________________</w:t>
      </w:r>
    </w:p>
    <w:p w14:paraId="0B67B55D" w14:textId="77777777" w:rsidR="00AE0E93" w:rsidRDefault="00880554" w:rsidP="003453BD">
      <w:pPr>
        <w:keepNext/>
        <w:keepLines/>
        <w:spacing w:line="240" w:lineRule="auto"/>
        <w:rPr>
          <w:rFonts w:cs="Calibri"/>
          <w:lang w:eastAsia="cs-CZ"/>
        </w:rPr>
      </w:pPr>
      <w:r>
        <w:rPr>
          <w:rFonts w:cs="Calibri"/>
          <w:lang w:eastAsia="cs-CZ"/>
        </w:rPr>
        <w:t xml:space="preserve">     </w:t>
      </w:r>
      <w:r>
        <w:t>[</w:t>
      </w:r>
      <w:r>
        <w:rPr>
          <w:highlight w:val="yellow"/>
        </w:rPr>
        <w:t xml:space="preserve">k </w:t>
      </w:r>
      <w:r w:rsidRPr="00A6561D">
        <w:rPr>
          <w:highlight w:val="yellow"/>
        </w:rPr>
        <w:t>doplnění</w:t>
      </w:r>
      <w:r w:rsidR="006254F0" w:rsidRPr="00A6561D">
        <w:rPr>
          <w:highlight w:val="yellow"/>
        </w:rPr>
        <w:t>, jméno, příjmení, funkce</w:t>
      </w:r>
      <w:r w:rsidRPr="00A6561D">
        <w:rPr>
          <w:highlight w:val="yellow"/>
        </w:rPr>
        <w:t>]</w:t>
      </w:r>
      <w:r>
        <w:tab/>
      </w:r>
      <w:r>
        <w:tab/>
      </w:r>
      <w:r w:rsidR="006254F0">
        <w:t xml:space="preserve">      </w:t>
      </w:r>
      <w:r w:rsidR="00A6561D">
        <w:t xml:space="preserve">                         </w:t>
      </w:r>
      <w:r w:rsidR="006254F0">
        <w:t xml:space="preserve"> </w:t>
      </w:r>
      <w:r w:rsidR="00AE0E93">
        <w:rPr>
          <w:rFonts w:cs="Calibri"/>
          <w:lang w:eastAsia="cs-CZ"/>
        </w:rPr>
        <w:t xml:space="preserve"> město Beroun</w:t>
      </w:r>
    </w:p>
    <w:p w14:paraId="24A55C65" w14:textId="77777777" w:rsidR="00AE0E93" w:rsidRDefault="00C80838" w:rsidP="003453BD">
      <w:pPr>
        <w:keepNext/>
        <w:keepLines/>
        <w:spacing w:line="240" w:lineRule="auto"/>
        <w:ind w:left="4963" w:firstLine="709"/>
        <w:rPr>
          <w:rFonts w:cs="Calibri"/>
          <w:lang w:eastAsia="cs-CZ"/>
        </w:rPr>
      </w:pPr>
      <w:r>
        <w:rPr>
          <w:rFonts w:cs="Calibri"/>
          <w:lang w:eastAsia="cs-CZ"/>
        </w:rPr>
        <w:t>RNDr. Soňa Chalupová</w:t>
      </w:r>
      <w:r>
        <w:rPr>
          <w:rFonts w:cs="Calibri"/>
          <w:lang w:eastAsia="cs-CZ"/>
        </w:rPr>
        <w:tab/>
      </w:r>
    </w:p>
    <w:p w14:paraId="76D65D96" w14:textId="77777777" w:rsidR="00D900FE" w:rsidRPr="00D900FE" w:rsidRDefault="00AE0E93" w:rsidP="003453BD">
      <w:pPr>
        <w:keepNext/>
        <w:keepLines/>
        <w:spacing w:line="240" w:lineRule="auto"/>
        <w:ind w:left="4963" w:firstLine="709"/>
        <w:rPr>
          <w:rFonts w:cs="Calibri"/>
          <w:lang w:eastAsia="cs-CZ"/>
        </w:rPr>
      </w:pPr>
      <w:r>
        <w:rPr>
          <w:rFonts w:cs="Calibri"/>
          <w:lang w:eastAsia="cs-CZ"/>
        </w:rPr>
        <w:t xml:space="preserve">      </w:t>
      </w:r>
      <w:r w:rsidR="00B51106">
        <w:rPr>
          <w:rFonts w:cs="Calibri"/>
          <w:lang w:eastAsia="cs-CZ"/>
        </w:rPr>
        <w:t xml:space="preserve"> </w:t>
      </w:r>
      <w:r w:rsidR="004A4735">
        <w:rPr>
          <w:rFonts w:cs="Calibri"/>
          <w:lang w:eastAsia="cs-CZ"/>
        </w:rPr>
        <w:t>s</w:t>
      </w:r>
      <w:r w:rsidR="00B96129">
        <w:rPr>
          <w:rFonts w:cs="Calibri"/>
          <w:lang w:eastAsia="cs-CZ"/>
        </w:rPr>
        <w:t>tarost</w:t>
      </w:r>
      <w:r w:rsidR="00C80838">
        <w:rPr>
          <w:rFonts w:cs="Calibri"/>
          <w:lang w:eastAsia="cs-CZ"/>
        </w:rPr>
        <w:t>k</w:t>
      </w:r>
      <w:r w:rsidR="00B96129">
        <w:rPr>
          <w:rFonts w:cs="Calibri"/>
          <w:lang w:eastAsia="cs-CZ"/>
        </w:rPr>
        <w:t>a města</w:t>
      </w:r>
      <w:r w:rsidR="00D900FE" w:rsidRPr="00D900FE">
        <w:rPr>
          <w:rFonts w:cs="Calibri"/>
          <w:lang w:eastAsia="cs-CZ"/>
        </w:rPr>
        <w:tab/>
      </w:r>
      <w:r w:rsidR="00D900FE" w:rsidRPr="00D900FE">
        <w:rPr>
          <w:rFonts w:cs="Calibri"/>
          <w:lang w:eastAsia="cs-CZ"/>
        </w:rPr>
        <w:tab/>
      </w:r>
      <w:r w:rsidR="00D900FE" w:rsidRPr="00D900FE">
        <w:rPr>
          <w:rFonts w:cs="Calibri"/>
          <w:lang w:eastAsia="cs-CZ"/>
        </w:rPr>
        <w:tab/>
      </w:r>
      <w:r w:rsidR="00D900FE" w:rsidRPr="00D900FE">
        <w:rPr>
          <w:rFonts w:cs="Calibri"/>
          <w:lang w:eastAsia="cs-CZ"/>
        </w:rPr>
        <w:tab/>
      </w:r>
      <w:r w:rsidR="00D900FE" w:rsidRPr="00D900FE">
        <w:rPr>
          <w:rFonts w:cs="Calibri"/>
          <w:lang w:eastAsia="cs-CZ"/>
        </w:rPr>
        <w:tab/>
      </w:r>
      <w:r w:rsidR="00C9791A">
        <w:rPr>
          <w:rFonts w:cs="Calibri"/>
          <w:lang w:eastAsia="cs-CZ"/>
        </w:rPr>
        <w:t xml:space="preserve">     </w:t>
      </w:r>
    </w:p>
    <w:sectPr w:rsidR="00D900FE" w:rsidRPr="00D900FE" w:rsidSect="00EC1C0C">
      <w:headerReference w:type="default" r:id="rId9"/>
      <w:footerReference w:type="default" r:id="rId10"/>
      <w:headerReference w:type="first" r:id="rId11"/>
      <w:pgSz w:w="11906" w:h="16838"/>
      <w:pgMar w:top="1276" w:right="1417" w:bottom="709"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13240" w14:textId="77777777" w:rsidR="001D4908" w:rsidRDefault="001D4908" w:rsidP="00D2613C">
      <w:r>
        <w:separator/>
      </w:r>
    </w:p>
  </w:endnote>
  <w:endnote w:type="continuationSeparator" w:id="0">
    <w:p w14:paraId="5F393E13" w14:textId="77777777" w:rsidR="001D4908" w:rsidRDefault="001D4908" w:rsidP="00D2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451C0" w14:textId="77777777" w:rsidR="00F841BB" w:rsidRPr="00C63EF9" w:rsidRDefault="00000000" w:rsidP="00D2613C">
    <w:r>
      <w:pict w14:anchorId="4A66D7CF">
        <v:rect id="_x0000_i1046" style="width:453.6pt;height:1.5pt" o:hralign="center" o:hrstd="t" o:hrnoshade="t" o:hr="t" fillcolor="black [3213]" stroked="f"/>
      </w:pict>
    </w:r>
  </w:p>
  <w:p w14:paraId="6690FF66" w14:textId="17E23AD6" w:rsidR="00F841BB" w:rsidRDefault="00C36B9D" w:rsidP="002F4407">
    <w:pPr>
      <w:pStyle w:val="Zhlavdokumentu"/>
      <w:tabs>
        <w:tab w:val="clear" w:pos="1833"/>
        <w:tab w:val="left" w:pos="8505"/>
      </w:tabs>
      <w:jc w:val="left"/>
    </w:pPr>
    <w:r w:rsidRPr="00C36B9D">
      <w:t xml:space="preserve">Smlouva o dílo: Obnova veřejného osvětlení </w:t>
    </w:r>
    <w:r w:rsidR="00200246">
      <w:t>v ulici Jungmannova a Třída Míru</w:t>
    </w:r>
    <w:r w:rsidR="00FD2D68">
      <w:t xml:space="preserve"> ve městě Beroun</w:t>
    </w:r>
    <w:r w:rsidR="00F841BB" w:rsidRPr="00D61550">
      <w:tab/>
    </w:r>
    <w:r w:rsidR="00A73057" w:rsidRPr="00AD0D17">
      <w:rPr>
        <w:lang w:val="en-US"/>
      </w:rPr>
      <w:fldChar w:fldCharType="begin"/>
    </w:r>
    <w:r w:rsidR="00F841BB" w:rsidRPr="00D61550">
      <w:instrText xml:space="preserve"> PAGE   \* MERGEFORMAT </w:instrText>
    </w:r>
    <w:r w:rsidR="00A73057" w:rsidRPr="00AD0D17">
      <w:rPr>
        <w:lang w:val="en-US"/>
      </w:rPr>
      <w:fldChar w:fldCharType="separate"/>
    </w:r>
    <w:r w:rsidR="006E6831">
      <w:rPr>
        <w:noProof/>
      </w:rPr>
      <w:t>6</w:t>
    </w:r>
    <w:r w:rsidR="00A73057" w:rsidRPr="00AD0D17">
      <w:rPr>
        <w:lang w:val="en-US"/>
      </w:rPr>
      <w:fldChar w:fldCharType="end"/>
    </w:r>
    <w:r w:rsidR="00F841BB" w:rsidRPr="00D61550">
      <w:t>/</w:t>
    </w:r>
    <w:r w:rsidR="000731B0">
      <w:rPr>
        <w:noProof/>
      </w:rPr>
      <w:fldChar w:fldCharType="begin"/>
    </w:r>
    <w:r w:rsidR="000731B0">
      <w:rPr>
        <w:noProof/>
      </w:rPr>
      <w:instrText xml:space="preserve"> NUMPAGES   \* MERGEFORMAT </w:instrText>
    </w:r>
    <w:r w:rsidR="000731B0">
      <w:rPr>
        <w:noProof/>
      </w:rPr>
      <w:fldChar w:fldCharType="separate"/>
    </w:r>
    <w:r w:rsidR="006E6831">
      <w:rPr>
        <w:noProof/>
      </w:rPr>
      <w:t>12</w:t>
    </w:r>
    <w:r w:rsidR="000731B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67B2F" w14:textId="77777777" w:rsidR="001D4908" w:rsidRDefault="001D4908" w:rsidP="00D2613C">
      <w:r>
        <w:separator/>
      </w:r>
    </w:p>
  </w:footnote>
  <w:footnote w:type="continuationSeparator" w:id="0">
    <w:p w14:paraId="3724D5C9" w14:textId="77777777" w:rsidR="001D4908" w:rsidRDefault="001D4908" w:rsidP="00D26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5F0A" w14:textId="77777777" w:rsidR="00F841BB" w:rsidRPr="00CF2C67" w:rsidRDefault="00000000" w:rsidP="00877E68">
    <w:pPr>
      <w:pStyle w:val="Zhlav"/>
      <w:tabs>
        <w:tab w:val="clear" w:pos="4536"/>
        <w:tab w:val="clear" w:pos="9072"/>
        <w:tab w:val="left" w:pos="1833"/>
      </w:tabs>
    </w:pPr>
    <w:r>
      <w:pict w14:anchorId="76378143">
        <v:rect id="_x0000_i1025" style="width:453.6pt;height:1.5pt;mso-position-vertical:absolute" o:hralign="center" o:hrstd="t" o:hrnoshade="t" o:hr="t" fillcolor="black [3213]" stroked="f"/>
      </w:pict>
    </w:r>
  </w:p>
  <w:p w14:paraId="2037F32D" w14:textId="77777777" w:rsidR="00F841BB" w:rsidRPr="00877E68" w:rsidRDefault="00F841BB" w:rsidP="00877E6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1DAC" w14:textId="77777777" w:rsidR="00F841BB" w:rsidRPr="00F65CA3" w:rsidRDefault="00F841BB" w:rsidP="00877E68">
    <w:pPr>
      <w:pStyle w:val="Zhlav"/>
      <w:tabs>
        <w:tab w:val="clear" w:pos="4536"/>
        <w:tab w:val="clear" w:pos="9072"/>
        <w:tab w:val="left" w:pos="38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bCs/>
        <w:i w:val="0"/>
        <w:iCs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cs="Times New Roman"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iCs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1" w15:restartNumberingAfterBreak="0">
    <w:nsid w:val="03D6453C"/>
    <w:multiLevelType w:val="multilevel"/>
    <w:tmpl w:val="AAF02DB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7987158"/>
    <w:multiLevelType w:val="multilevel"/>
    <w:tmpl w:val="FD008252"/>
    <w:lvl w:ilvl="0">
      <w:start w:val="1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2B5089"/>
    <w:multiLevelType w:val="hybridMultilevel"/>
    <w:tmpl w:val="D540772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CEE4883"/>
    <w:multiLevelType w:val="multilevel"/>
    <w:tmpl w:val="9286C0E6"/>
    <w:lvl w:ilvl="0">
      <w:start w:val="1"/>
      <w:numFmt w:val="upperRoman"/>
      <w:lvlText w:val="Článek %1."/>
      <w:lvlJc w:val="left"/>
      <w:rPr>
        <w:rFonts w:cs="Times New Roman"/>
      </w:rPr>
    </w:lvl>
    <w:lvl w:ilvl="1">
      <w:start w:val="1"/>
      <w:numFmt w:val="decimalZero"/>
      <w:isLgl/>
      <w:lvlText w:val="Oddíl %1.%2"/>
      <w:lvlJc w:val="left"/>
      <w:rPr>
        <w:rFonts w:cs="Times New Roman"/>
      </w:rPr>
    </w:lvl>
    <w:lvl w:ilvl="2">
      <w:start w:val="1"/>
      <w:numFmt w:val="lowerLetter"/>
      <w:pStyle w:val="Nadpis3"/>
      <w:lvlText w:val="(%3)"/>
      <w:lvlJc w:val="left"/>
      <w:pPr>
        <w:ind w:left="720" w:hanging="432"/>
      </w:pPr>
      <w:rPr>
        <w:rFonts w:cs="Times New Roman"/>
      </w:rPr>
    </w:lvl>
    <w:lvl w:ilvl="3">
      <w:start w:val="1"/>
      <w:numFmt w:val="lowerRoman"/>
      <w:pStyle w:val="Nadpis4"/>
      <w:lvlText w:val="(%4)"/>
      <w:lvlJc w:val="right"/>
      <w:pPr>
        <w:ind w:left="864" w:hanging="144"/>
      </w:pPr>
      <w:rPr>
        <w:rFonts w:cs="Times New Roman"/>
      </w:rPr>
    </w:lvl>
    <w:lvl w:ilvl="4">
      <w:start w:val="1"/>
      <w:numFmt w:val="decimal"/>
      <w:pStyle w:val="Nadpis5"/>
      <w:lvlText w:val="%5)"/>
      <w:lvlJc w:val="left"/>
      <w:pPr>
        <w:ind w:left="1008" w:hanging="432"/>
      </w:pPr>
      <w:rPr>
        <w:rFonts w:cs="Times New Roman"/>
      </w:rPr>
    </w:lvl>
    <w:lvl w:ilvl="5">
      <w:start w:val="1"/>
      <w:numFmt w:val="lowerLetter"/>
      <w:pStyle w:val="Nadpis6"/>
      <w:lvlText w:val="%6)"/>
      <w:lvlJc w:val="left"/>
      <w:pPr>
        <w:ind w:left="1152" w:hanging="432"/>
      </w:pPr>
      <w:rPr>
        <w:rFonts w:cs="Times New Roman"/>
      </w:rPr>
    </w:lvl>
    <w:lvl w:ilvl="6">
      <w:start w:val="1"/>
      <w:numFmt w:val="lowerRoman"/>
      <w:pStyle w:val="Nadpis7"/>
      <w:lvlText w:val="%7)"/>
      <w:lvlJc w:val="right"/>
      <w:pPr>
        <w:ind w:left="1296" w:hanging="288"/>
      </w:pPr>
      <w:rPr>
        <w:rFonts w:cs="Times New Roman"/>
      </w:rPr>
    </w:lvl>
    <w:lvl w:ilvl="7">
      <w:start w:val="1"/>
      <w:numFmt w:val="lowerLetter"/>
      <w:pStyle w:val="Nadpis8"/>
      <w:lvlText w:val="%8."/>
      <w:lvlJc w:val="left"/>
      <w:pPr>
        <w:ind w:left="1440" w:hanging="432"/>
      </w:pPr>
      <w:rPr>
        <w:rFonts w:cs="Times New Roman"/>
      </w:rPr>
    </w:lvl>
    <w:lvl w:ilvl="8">
      <w:start w:val="1"/>
      <w:numFmt w:val="lowerRoman"/>
      <w:pStyle w:val="Nadpis9"/>
      <w:lvlText w:val="%9."/>
      <w:lvlJc w:val="right"/>
      <w:pPr>
        <w:ind w:left="1584" w:hanging="144"/>
      </w:pPr>
      <w:rPr>
        <w:rFonts w:cs="Times New Roman"/>
      </w:rPr>
    </w:lvl>
  </w:abstractNum>
  <w:abstractNum w:abstractNumId="5" w15:restartNumberingAfterBreak="0">
    <w:nsid w:val="106765D3"/>
    <w:multiLevelType w:val="hybridMultilevel"/>
    <w:tmpl w:val="7B0015C6"/>
    <w:lvl w:ilvl="0" w:tplc="AEE4FAAE">
      <w:start w:val="1"/>
      <w:numFmt w:val="lowerLetter"/>
      <w:pStyle w:val="Odrky"/>
      <w:lvlText w:val="%1)"/>
      <w:lvlJc w:val="left"/>
      <w:pPr>
        <w:ind w:left="1287" w:hanging="360"/>
      </w:pPr>
      <w:rPr>
        <w:rFonts w:ascii="Calibri" w:eastAsia="Times New Roman" w:hAnsi="Calibri" w:cs="Calibri"/>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B34540"/>
    <w:multiLevelType w:val="hybridMultilevel"/>
    <w:tmpl w:val="72523B0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1E207847"/>
    <w:multiLevelType w:val="multilevel"/>
    <w:tmpl w:val="F9BA0E6E"/>
    <w:lvl w:ilvl="0">
      <w:start w:val="13"/>
      <w:numFmt w:val="decimal"/>
      <w:lvlText w:val="%1"/>
      <w:lvlJc w:val="left"/>
      <w:pPr>
        <w:ind w:left="375" w:hanging="375"/>
      </w:pPr>
      <w:rPr>
        <w:rFonts w:hint="default"/>
      </w:rPr>
    </w:lvl>
    <w:lvl w:ilvl="1">
      <w:start w:val="1"/>
      <w:numFmt w:val="decimal"/>
      <w:lvlText w:val="%1.%2"/>
      <w:lvlJc w:val="left"/>
      <w:pPr>
        <w:ind w:left="949" w:hanging="375"/>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8" w15:restartNumberingAfterBreak="0">
    <w:nsid w:val="24C608C5"/>
    <w:multiLevelType w:val="multilevel"/>
    <w:tmpl w:val="227680CE"/>
    <w:lvl w:ilvl="0">
      <w:start w:val="13"/>
      <w:numFmt w:val="decimal"/>
      <w:lvlText w:val="%1"/>
      <w:lvlJc w:val="left"/>
      <w:pPr>
        <w:ind w:left="375" w:hanging="375"/>
      </w:pPr>
      <w:rPr>
        <w:rFonts w:hint="default"/>
      </w:rPr>
    </w:lvl>
    <w:lvl w:ilvl="1">
      <w:start w:val="5"/>
      <w:numFmt w:val="decimal"/>
      <w:lvlText w:val="%1.%2"/>
      <w:lvlJc w:val="left"/>
      <w:pPr>
        <w:ind w:left="9448"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89561A"/>
    <w:multiLevelType w:val="multilevel"/>
    <w:tmpl w:val="0A2ECE48"/>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val="0"/>
        <w:strike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3D6C20B9"/>
    <w:multiLevelType w:val="hybridMultilevel"/>
    <w:tmpl w:val="DA36D374"/>
    <w:lvl w:ilvl="0" w:tplc="010A59C8">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5A1F02"/>
    <w:multiLevelType w:val="hybridMultilevel"/>
    <w:tmpl w:val="4BE4DA46"/>
    <w:lvl w:ilvl="0" w:tplc="C18CB57E">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55C40422"/>
    <w:multiLevelType w:val="multilevel"/>
    <w:tmpl w:val="99FCC808"/>
    <w:lvl w:ilvl="0">
      <w:start w:val="1"/>
      <w:numFmt w:val="decimal"/>
      <w:lvlText w:val="%1."/>
      <w:lvlJc w:val="left"/>
      <w:pPr>
        <w:ind w:left="360" w:hanging="360"/>
      </w:pPr>
      <w:rPr>
        <w:rFonts w:cs="Times New Roman" w:hint="default"/>
        <w:b/>
        <w:bCs/>
        <w:i w:val="0"/>
        <w:iCs w:val="0"/>
        <w:caps w:val="0"/>
        <w:smallCaps w:val="0"/>
        <w:strike w:val="0"/>
        <w:dstrike w:val="0"/>
        <w:vanish w:val="0"/>
        <w:spacing w:val="0"/>
        <w:kern w:val="0"/>
        <w:position w:val="0"/>
        <w:u w:val="none"/>
        <w:vertAlign w:val="baseline"/>
      </w:rPr>
    </w:lvl>
    <w:lvl w:ilvl="1">
      <w:start w:val="1"/>
      <w:numFmt w:val="decimal"/>
      <w:lvlText w:val="%1.%2."/>
      <w:lvlJc w:val="left"/>
      <w:pPr>
        <w:ind w:left="1142" w:hanging="432"/>
      </w:pPr>
      <w:rPr>
        <w:rFonts w:cs="Times New Roman" w:hint="default"/>
        <w:b w:val="0"/>
        <w:bCs w:val="0"/>
        <w:color w:val="auto"/>
      </w:rPr>
    </w:lvl>
    <w:lvl w:ilvl="2">
      <w:start w:val="1"/>
      <w:numFmt w:val="decimal"/>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591C5E92"/>
    <w:multiLevelType w:val="hybridMultilevel"/>
    <w:tmpl w:val="042A290A"/>
    <w:lvl w:ilvl="0" w:tplc="0E262FF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639067AD"/>
    <w:multiLevelType w:val="hybridMultilevel"/>
    <w:tmpl w:val="FE220C32"/>
    <w:lvl w:ilvl="0" w:tplc="9376B2E6">
      <w:start w:val="1"/>
      <w:numFmt w:val="lowerLetter"/>
      <w:pStyle w:val="Psmena"/>
      <w:lvlText w:val="%1)"/>
      <w:lvlJc w:val="left"/>
      <w:pPr>
        <w:ind w:left="7448"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15:restartNumberingAfterBreak="0">
    <w:nsid w:val="65BF0C04"/>
    <w:multiLevelType w:val="hybridMultilevel"/>
    <w:tmpl w:val="CC70A33A"/>
    <w:lvl w:ilvl="0" w:tplc="6B040318">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6" w15:restartNumberingAfterBreak="0">
    <w:nsid w:val="6C490650"/>
    <w:multiLevelType w:val="multilevel"/>
    <w:tmpl w:val="86B42C28"/>
    <w:lvl w:ilvl="0">
      <w:start w:val="1"/>
      <w:numFmt w:val="decimal"/>
      <w:pStyle w:val="Nadpis1"/>
      <w:lvlText w:val="%1."/>
      <w:lvlJc w:val="left"/>
      <w:pPr>
        <w:ind w:left="360" w:hanging="360"/>
      </w:pPr>
      <w:rPr>
        <w:rFonts w:cs="Times New Roman"/>
        <w:b/>
        <w:bCs/>
        <w:i w:val="0"/>
        <w:iCs w:val="0"/>
        <w:caps w:val="0"/>
        <w:smallCaps w:val="0"/>
        <w:strike w:val="0"/>
        <w:dstrike w:val="0"/>
        <w:vanish w:val="0"/>
        <w:spacing w:val="0"/>
        <w:kern w:val="0"/>
        <w:position w:val="0"/>
        <w:u w:val="none"/>
        <w:vertAlign w:val="baseline"/>
      </w:rPr>
    </w:lvl>
    <w:lvl w:ilvl="1">
      <w:start w:val="1"/>
      <w:numFmt w:val="decimal"/>
      <w:pStyle w:val="Styl1"/>
      <w:lvlText w:val="%1.%2."/>
      <w:lvlJc w:val="left"/>
      <w:pPr>
        <w:ind w:left="432" w:hanging="432"/>
      </w:pPr>
      <w:rPr>
        <w:rFonts w:cs="Times New Roman"/>
        <w:b w:val="0"/>
        <w:bCs w:val="0"/>
        <w:strike w:val="0"/>
        <w:color w:val="auto"/>
      </w:rPr>
    </w:lvl>
    <w:lvl w:ilvl="2">
      <w:start w:val="1"/>
      <w:numFmt w:val="decimal"/>
      <w:pStyle w:val="Styl2"/>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075397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7402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1885886">
    <w:abstractNumId w:val="0"/>
  </w:num>
  <w:num w:numId="4" w16cid:durableId="693193602">
    <w:abstractNumId w:val="4"/>
  </w:num>
  <w:num w:numId="5" w16cid:durableId="781728719">
    <w:abstractNumId w:val="16"/>
  </w:num>
  <w:num w:numId="6" w16cid:durableId="926767643">
    <w:abstractNumId w:val="5"/>
  </w:num>
  <w:num w:numId="7" w16cid:durableId="639501812">
    <w:abstractNumId w:val="14"/>
  </w:num>
  <w:num w:numId="8" w16cid:durableId="1026324511">
    <w:abstractNumId w:val="14"/>
    <w:lvlOverride w:ilvl="0">
      <w:startOverride w:val="1"/>
    </w:lvlOverride>
  </w:num>
  <w:num w:numId="9" w16cid:durableId="1318993106">
    <w:abstractNumId w:val="14"/>
    <w:lvlOverride w:ilvl="0">
      <w:startOverride w:val="1"/>
    </w:lvlOverride>
  </w:num>
  <w:num w:numId="10" w16cid:durableId="1643659069">
    <w:abstractNumId w:val="14"/>
    <w:lvlOverride w:ilvl="0">
      <w:startOverride w:val="1"/>
    </w:lvlOverride>
  </w:num>
  <w:num w:numId="11" w16cid:durableId="2046900354">
    <w:abstractNumId w:val="11"/>
  </w:num>
  <w:num w:numId="12" w16cid:durableId="1875607179">
    <w:abstractNumId w:val="14"/>
  </w:num>
  <w:num w:numId="13" w16cid:durableId="784232786">
    <w:abstractNumId w:val="14"/>
    <w:lvlOverride w:ilvl="0">
      <w:startOverride w:val="1"/>
    </w:lvlOverride>
  </w:num>
  <w:num w:numId="14" w16cid:durableId="1598253278">
    <w:abstractNumId w:val="14"/>
    <w:lvlOverride w:ilvl="0">
      <w:startOverride w:val="1"/>
    </w:lvlOverride>
  </w:num>
  <w:num w:numId="15" w16cid:durableId="1748650143">
    <w:abstractNumId w:val="16"/>
    <w:lvlOverride w:ilvl="0">
      <w:startOverride w:val="2"/>
    </w:lvlOverride>
    <w:lvlOverride w:ilvl="1">
      <w:startOverride w:val="11"/>
    </w:lvlOverride>
  </w:num>
  <w:num w:numId="16" w16cid:durableId="709383517">
    <w:abstractNumId w:val="6"/>
  </w:num>
  <w:num w:numId="17" w16cid:durableId="1663268426">
    <w:abstractNumId w:val="1"/>
  </w:num>
  <w:num w:numId="18" w16cid:durableId="875578012">
    <w:abstractNumId w:val="2"/>
  </w:num>
  <w:num w:numId="19" w16cid:durableId="672609906">
    <w:abstractNumId w:val="7"/>
  </w:num>
  <w:num w:numId="20" w16cid:durableId="1090081984">
    <w:abstractNumId w:val="16"/>
    <w:lvlOverride w:ilvl="0">
      <w:startOverride w:val="13"/>
    </w:lvlOverride>
    <w:lvlOverride w:ilvl="1">
      <w:startOverride w:val="3"/>
    </w:lvlOverride>
  </w:num>
  <w:num w:numId="21" w16cid:durableId="1336807565">
    <w:abstractNumId w:val="8"/>
  </w:num>
  <w:num w:numId="22" w16cid:durableId="1982340747">
    <w:abstractNumId w:val="16"/>
    <w:lvlOverride w:ilvl="0">
      <w:startOverride w:val="13"/>
    </w:lvlOverride>
    <w:lvlOverride w:ilvl="1">
      <w:startOverride w:val="6"/>
    </w:lvlOverride>
  </w:num>
  <w:num w:numId="23" w16cid:durableId="1606307463">
    <w:abstractNumId w:val="16"/>
  </w:num>
  <w:num w:numId="24" w16cid:durableId="586236768">
    <w:abstractNumId w:val="12"/>
  </w:num>
  <w:num w:numId="25" w16cid:durableId="1082870466">
    <w:abstractNumId w:val="9"/>
  </w:num>
  <w:num w:numId="26" w16cid:durableId="1162693895">
    <w:abstractNumId w:val="3"/>
  </w:num>
  <w:num w:numId="27" w16cid:durableId="926155746">
    <w:abstractNumId w:val="13"/>
  </w:num>
  <w:num w:numId="28" w16cid:durableId="1135180426">
    <w:abstractNumId w:val="17"/>
  </w:num>
  <w:num w:numId="29" w16cid:durableId="665519669">
    <w:abstractNumId w:val="10"/>
  </w:num>
  <w:num w:numId="30" w16cid:durableId="611209823">
    <w:abstractNumId w:val="14"/>
  </w:num>
  <w:num w:numId="31" w16cid:durableId="753864993">
    <w:abstractNumId w:val="16"/>
  </w:num>
  <w:num w:numId="32" w16cid:durableId="111922600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7E39"/>
    <w:rsid w:val="00002DDA"/>
    <w:rsid w:val="0000703E"/>
    <w:rsid w:val="00007D5D"/>
    <w:rsid w:val="00010A25"/>
    <w:rsid w:val="00010E09"/>
    <w:rsid w:val="00015BF3"/>
    <w:rsid w:val="00024FAF"/>
    <w:rsid w:val="00025DE4"/>
    <w:rsid w:val="00026091"/>
    <w:rsid w:val="000335DE"/>
    <w:rsid w:val="00037F0E"/>
    <w:rsid w:val="0004174E"/>
    <w:rsid w:val="00042625"/>
    <w:rsid w:val="00042A3C"/>
    <w:rsid w:val="00044ED2"/>
    <w:rsid w:val="00046DC3"/>
    <w:rsid w:val="00047305"/>
    <w:rsid w:val="0005770C"/>
    <w:rsid w:val="00060039"/>
    <w:rsid w:val="00060520"/>
    <w:rsid w:val="00060B15"/>
    <w:rsid w:val="000623F3"/>
    <w:rsid w:val="000625DD"/>
    <w:rsid w:val="000633E4"/>
    <w:rsid w:val="000647A7"/>
    <w:rsid w:val="0006777F"/>
    <w:rsid w:val="0007080F"/>
    <w:rsid w:val="000731B0"/>
    <w:rsid w:val="000770E2"/>
    <w:rsid w:val="000771FC"/>
    <w:rsid w:val="000844B0"/>
    <w:rsid w:val="000864B0"/>
    <w:rsid w:val="00086BD7"/>
    <w:rsid w:val="000957FE"/>
    <w:rsid w:val="00097307"/>
    <w:rsid w:val="0009759A"/>
    <w:rsid w:val="000A61E8"/>
    <w:rsid w:val="000B12A9"/>
    <w:rsid w:val="000B4A92"/>
    <w:rsid w:val="000C0564"/>
    <w:rsid w:val="000C2162"/>
    <w:rsid w:val="000C21F8"/>
    <w:rsid w:val="000C244F"/>
    <w:rsid w:val="000C2829"/>
    <w:rsid w:val="000C2AD8"/>
    <w:rsid w:val="000C6286"/>
    <w:rsid w:val="000C7C8A"/>
    <w:rsid w:val="000D1791"/>
    <w:rsid w:val="000D3557"/>
    <w:rsid w:val="000D4306"/>
    <w:rsid w:val="000D4834"/>
    <w:rsid w:val="000D4EEF"/>
    <w:rsid w:val="000E25B8"/>
    <w:rsid w:val="000E2782"/>
    <w:rsid w:val="000E41A7"/>
    <w:rsid w:val="000E54CD"/>
    <w:rsid w:val="000E5A25"/>
    <w:rsid w:val="000E7045"/>
    <w:rsid w:val="000F2651"/>
    <w:rsid w:val="000F36BA"/>
    <w:rsid w:val="000F50F3"/>
    <w:rsid w:val="000F6301"/>
    <w:rsid w:val="000F6868"/>
    <w:rsid w:val="00101C60"/>
    <w:rsid w:val="00102F17"/>
    <w:rsid w:val="00103FF1"/>
    <w:rsid w:val="00104DAD"/>
    <w:rsid w:val="00107205"/>
    <w:rsid w:val="00124881"/>
    <w:rsid w:val="0013031E"/>
    <w:rsid w:val="00131117"/>
    <w:rsid w:val="00131D59"/>
    <w:rsid w:val="00132F0B"/>
    <w:rsid w:val="00136C85"/>
    <w:rsid w:val="00140617"/>
    <w:rsid w:val="00141311"/>
    <w:rsid w:val="00144890"/>
    <w:rsid w:val="00150719"/>
    <w:rsid w:val="00150A6D"/>
    <w:rsid w:val="00150BEA"/>
    <w:rsid w:val="0015148F"/>
    <w:rsid w:val="0015291A"/>
    <w:rsid w:val="00154F98"/>
    <w:rsid w:val="00162694"/>
    <w:rsid w:val="001648C2"/>
    <w:rsid w:val="00164A8F"/>
    <w:rsid w:val="0016596D"/>
    <w:rsid w:val="00166904"/>
    <w:rsid w:val="001700B6"/>
    <w:rsid w:val="00170C83"/>
    <w:rsid w:val="00171267"/>
    <w:rsid w:val="001728A6"/>
    <w:rsid w:val="00174CCE"/>
    <w:rsid w:val="00176279"/>
    <w:rsid w:val="00176775"/>
    <w:rsid w:val="00176D17"/>
    <w:rsid w:val="00184C27"/>
    <w:rsid w:val="00184DC9"/>
    <w:rsid w:val="0018793B"/>
    <w:rsid w:val="001971D4"/>
    <w:rsid w:val="001A1607"/>
    <w:rsid w:val="001A3804"/>
    <w:rsid w:val="001A5739"/>
    <w:rsid w:val="001B1622"/>
    <w:rsid w:val="001B2B3D"/>
    <w:rsid w:val="001B3011"/>
    <w:rsid w:val="001B3DE4"/>
    <w:rsid w:val="001B5E59"/>
    <w:rsid w:val="001B66EB"/>
    <w:rsid w:val="001B7C8A"/>
    <w:rsid w:val="001C19A9"/>
    <w:rsid w:val="001C2ECB"/>
    <w:rsid w:val="001C4957"/>
    <w:rsid w:val="001C57DA"/>
    <w:rsid w:val="001C6BCB"/>
    <w:rsid w:val="001D1047"/>
    <w:rsid w:val="001D114F"/>
    <w:rsid w:val="001D380E"/>
    <w:rsid w:val="001D3B33"/>
    <w:rsid w:val="001D4908"/>
    <w:rsid w:val="001D4DBB"/>
    <w:rsid w:val="001D5C8D"/>
    <w:rsid w:val="001D6785"/>
    <w:rsid w:val="001E0246"/>
    <w:rsid w:val="001E09FE"/>
    <w:rsid w:val="001E3344"/>
    <w:rsid w:val="001E4A1F"/>
    <w:rsid w:val="001F1E0D"/>
    <w:rsid w:val="001F1EBE"/>
    <w:rsid w:val="001F3637"/>
    <w:rsid w:val="001F3EE2"/>
    <w:rsid w:val="001F628E"/>
    <w:rsid w:val="001F72D2"/>
    <w:rsid w:val="00200246"/>
    <w:rsid w:val="002051C7"/>
    <w:rsid w:val="00210A1F"/>
    <w:rsid w:val="00221266"/>
    <w:rsid w:val="00222919"/>
    <w:rsid w:val="00223EB4"/>
    <w:rsid w:val="00226333"/>
    <w:rsid w:val="00227E17"/>
    <w:rsid w:val="0023075C"/>
    <w:rsid w:val="00235C7D"/>
    <w:rsid w:val="002365AF"/>
    <w:rsid w:val="002412AE"/>
    <w:rsid w:val="0024279A"/>
    <w:rsid w:val="002442CE"/>
    <w:rsid w:val="002501EF"/>
    <w:rsid w:val="00250EDE"/>
    <w:rsid w:val="00255389"/>
    <w:rsid w:val="00262E30"/>
    <w:rsid w:val="0026418C"/>
    <w:rsid w:val="00264DB8"/>
    <w:rsid w:val="0026736F"/>
    <w:rsid w:val="002719B2"/>
    <w:rsid w:val="0027309E"/>
    <w:rsid w:val="0027361F"/>
    <w:rsid w:val="00274C76"/>
    <w:rsid w:val="0027521E"/>
    <w:rsid w:val="002757CD"/>
    <w:rsid w:val="00277539"/>
    <w:rsid w:val="00283BBB"/>
    <w:rsid w:val="00285206"/>
    <w:rsid w:val="00286D8E"/>
    <w:rsid w:val="00290D77"/>
    <w:rsid w:val="002922D9"/>
    <w:rsid w:val="0029486F"/>
    <w:rsid w:val="00294E1F"/>
    <w:rsid w:val="00295BE4"/>
    <w:rsid w:val="00296EB0"/>
    <w:rsid w:val="00297923"/>
    <w:rsid w:val="002A1624"/>
    <w:rsid w:val="002A2B50"/>
    <w:rsid w:val="002A354A"/>
    <w:rsid w:val="002A5DA5"/>
    <w:rsid w:val="002B4A07"/>
    <w:rsid w:val="002B6811"/>
    <w:rsid w:val="002C780B"/>
    <w:rsid w:val="002C7C7F"/>
    <w:rsid w:val="002D118E"/>
    <w:rsid w:val="002D5137"/>
    <w:rsid w:val="002E3A18"/>
    <w:rsid w:val="002E5E53"/>
    <w:rsid w:val="002F0F01"/>
    <w:rsid w:val="002F4407"/>
    <w:rsid w:val="002F47E0"/>
    <w:rsid w:val="003034AE"/>
    <w:rsid w:val="003046D9"/>
    <w:rsid w:val="00306807"/>
    <w:rsid w:val="003108D9"/>
    <w:rsid w:val="00310E66"/>
    <w:rsid w:val="0031400E"/>
    <w:rsid w:val="00321BE3"/>
    <w:rsid w:val="00325713"/>
    <w:rsid w:val="00325922"/>
    <w:rsid w:val="00327E02"/>
    <w:rsid w:val="00330565"/>
    <w:rsid w:val="003306D2"/>
    <w:rsid w:val="00331820"/>
    <w:rsid w:val="00331B09"/>
    <w:rsid w:val="003323AA"/>
    <w:rsid w:val="00332C34"/>
    <w:rsid w:val="00332E71"/>
    <w:rsid w:val="003337BB"/>
    <w:rsid w:val="00333A58"/>
    <w:rsid w:val="00334B53"/>
    <w:rsid w:val="00335496"/>
    <w:rsid w:val="0033599A"/>
    <w:rsid w:val="00344BAA"/>
    <w:rsid w:val="003453BD"/>
    <w:rsid w:val="0034698A"/>
    <w:rsid w:val="00346C37"/>
    <w:rsid w:val="00350C21"/>
    <w:rsid w:val="0035179A"/>
    <w:rsid w:val="003517F9"/>
    <w:rsid w:val="00353AC0"/>
    <w:rsid w:val="00353CEF"/>
    <w:rsid w:val="00355608"/>
    <w:rsid w:val="00357087"/>
    <w:rsid w:val="00357C4F"/>
    <w:rsid w:val="003604C3"/>
    <w:rsid w:val="00362B0F"/>
    <w:rsid w:val="00362C5B"/>
    <w:rsid w:val="003634BC"/>
    <w:rsid w:val="00364329"/>
    <w:rsid w:val="003665EE"/>
    <w:rsid w:val="0037016B"/>
    <w:rsid w:val="00372A14"/>
    <w:rsid w:val="00373313"/>
    <w:rsid w:val="00373FFC"/>
    <w:rsid w:val="00374D40"/>
    <w:rsid w:val="003758D7"/>
    <w:rsid w:val="00376269"/>
    <w:rsid w:val="0038229F"/>
    <w:rsid w:val="0038407A"/>
    <w:rsid w:val="00391147"/>
    <w:rsid w:val="00392A2A"/>
    <w:rsid w:val="00395B00"/>
    <w:rsid w:val="003A653E"/>
    <w:rsid w:val="003A7963"/>
    <w:rsid w:val="003B02C6"/>
    <w:rsid w:val="003B78EF"/>
    <w:rsid w:val="003C09FA"/>
    <w:rsid w:val="003C2BCF"/>
    <w:rsid w:val="003C4DB0"/>
    <w:rsid w:val="003C5BAE"/>
    <w:rsid w:val="003C6C1C"/>
    <w:rsid w:val="003D1B70"/>
    <w:rsid w:val="003D3631"/>
    <w:rsid w:val="003D766B"/>
    <w:rsid w:val="003E1430"/>
    <w:rsid w:val="003E1A5C"/>
    <w:rsid w:val="003E3E94"/>
    <w:rsid w:val="003E4717"/>
    <w:rsid w:val="003F2728"/>
    <w:rsid w:val="003F4458"/>
    <w:rsid w:val="0040223D"/>
    <w:rsid w:val="00402997"/>
    <w:rsid w:val="00406DFE"/>
    <w:rsid w:val="00410665"/>
    <w:rsid w:val="00410842"/>
    <w:rsid w:val="0042139F"/>
    <w:rsid w:val="00424E82"/>
    <w:rsid w:val="00425893"/>
    <w:rsid w:val="00425A24"/>
    <w:rsid w:val="00434AAA"/>
    <w:rsid w:val="00435D46"/>
    <w:rsid w:val="0043669E"/>
    <w:rsid w:val="004434C2"/>
    <w:rsid w:val="004449B7"/>
    <w:rsid w:val="00445E3E"/>
    <w:rsid w:val="00450B0A"/>
    <w:rsid w:val="0045288E"/>
    <w:rsid w:val="00455F27"/>
    <w:rsid w:val="004561D6"/>
    <w:rsid w:val="00463583"/>
    <w:rsid w:val="00465DB6"/>
    <w:rsid w:val="00471EE9"/>
    <w:rsid w:val="00473C11"/>
    <w:rsid w:val="0047672C"/>
    <w:rsid w:val="004779F9"/>
    <w:rsid w:val="00477B2E"/>
    <w:rsid w:val="00480DF6"/>
    <w:rsid w:val="00484035"/>
    <w:rsid w:val="00484D24"/>
    <w:rsid w:val="0049196E"/>
    <w:rsid w:val="00493AA4"/>
    <w:rsid w:val="0049469B"/>
    <w:rsid w:val="00495F04"/>
    <w:rsid w:val="00497114"/>
    <w:rsid w:val="00497178"/>
    <w:rsid w:val="004A02D3"/>
    <w:rsid w:val="004A41FB"/>
    <w:rsid w:val="004A429E"/>
    <w:rsid w:val="004A4735"/>
    <w:rsid w:val="004A58BA"/>
    <w:rsid w:val="004A5FD8"/>
    <w:rsid w:val="004A6B88"/>
    <w:rsid w:val="004B2FFA"/>
    <w:rsid w:val="004B5B82"/>
    <w:rsid w:val="004B6DEB"/>
    <w:rsid w:val="004B7390"/>
    <w:rsid w:val="004B7D7B"/>
    <w:rsid w:val="004C1BDF"/>
    <w:rsid w:val="004C234E"/>
    <w:rsid w:val="004C66DB"/>
    <w:rsid w:val="004C67EF"/>
    <w:rsid w:val="004C7E94"/>
    <w:rsid w:val="004D0E54"/>
    <w:rsid w:val="004D167A"/>
    <w:rsid w:val="004D1A87"/>
    <w:rsid w:val="004D6A9B"/>
    <w:rsid w:val="004E08B0"/>
    <w:rsid w:val="004E0D9F"/>
    <w:rsid w:val="004E0E54"/>
    <w:rsid w:val="004E1470"/>
    <w:rsid w:val="004E1581"/>
    <w:rsid w:val="004E30A5"/>
    <w:rsid w:val="004E3146"/>
    <w:rsid w:val="004E344A"/>
    <w:rsid w:val="004E7176"/>
    <w:rsid w:val="004F0587"/>
    <w:rsid w:val="004F0E8D"/>
    <w:rsid w:val="004F1030"/>
    <w:rsid w:val="004F2EEB"/>
    <w:rsid w:val="004F3FF1"/>
    <w:rsid w:val="004F40F9"/>
    <w:rsid w:val="004F6C26"/>
    <w:rsid w:val="00503E2E"/>
    <w:rsid w:val="00504783"/>
    <w:rsid w:val="00510FB7"/>
    <w:rsid w:val="005136E0"/>
    <w:rsid w:val="00513750"/>
    <w:rsid w:val="00514942"/>
    <w:rsid w:val="0051738B"/>
    <w:rsid w:val="005211A8"/>
    <w:rsid w:val="0052238B"/>
    <w:rsid w:val="00527C9C"/>
    <w:rsid w:val="00532D3D"/>
    <w:rsid w:val="005337A0"/>
    <w:rsid w:val="00535140"/>
    <w:rsid w:val="005376B7"/>
    <w:rsid w:val="005439B0"/>
    <w:rsid w:val="00544935"/>
    <w:rsid w:val="005455BC"/>
    <w:rsid w:val="00545F06"/>
    <w:rsid w:val="00547854"/>
    <w:rsid w:val="00547F75"/>
    <w:rsid w:val="00553284"/>
    <w:rsid w:val="00555975"/>
    <w:rsid w:val="00556904"/>
    <w:rsid w:val="005574CD"/>
    <w:rsid w:val="00557B8F"/>
    <w:rsid w:val="00560AA3"/>
    <w:rsid w:val="0056241E"/>
    <w:rsid w:val="00562CE5"/>
    <w:rsid w:val="0056319A"/>
    <w:rsid w:val="00565591"/>
    <w:rsid w:val="00567DA8"/>
    <w:rsid w:val="00567F24"/>
    <w:rsid w:val="005719F8"/>
    <w:rsid w:val="005721BB"/>
    <w:rsid w:val="00572912"/>
    <w:rsid w:val="00575B7E"/>
    <w:rsid w:val="00576431"/>
    <w:rsid w:val="00577C10"/>
    <w:rsid w:val="00582347"/>
    <w:rsid w:val="005825D4"/>
    <w:rsid w:val="00584008"/>
    <w:rsid w:val="00585F9C"/>
    <w:rsid w:val="00593883"/>
    <w:rsid w:val="005941A7"/>
    <w:rsid w:val="00594EE0"/>
    <w:rsid w:val="005972FA"/>
    <w:rsid w:val="005A01AA"/>
    <w:rsid w:val="005A0468"/>
    <w:rsid w:val="005A0D73"/>
    <w:rsid w:val="005A1303"/>
    <w:rsid w:val="005A2D79"/>
    <w:rsid w:val="005A4A9B"/>
    <w:rsid w:val="005A4EE9"/>
    <w:rsid w:val="005B04CD"/>
    <w:rsid w:val="005B13F3"/>
    <w:rsid w:val="005B682C"/>
    <w:rsid w:val="005C4CB7"/>
    <w:rsid w:val="005C4CC2"/>
    <w:rsid w:val="005D55F0"/>
    <w:rsid w:val="005D5A3D"/>
    <w:rsid w:val="005D6148"/>
    <w:rsid w:val="005E5349"/>
    <w:rsid w:val="005E539C"/>
    <w:rsid w:val="005E7186"/>
    <w:rsid w:val="005F1D24"/>
    <w:rsid w:val="005F1D5C"/>
    <w:rsid w:val="005F29D9"/>
    <w:rsid w:val="005F5114"/>
    <w:rsid w:val="005F5C8A"/>
    <w:rsid w:val="005F7073"/>
    <w:rsid w:val="00602478"/>
    <w:rsid w:val="00606659"/>
    <w:rsid w:val="00612804"/>
    <w:rsid w:val="00612BCE"/>
    <w:rsid w:val="00614828"/>
    <w:rsid w:val="00615AAC"/>
    <w:rsid w:val="0061682E"/>
    <w:rsid w:val="0062030E"/>
    <w:rsid w:val="0062271D"/>
    <w:rsid w:val="006254F0"/>
    <w:rsid w:val="006257FF"/>
    <w:rsid w:val="0062580C"/>
    <w:rsid w:val="00626B20"/>
    <w:rsid w:val="00631D85"/>
    <w:rsid w:val="00631E4E"/>
    <w:rsid w:val="0063539C"/>
    <w:rsid w:val="00636B56"/>
    <w:rsid w:val="00641790"/>
    <w:rsid w:val="00642264"/>
    <w:rsid w:val="006467EE"/>
    <w:rsid w:val="006479D2"/>
    <w:rsid w:val="00652515"/>
    <w:rsid w:val="006532DE"/>
    <w:rsid w:val="00654D43"/>
    <w:rsid w:val="006555CE"/>
    <w:rsid w:val="0065578D"/>
    <w:rsid w:val="00656D3C"/>
    <w:rsid w:val="006625F3"/>
    <w:rsid w:val="00662A4F"/>
    <w:rsid w:val="00663117"/>
    <w:rsid w:val="0066427B"/>
    <w:rsid w:val="00677816"/>
    <w:rsid w:val="00677EB6"/>
    <w:rsid w:val="006816DD"/>
    <w:rsid w:val="00683B27"/>
    <w:rsid w:val="006969BF"/>
    <w:rsid w:val="006A0C22"/>
    <w:rsid w:val="006A3EAF"/>
    <w:rsid w:val="006A4398"/>
    <w:rsid w:val="006A516C"/>
    <w:rsid w:val="006A5384"/>
    <w:rsid w:val="006A6E41"/>
    <w:rsid w:val="006A7485"/>
    <w:rsid w:val="006B0A52"/>
    <w:rsid w:val="006B34E8"/>
    <w:rsid w:val="006B3B31"/>
    <w:rsid w:val="006B48DC"/>
    <w:rsid w:val="006B7828"/>
    <w:rsid w:val="006C6F77"/>
    <w:rsid w:val="006D21A0"/>
    <w:rsid w:val="006D2F2E"/>
    <w:rsid w:val="006D308B"/>
    <w:rsid w:val="006D37BA"/>
    <w:rsid w:val="006D6CB0"/>
    <w:rsid w:val="006D7758"/>
    <w:rsid w:val="006E164A"/>
    <w:rsid w:val="006E23A4"/>
    <w:rsid w:val="006E2D31"/>
    <w:rsid w:val="006E6831"/>
    <w:rsid w:val="006E70A6"/>
    <w:rsid w:val="006F238D"/>
    <w:rsid w:val="006F3907"/>
    <w:rsid w:val="006F3B3A"/>
    <w:rsid w:val="006F4823"/>
    <w:rsid w:val="006F776F"/>
    <w:rsid w:val="006F7919"/>
    <w:rsid w:val="00705539"/>
    <w:rsid w:val="00711728"/>
    <w:rsid w:val="0071586C"/>
    <w:rsid w:val="00720977"/>
    <w:rsid w:val="0072264D"/>
    <w:rsid w:val="007239FA"/>
    <w:rsid w:val="00723CD9"/>
    <w:rsid w:val="007272E1"/>
    <w:rsid w:val="007321DC"/>
    <w:rsid w:val="0073554F"/>
    <w:rsid w:val="00735692"/>
    <w:rsid w:val="007360AA"/>
    <w:rsid w:val="00736D2F"/>
    <w:rsid w:val="00740114"/>
    <w:rsid w:val="007405C8"/>
    <w:rsid w:val="00745619"/>
    <w:rsid w:val="0074612B"/>
    <w:rsid w:val="00746670"/>
    <w:rsid w:val="00750134"/>
    <w:rsid w:val="0075353D"/>
    <w:rsid w:val="0075460E"/>
    <w:rsid w:val="00756876"/>
    <w:rsid w:val="007570C2"/>
    <w:rsid w:val="007574C3"/>
    <w:rsid w:val="007631F9"/>
    <w:rsid w:val="00764CD3"/>
    <w:rsid w:val="00766C4D"/>
    <w:rsid w:val="0077027F"/>
    <w:rsid w:val="00773B6F"/>
    <w:rsid w:val="00774242"/>
    <w:rsid w:val="00780A48"/>
    <w:rsid w:val="00780FCD"/>
    <w:rsid w:val="00781F9E"/>
    <w:rsid w:val="00782906"/>
    <w:rsid w:val="00786892"/>
    <w:rsid w:val="00791EED"/>
    <w:rsid w:val="00792334"/>
    <w:rsid w:val="00793B2E"/>
    <w:rsid w:val="00796147"/>
    <w:rsid w:val="00796272"/>
    <w:rsid w:val="007A1512"/>
    <w:rsid w:val="007A29E9"/>
    <w:rsid w:val="007A3495"/>
    <w:rsid w:val="007A4AB5"/>
    <w:rsid w:val="007A581B"/>
    <w:rsid w:val="007A5CE2"/>
    <w:rsid w:val="007B02CB"/>
    <w:rsid w:val="007B339E"/>
    <w:rsid w:val="007C2495"/>
    <w:rsid w:val="007C3604"/>
    <w:rsid w:val="007C3E04"/>
    <w:rsid w:val="007C43D9"/>
    <w:rsid w:val="007C71BA"/>
    <w:rsid w:val="007C7305"/>
    <w:rsid w:val="007D4A8A"/>
    <w:rsid w:val="007D6262"/>
    <w:rsid w:val="007E2BB2"/>
    <w:rsid w:val="007E32DA"/>
    <w:rsid w:val="007E77F5"/>
    <w:rsid w:val="007F7DE4"/>
    <w:rsid w:val="00801315"/>
    <w:rsid w:val="00801D83"/>
    <w:rsid w:val="00803059"/>
    <w:rsid w:val="00804D55"/>
    <w:rsid w:val="00805850"/>
    <w:rsid w:val="008107FA"/>
    <w:rsid w:val="00812D9A"/>
    <w:rsid w:val="00814743"/>
    <w:rsid w:val="00816728"/>
    <w:rsid w:val="00820DEC"/>
    <w:rsid w:val="00822966"/>
    <w:rsid w:val="00822C36"/>
    <w:rsid w:val="00827191"/>
    <w:rsid w:val="00827387"/>
    <w:rsid w:val="008278AB"/>
    <w:rsid w:val="008302EF"/>
    <w:rsid w:val="0083259E"/>
    <w:rsid w:val="008338D3"/>
    <w:rsid w:val="00835D1B"/>
    <w:rsid w:val="00841690"/>
    <w:rsid w:val="008423B5"/>
    <w:rsid w:val="00842EC0"/>
    <w:rsid w:val="00842FAD"/>
    <w:rsid w:val="00844747"/>
    <w:rsid w:val="00845444"/>
    <w:rsid w:val="008455FB"/>
    <w:rsid w:val="0085250D"/>
    <w:rsid w:val="008528EA"/>
    <w:rsid w:val="0085428A"/>
    <w:rsid w:val="008552E4"/>
    <w:rsid w:val="008564DA"/>
    <w:rsid w:val="00856C8E"/>
    <w:rsid w:val="0085791F"/>
    <w:rsid w:val="00863D46"/>
    <w:rsid w:val="00864D75"/>
    <w:rsid w:val="00866A40"/>
    <w:rsid w:val="00866EF7"/>
    <w:rsid w:val="00866F02"/>
    <w:rsid w:val="00872007"/>
    <w:rsid w:val="00872EAF"/>
    <w:rsid w:val="00873DAC"/>
    <w:rsid w:val="00875FA8"/>
    <w:rsid w:val="00876BAA"/>
    <w:rsid w:val="00877E68"/>
    <w:rsid w:val="00880554"/>
    <w:rsid w:val="00884303"/>
    <w:rsid w:val="008853AE"/>
    <w:rsid w:val="008867AB"/>
    <w:rsid w:val="0089111F"/>
    <w:rsid w:val="008916BE"/>
    <w:rsid w:val="00891AE8"/>
    <w:rsid w:val="0089634F"/>
    <w:rsid w:val="00897838"/>
    <w:rsid w:val="008A1BDA"/>
    <w:rsid w:val="008A21DF"/>
    <w:rsid w:val="008A2896"/>
    <w:rsid w:val="008A3D4F"/>
    <w:rsid w:val="008A6485"/>
    <w:rsid w:val="008B14F5"/>
    <w:rsid w:val="008B2084"/>
    <w:rsid w:val="008B464F"/>
    <w:rsid w:val="008B5043"/>
    <w:rsid w:val="008B57FC"/>
    <w:rsid w:val="008B6229"/>
    <w:rsid w:val="008C5400"/>
    <w:rsid w:val="008C6AFA"/>
    <w:rsid w:val="008D0AE4"/>
    <w:rsid w:val="008D1B5F"/>
    <w:rsid w:val="008D2894"/>
    <w:rsid w:val="008D2E92"/>
    <w:rsid w:val="008D2FB0"/>
    <w:rsid w:val="008D4EBA"/>
    <w:rsid w:val="008D6E8C"/>
    <w:rsid w:val="008E12E1"/>
    <w:rsid w:val="008E3B7C"/>
    <w:rsid w:val="008E3E25"/>
    <w:rsid w:val="008E4A8F"/>
    <w:rsid w:val="008E6366"/>
    <w:rsid w:val="008E7244"/>
    <w:rsid w:val="008E794B"/>
    <w:rsid w:val="008F24D6"/>
    <w:rsid w:val="008F5A5B"/>
    <w:rsid w:val="00904670"/>
    <w:rsid w:val="00904A2F"/>
    <w:rsid w:val="00906CF1"/>
    <w:rsid w:val="009076E4"/>
    <w:rsid w:val="00907CA4"/>
    <w:rsid w:val="00907EDB"/>
    <w:rsid w:val="00910AF4"/>
    <w:rsid w:val="00911137"/>
    <w:rsid w:val="00912C07"/>
    <w:rsid w:val="00916C35"/>
    <w:rsid w:val="00917CEF"/>
    <w:rsid w:val="00917D48"/>
    <w:rsid w:val="009201FC"/>
    <w:rsid w:val="00923860"/>
    <w:rsid w:val="009246B2"/>
    <w:rsid w:val="0093382C"/>
    <w:rsid w:val="0093511F"/>
    <w:rsid w:val="00936D22"/>
    <w:rsid w:val="00940D9C"/>
    <w:rsid w:val="00941BC8"/>
    <w:rsid w:val="00943C5B"/>
    <w:rsid w:val="00943E05"/>
    <w:rsid w:val="00945ED5"/>
    <w:rsid w:val="00952B8B"/>
    <w:rsid w:val="00960481"/>
    <w:rsid w:val="009616E4"/>
    <w:rsid w:val="00961CC3"/>
    <w:rsid w:val="00965BFA"/>
    <w:rsid w:val="009670B7"/>
    <w:rsid w:val="00967C39"/>
    <w:rsid w:val="0097146C"/>
    <w:rsid w:val="00975CE5"/>
    <w:rsid w:val="009806A1"/>
    <w:rsid w:val="009842E8"/>
    <w:rsid w:val="009851EB"/>
    <w:rsid w:val="00990E82"/>
    <w:rsid w:val="00993C68"/>
    <w:rsid w:val="009942F0"/>
    <w:rsid w:val="00996B0F"/>
    <w:rsid w:val="009A1964"/>
    <w:rsid w:val="009A24FF"/>
    <w:rsid w:val="009A3678"/>
    <w:rsid w:val="009A69D9"/>
    <w:rsid w:val="009A714D"/>
    <w:rsid w:val="009A7AAA"/>
    <w:rsid w:val="009B181F"/>
    <w:rsid w:val="009B609E"/>
    <w:rsid w:val="009B7FCC"/>
    <w:rsid w:val="009C0575"/>
    <w:rsid w:val="009C1AEB"/>
    <w:rsid w:val="009C1F18"/>
    <w:rsid w:val="009C70C3"/>
    <w:rsid w:val="009C70CD"/>
    <w:rsid w:val="009D08DB"/>
    <w:rsid w:val="009D1859"/>
    <w:rsid w:val="009D2AB9"/>
    <w:rsid w:val="009D6808"/>
    <w:rsid w:val="009E3A23"/>
    <w:rsid w:val="009E4406"/>
    <w:rsid w:val="009F1D81"/>
    <w:rsid w:val="009F4EC5"/>
    <w:rsid w:val="00A00AE5"/>
    <w:rsid w:val="00A045D3"/>
    <w:rsid w:val="00A111EE"/>
    <w:rsid w:val="00A15020"/>
    <w:rsid w:val="00A15DCB"/>
    <w:rsid w:val="00A17BB2"/>
    <w:rsid w:val="00A20669"/>
    <w:rsid w:val="00A22304"/>
    <w:rsid w:val="00A22765"/>
    <w:rsid w:val="00A234BF"/>
    <w:rsid w:val="00A2710D"/>
    <w:rsid w:val="00A33DDB"/>
    <w:rsid w:val="00A41CC7"/>
    <w:rsid w:val="00A44A86"/>
    <w:rsid w:val="00A47F72"/>
    <w:rsid w:val="00A511C3"/>
    <w:rsid w:val="00A51FC3"/>
    <w:rsid w:val="00A57660"/>
    <w:rsid w:val="00A60BFA"/>
    <w:rsid w:val="00A61520"/>
    <w:rsid w:val="00A6213E"/>
    <w:rsid w:val="00A63250"/>
    <w:rsid w:val="00A64420"/>
    <w:rsid w:val="00A65354"/>
    <w:rsid w:val="00A6561D"/>
    <w:rsid w:val="00A675B7"/>
    <w:rsid w:val="00A679EB"/>
    <w:rsid w:val="00A73057"/>
    <w:rsid w:val="00A75A99"/>
    <w:rsid w:val="00A76BF4"/>
    <w:rsid w:val="00A77201"/>
    <w:rsid w:val="00A815BF"/>
    <w:rsid w:val="00A820CF"/>
    <w:rsid w:val="00A8287A"/>
    <w:rsid w:val="00A849A9"/>
    <w:rsid w:val="00A86910"/>
    <w:rsid w:val="00A93802"/>
    <w:rsid w:val="00A9457B"/>
    <w:rsid w:val="00A967F8"/>
    <w:rsid w:val="00A972DF"/>
    <w:rsid w:val="00AA0087"/>
    <w:rsid w:val="00AB1179"/>
    <w:rsid w:val="00AB3548"/>
    <w:rsid w:val="00AB4D50"/>
    <w:rsid w:val="00AC264C"/>
    <w:rsid w:val="00AC3327"/>
    <w:rsid w:val="00AD00C1"/>
    <w:rsid w:val="00AD0D17"/>
    <w:rsid w:val="00AD12F1"/>
    <w:rsid w:val="00AD1B0F"/>
    <w:rsid w:val="00AD613D"/>
    <w:rsid w:val="00AE0E93"/>
    <w:rsid w:val="00AE4200"/>
    <w:rsid w:val="00AE5D3A"/>
    <w:rsid w:val="00AE7DBC"/>
    <w:rsid w:val="00AF379B"/>
    <w:rsid w:val="00B01DBC"/>
    <w:rsid w:val="00B050B2"/>
    <w:rsid w:val="00B067FD"/>
    <w:rsid w:val="00B06859"/>
    <w:rsid w:val="00B10B0F"/>
    <w:rsid w:val="00B13FE6"/>
    <w:rsid w:val="00B150D9"/>
    <w:rsid w:val="00B15147"/>
    <w:rsid w:val="00B1655C"/>
    <w:rsid w:val="00B17EE5"/>
    <w:rsid w:val="00B17F94"/>
    <w:rsid w:val="00B20FC7"/>
    <w:rsid w:val="00B242FA"/>
    <w:rsid w:val="00B267AC"/>
    <w:rsid w:val="00B31989"/>
    <w:rsid w:val="00B32D67"/>
    <w:rsid w:val="00B34E75"/>
    <w:rsid w:val="00B4087D"/>
    <w:rsid w:val="00B417FA"/>
    <w:rsid w:val="00B41E42"/>
    <w:rsid w:val="00B42A8D"/>
    <w:rsid w:val="00B50375"/>
    <w:rsid w:val="00B51106"/>
    <w:rsid w:val="00B51C78"/>
    <w:rsid w:val="00B55650"/>
    <w:rsid w:val="00B612DF"/>
    <w:rsid w:val="00B62BF9"/>
    <w:rsid w:val="00B63040"/>
    <w:rsid w:val="00B63F6C"/>
    <w:rsid w:val="00B65DB2"/>
    <w:rsid w:val="00B6711A"/>
    <w:rsid w:val="00B71070"/>
    <w:rsid w:val="00B727A6"/>
    <w:rsid w:val="00B762E8"/>
    <w:rsid w:val="00B81593"/>
    <w:rsid w:val="00B82BB6"/>
    <w:rsid w:val="00B85204"/>
    <w:rsid w:val="00B8641D"/>
    <w:rsid w:val="00B86A34"/>
    <w:rsid w:val="00B87790"/>
    <w:rsid w:val="00B87986"/>
    <w:rsid w:val="00B93C1D"/>
    <w:rsid w:val="00B94578"/>
    <w:rsid w:val="00B96129"/>
    <w:rsid w:val="00BA1B4A"/>
    <w:rsid w:val="00BA32E5"/>
    <w:rsid w:val="00BA39E8"/>
    <w:rsid w:val="00BB3606"/>
    <w:rsid w:val="00BB7764"/>
    <w:rsid w:val="00BC065E"/>
    <w:rsid w:val="00BC566C"/>
    <w:rsid w:val="00BC63D8"/>
    <w:rsid w:val="00BC7EE1"/>
    <w:rsid w:val="00BD0145"/>
    <w:rsid w:val="00BD277E"/>
    <w:rsid w:val="00BD2CE8"/>
    <w:rsid w:val="00BD57C6"/>
    <w:rsid w:val="00BF141C"/>
    <w:rsid w:val="00BF6624"/>
    <w:rsid w:val="00C00F85"/>
    <w:rsid w:val="00C0267F"/>
    <w:rsid w:val="00C06292"/>
    <w:rsid w:val="00C077A0"/>
    <w:rsid w:val="00C137CA"/>
    <w:rsid w:val="00C1423E"/>
    <w:rsid w:val="00C17E90"/>
    <w:rsid w:val="00C22D2D"/>
    <w:rsid w:val="00C23D12"/>
    <w:rsid w:val="00C27021"/>
    <w:rsid w:val="00C36B9D"/>
    <w:rsid w:val="00C3731E"/>
    <w:rsid w:val="00C406EA"/>
    <w:rsid w:val="00C408BD"/>
    <w:rsid w:val="00C410A4"/>
    <w:rsid w:val="00C42099"/>
    <w:rsid w:val="00C430A1"/>
    <w:rsid w:val="00C43A74"/>
    <w:rsid w:val="00C50F3B"/>
    <w:rsid w:val="00C51472"/>
    <w:rsid w:val="00C51DB1"/>
    <w:rsid w:val="00C52B0B"/>
    <w:rsid w:val="00C53AE9"/>
    <w:rsid w:val="00C545C5"/>
    <w:rsid w:val="00C56104"/>
    <w:rsid w:val="00C56183"/>
    <w:rsid w:val="00C60361"/>
    <w:rsid w:val="00C6112F"/>
    <w:rsid w:val="00C620B8"/>
    <w:rsid w:val="00C63EF9"/>
    <w:rsid w:val="00C663B8"/>
    <w:rsid w:val="00C7146E"/>
    <w:rsid w:val="00C71C6F"/>
    <w:rsid w:val="00C77F10"/>
    <w:rsid w:val="00C804A5"/>
    <w:rsid w:val="00C80838"/>
    <w:rsid w:val="00C81827"/>
    <w:rsid w:val="00C8187B"/>
    <w:rsid w:val="00C83BF4"/>
    <w:rsid w:val="00C86A7C"/>
    <w:rsid w:val="00C87CB3"/>
    <w:rsid w:val="00C9088E"/>
    <w:rsid w:val="00C90AE0"/>
    <w:rsid w:val="00C91871"/>
    <w:rsid w:val="00C9791A"/>
    <w:rsid w:val="00CA108E"/>
    <w:rsid w:val="00CA3777"/>
    <w:rsid w:val="00CA4665"/>
    <w:rsid w:val="00CA6AD4"/>
    <w:rsid w:val="00CA7291"/>
    <w:rsid w:val="00CB2E1C"/>
    <w:rsid w:val="00CB2E74"/>
    <w:rsid w:val="00CB3252"/>
    <w:rsid w:val="00CB3FC6"/>
    <w:rsid w:val="00CB4EEB"/>
    <w:rsid w:val="00CB6EFE"/>
    <w:rsid w:val="00CB75C4"/>
    <w:rsid w:val="00CC0CF7"/>
    <w:rsid w:val="00CC1A15"/>
    <w:rsid w:val="00CC417F"/>
    <w:rsid w:val="00CC4D6F"/>
    <w:rsid w:val="00CC7F68"/>
    <w:rsid w:val="00CD0122"/>
    <w:rsid w:val="00CD08E1"/>
    <w:rsid w:val="00CE1D1E"/>
    <w:rsid w:val="00CE262B"/>
    <w:rsid w:val="00CE4E6B"/>
    <w:rsid w:val="00CE676D"/>
    <w:rsid w:val="00CF07FB"/>
    <w:rsid w:val="00CF2C67"/>
    <w:rsid w:val="00CF56A4"/>
    <w:rsid w:val="00CF77CF"/>
    <w:rsid w:val="00CF7A96"/>
    <w:rsid w:val="00D02646"/>
    <w:rsid w:val="00D031A6"/>
    <w:rsid w:val="00D120CB"/>
    <w:rsid w:val="00D12AC7"/>
    <w:rsid w:val="00D16C88"/>
    <w:rsid w:val="00D17415"/>
    <w:rsid w:val="00D20A8C"/>
    <w:rsid w:val="00D21457"/>
    <w:rsid w:val="00D24C89"/>
    <w:rsid w:val="00D25801"/>
    <w:rsid w:val="00D2613C"/>
    <w:rsid w:val="00D300D3"/>
    <w:rsid w:val="00D35153"/>
    <w:rsid w:val="00D361D0"/>
    <w:rsid w:val="00D374A2"/>
    <w:rsid w:val="00D40DC1"/>
    <w:rsid w:val="00D43901"/>
    <w:rsid w:val="00D50B7E"/>
    <w:rsid w:val="00D53264"/>
    <w:rsid w:val="00D54814"/>
    <w:rsid w:val="00D56246"/>
    <w:rsid w:val="00D5645B"/>
    <w:rsid w:val="00D56486"/>
    <w:rsid w:val="00D61550"/>
    <w:rsid w:val="00D630C3"/>
    <w:rsid w:val="00D64067"/>
    <w:rsid w:val="00D6522A"/>
    <w:rsid w:val="00D66557"/>
    <w:rsid w:val="00D732E8"/>
    <w:rsid w:val="00D74728"/>
    <w:rsid w:val="00D75045"/>
    <w:rsid w:val="00D752DC"/>
    <w:rsid w:val="00D8632E"/>
    <w:rsid w:val="00D900FE"/>
    <w:rsid w:val="00D94AF6"/>
    <w:rsid w:val="00D96DF2"/>
    <w:rsid w:val="00D9706D"/>
    <w:rsid w:val="00DA1F45"/>
    <w:rsid w:val="00DA2291"/>
    <w:rsid w:val="00DA5D26"/>
    <w:rsid w:val="00DB11CC"/>
    <w:rsid w:val="00DB1627"/>
    <w:rsid w:val="00DB4472"/>
    <w:rsid w:val="00DC04E2"/>
    <w:rsid w:val="00DC0B7B"/>
    <w:rsid w:val="00DC2275"/>
    <w:rsid w:val="00DC5DC7"/>
    <w:rsid w:val="00DC7108"/>
    <w:rsid w:val="00DC7901"/>
    <w:rsid w:val="00DD1D0C"/>
    <w:rsid w:val="00DD4800"/>
    <w:rsid w:val="00DD5BAA"/>
    <w:rsid w:val="00DD71F9"/>
    <w:rsid w:val="00DF2A7A"/>
    <w:rsid w:val="00DF5052"/>
    <w:rsid w:val="00DF5E30"/>
    <w:rsid w:val="00DF6887"/>
    <w:rsid w:val="00E00775"/>
    <w:rsid w:val="00E03247"/>
    <w:rsid w:val="00E0338C"/>
    <w:rsid w:val="00E04921"/>
    <w:rsid w:val="00E073A4"/>
    <w:rsid w:val="00E110F4"/>
    <w:rsid w:val="00E11F10"/>
    <w:rsid w:val="00E12BEA"/>
    <w:rsid w:val="00E12EFA"/>
    <w:rsid w:val="00E13B2A"/>
    <w:rsid w:val="00E162E8"/>
    <w:rsid w:val="00E17288"/>
    <w:rsid w:val="00E22043"/>
    <w:rsid w:val="00E3120E"/>
    <w:rsid w:val="00E3319F"/>
    <w:rsid w:val="00E36011"/>
    <w:rsid w:val="00E36875"/>
    <w:rsid w:val="00E37BF2"/>
    <w:rsid w:val="00E41386"/>
    <w:rsid w:val="00E41A4F"/>
    <w:rsid w:val="00E45A72"/>
    <w:rsid w:val="00E45EDC"/>
    <w:rsid w:val="00E526E3"/>
    <w:rsid w:val="00E52C8F"/>
    <w:rsid w:val="00E53378"/>
    <w:rsid w:val="00E541B1"/>
    <w:rsid w:val="00E54BDC"/>
    <w:rsid w:val="00E54F17"/>
    <w:rsid w:val="00E5736F"/>
    <w:rsid w:val="00E61A15"/>
    <w:rsid w:val="00E627CD"/>
    <w:rsid w:val="00E63A3A"/>
    <w:rsid w:val="00E64837"/>
    <w:rsid w:val="00E708A8"/>
    <w:rsid w:val="00E7340E"/>
    <w:rsid w:val="00E74A2B"/>
    <w:rsid w:val="00E77A60"/>
    <w:rsid w:val="00E77B1E"/>
    <w:rsid w:val="00E8120A"/>
    <w:rsid w:val="00E82BE5"/>
    <w:rsid w:val="00E83298"/>
    <w:rsid w:val="00E87215"/>
    <w:rsid w:val="00E901F3"/>
    <w:rsid w:val="00E924EC"/>
    <w:rsid w:val="00EA1069"/>
    <w:rsid w:val="00EA2A10"/>
    <w:rsid w:val="00EA3332"/>
    <w:rsid w:val="00EA3808"/>
    <w:rsid w:val="00EA3F86"/>
    <w:rsid w:val="00EA7E39"/>
    <w:rsid w:val="00EB02F3"/>
    <w:rsid w:val="00EB2A1C"/>
    <w:rsid w:val="00EB2A6E"/>
    <w:rsid w:val="00EB3E1D"/>
    <w:rsid w:val="00EC0FD1"/>
    <w:rsid w:val="00EC1C0C"/>
    <w:rsid w:val="00EC234D"/>
    <w:rsid w:val="00EC4982"/>
    <w:rsid w:val="00EC5436"/>
    <w:rsid w:val="00EC6869"/>
    <w:rsid w:val="00EC7C28"/>
    <w:rsid w:val="00ED40F6"/>
    <w:rsid w:val="00ED743A"/>
    <w:rsid w:val="00EE114D"/>
    <w:rsid w:val="00EE1265"/>
    <w:rsid w:val="00EE53EB"/>
    <w:rsid w:val="00EE607D"/>
    <w:rsid w:val="00EE6A5A"/>
    <w:rsid w:val="00EF2AA7"/>
    <w:rsid w:val="00EF5ACB"/>
    <w:rsid w:val="00EF6930"/>
    <w:rsid w:val="00EF6A97"/>
    <w:rsid w:val="00F01A9E"/>
    <w:rsid w:val="00F05624"/>
    <w:rsid w:val="00F05BF2"/>
    <w:rsid w:val="00F115FF"/>
    <w:rsid w:val="00F12C95"/>
    <w:rsid w:val="00F133F7"/>
    <w:rsid w:val="00F15E81"/>
    <w:rsid w:val="00F16E87"/>
    <w:rsid w:val="00F17D17"/>
    <w:rsid w:val="00F205AA"/>
    <w:rsid w:val="00F21610"/>
    <w:rsid w:val="00F22EA2"/>
    <w:rsid w:val="00F2489E"/>
    <w:rsid w:val="00F31C47"/>
    <w:rsid w:val="00F31CC4"/>
    <w:rsid w:val="00F31E49"/>
    <w:rsid w:val="00F32058"/>
    <w:rsid w:val="00F3232B"/>
    <w:rsid w:val="00F329D5"/>
    <w:rsid w:val="00F36E9E"/>
    <w:rsid w:val="00F40369"/>
    <w:rsid w:val="00F43D4F"/>
    <w:rsid w:val="00F4477C"/>
    <w:rsid w:val="00F449F0"/>
    <w:rsid w:val="00F47781"/>
    <w:rsid w:val="00F47D46"/>
    <w:rsid w:val="00F51FF5"/>
    <w:rsid w:val="00F520EC"/>
    <w:rsid w:val="00F53043"/>
    <w:rsid w:val="00F53BF1"/>
    <w:rsid w:val="00F5730F"/>
    <w:rsid w:val="00F57B82"/>
    <w:rsid w:val="00F61758"/>
    <w:rsid w:val="00F62FCD"/>
    <w:rsid w:val="00F631D9"/>
    <w:rsid w:val="00F65CA3"/>
    <w:rsid w:val="00F67DDC"/>
    <w:rsid w:val="00F71232"/>
    <w:rsid w:val="00F713B6"/>
    <w:rsid w:val="00F71A99"/>
    <w:rsid w:val="00F754E5"/>
    <w:rsid w:val="00F75DA2"/>
    <w:rsid w:val="00F80204"/>
    <w:rsid w:val="00F803C1"/>
    <w:rsid w:val="00F83E16"/>
    <w:rsid w:val="00F841BB"/>
    <w:rsid w:val="00F84A75"/>
    <w:rsid w:val="00F91099"/>
    <w:rsid w:val="00FA075F"/>
    <w:rsid w:val="00FA13CC"/>
    <w:rsid w:val="00FA1B9E"/>
    <w:rsid w:val="00FB0EBF"/>
    <w:rsid w:val="00FB0F60"/>
    <w:rsid w:val="00FB1F21"/>
    <w:rsid w:val="00FB6D7C"/>
    <w:rsid w:val="00FC0644"/>
    <w:rsid w:val="00FC2464"/>
    <w:rsid w:val="00FD2D68"/>
    <w:rsid w:val="00FD480C"/>
    <w:rsid w:val="00FD66DF"/>
    <w:rsid w:val="00FD7511"/>
    <w:rsid w:val="00FD768C"/>
    <w:rsid w:val="00FD7731"/>
    <w:rsid w:val="00FE0C0A"/>
    <w:rsid w:val="00FE5673"/>
    <w:rsid w:val="00FE5EFE"/>
    <w:rsid w:val="00FF49E9"/>
    <w:rsid w:val="00FF67F7"/>
    <w:rsid w:val="00FF6E54"/>
    <w:rsid w:val="00FF709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86FAD8"/>
  <w15:docId w15:val="{8C515DEA-0202-4982-BFBF-238D158E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613C"/>
    <w:pPr>
      <w:spacing w:line="276" w:lineRule="auto"/>
      <w:jc w:val="both"/>
    </w:pPr>
    <w:rPr>
      <w:rFonts w:ascii="Arial" w:hAnsi="Arial" w:cs="Arial"/>
      <w:sz w:val="20"/>
      <w:szCs w:val="20"/>
      <w:lang w:eastAsia="en-US"/>
    </w:rPr>
  </w:style>
  <w:style w:type="paragraph" w:styleId="Nadpis1">
    <w:name w:val="heading 1"/>
    <w:aliases w:val="_Nadpis 1"/>
    <w:basedOn w:val="Normln"/>
    <w:next w:val="Normln"/>
    <w:link w:val="Nadpis1Char"/>
    <w:uiPriority w:val="99"/>
    <w:qFormat/>
    <w:rsid w:val="003B78EF"/>
    <w:pPr>
      <w:keepNext/>
      <w:keepLines/>
      <w:numPr>
        <w:numId w:val="5"/>
      </w:numPr>
      <w:spacing w:before="120" w:after="120"/>
      <w:outlineLvl w:val="0"/>
    </w:pPr>
    <w:rPr>
      <w:rFonts w:eastAsia="Times New Roman"/>
      <w:b/>
      <w:bCs/>
      <w:sz w:val="28"/>
      <w:szCs w:val="28"/>
    </w:rPr>
  </w:style>
  <w:style w:type="paragraph" w:styleId="Nadpis2">
    <w:name w:val="heading 2"/>
    <w:basedOn w:val="Styl1"/>
    <w:next w:val="Normln"/>
    <w:link w:val="Nadpis2Char"/>
    <w:qFormat/>
    <w:rsid w:val="00F631D9"/>
    <w:pPr>
      <w:keepNext/>
      <w:numPr>
        <w:ilvl w:val="0"/>
        <w:numId w:val="0"/>
      </w:numPr>
      <w:spacing w:before="240"/>
      <w:outlineLvl w:val="1"/>
    </w:pPr>
    <w:rPr>
      <w:b/>
      <w:bCs/>
      <w:color w:val="182C68"/>
      <w:sz w:val="24"/>
      <w:szCs w:val="24"/>
      <w:lang w:eastAsia="cs-CZ"/>
    </w:rPr>
  </w:style>
  <w:style w:type="paragraph" w:styleId="Nadpis3">
    <w:name w:val="heading 3"/>
    <w:basedOn w:val="Normln"/>
    <w:next w:val="Normln"/>
    <w:link w:val="Nadpis3Char"/>
    <w:uiPriority w:val="99"/>
    <w:qFormat/>
    <w:rsid w:val="00545F06"/>
    <w:pPr>
      <w:keepNext/>
      <w:keepLines/>
      <w:numPr>
        <w:ilvl w:val="2"/>
        <w:numId w:val="4"/>
      </w:numPr>
      <w:spacing w:before="200"/>
      <w:outlineLvl w:val="2"/>
    </w:pPr>
    <w:rPr>
      <w:rFonts w:ascii="Cambria" w:eastAsia="Times New Roman" w:hAnsi="Cambria" w:cs="Cambria"/>
      <w:b/>
      <w:bCs/>
      <w:color w:val="4F81BD"/>
    </w:rPr>
  </w:style>
  <w:style w:type="paragraph" w:styleId="Nadpis4">
    <w:name w:val="heading 4"/>
    <w:basedOn w:val="Normln"/>
    <w:next w:val="Normln"/>
    <w:link w:val="Nadpis4Char"/>
    <w:uiPriority w:val="99"/>
    <w:qFormat/>
    <w:rsid w:val="00545F06"/>
    <w:pPr>
      <w:keepNext/>
      <w:keepLines/>
      <w:numPr>
        <w:ilvl w:val="3"/>
        <w:numId w:val="4"/>
      </w:numPr>
      <w:spacing w:before="200"/>
      <w:outlineLvl w:val="3"/>
    </w:pPr>
    <w:rPr>
      <w:rFonts w:ascii="Cambria" w:eastAsia="Times New Roman" w:hAnsi="Cambria" w:cs="Cambria"/>
      <w:b/>
      <w:bCs/>
      <w:i/>
      <w:iCs/>
      <w:color w:val="4F81BD"/>
    </w:rPr>
  </w:style>
  <w:style w:type="paragraph" w:styleId="Nadpis5">
    <w:name w:val="heading 5"/>
    <w:basedOn w:val="Normln"/>
    <w:next w:val="Normln"/>
    <w:link w:val="Nadpis5Char"/>
    <w:uiPriority w:val="99"/>
    <w:qFormat/>
    <w:rsid w:val="00545F06"/>
    <w:pPr>
      <w:keepNext/>
      <w:keepLines/>
      <w:numPr>
        <w:ilvl w:val="4"/>
        <w:numId w:val="4"/>
      </w:numPr>
      <w:spacing w:before="200"/>
      <w:outlineLvl w:val="4"/>
    </w:pPr>
    <w:rPr>
      <w:rFonts w:ascii="Cambria" w:eastAsia="Times New Roman" w:hAnsi="Cambria" w:cs="Cambria"/>
      <w:color w:val="243F60"/>
    </w:rPr>
  </w:style>
  <w:style w:type="paragraph" w:styleId="Nadpis6">
    <w:name w:val="heading 6"/>
    <w:basedOn w:val="Normln"/>
    <w:next w:val="Normln"/>
    <w:link w:val="Nadpis6Char"/>
    <w:uiPriority w:val="99"/>
    <w:qFormat/>
    <w:rsid w:val="00545F06"/>
    <w:pPr>
      <w:keepNext/>
      <w:keepLines/>
      <w:numPr>
        <w:ilvl w:val="5"/>
        <w:numId w:val="4"/>
      </w:numPr>
      <w:spacing w:before="200"/>
      <w:outlineLvl w:val="5"/>
    </w:pPr>
    <w:rPr>
      <w:rFonts w:ascii="Cambria" w:eastAsia="Times New Roman" w:hAnsi="Cambria" w:cs="Cambria"/>
      <w:i/>
      <w:iCs/>
      <w:color w:val="243F60"/>
    </w:rPr>
  </w:style>
  <w:style w:type="paragraph" w:styleId="Nadpis7">
    <w:name w:val="heading 7"/>
    <w:basedOn w:val="Normln"/>
    <w:next w:val="Normln"/>
    <w:link w:val="Nadpis7Char"/>
    <w:uiPriority w:val="99"/>
    <w:qFormat/>
    <w:rsid w:val="00545F06"/>
    <w:pPr>
      <w:keepNext/>
      <w:keepLines/>
      <w:numPr>
        <w:ilvl w:val="6"/>
        <w:numId w:val="4"/>
      </w:numPr>
      <w:spacing w:before="200"/>
      <w:outlineLvl w:val="6"/>
    </w:pPr>
    <w:rPr>
      <w:rFonts w:ascii="Cambria" w:eastAsia="Times New Roman" w:hAnsi="Cambria" w:cs="Cambria"/>
      <w:i/>
      <w:iCs/>
      <w:color w:val="404040"/>
    </w:rPr>
  </w:style>
  <w:style w:type="paragraph" w:styleId="Nadpis8">
    <w:name w:val="heading 8"/>
    <w:basedOn w:val="Normln"/>
    <w:next w:val="Normln"/>
    <w:link w:val="Nadpis8Char"/>
    <w:uiPriority w:val="99"/>
    <w:qFormat/>
    <w:rsid w:val="00545F06"/>
    <w:pPr>
      <w:keepNext/>
      <w:keepLines/>
      <w:numPr>
        <w:ilvl w:val="7"/>
        <w:numId w:val="4"/>
      </w:numPr>
      <w:spacing w:before="200"/>
      <w:outlineLvl w:val="7"/>
    </w:pPr>
    <w:rPr>
      <w:rFonts w:ascii="Cambria" w:eastAsia="Times New Roman" w:hAnsi="Cambria" w:cs="Cambria"/>
      <w:color w:val="404040"/>
    </w:rPr>
  </w:style>
  <w:style w:type="paragraph" w:styleId="Nadpis9">
    <w:name w:val="heading 9"/>
    <w:basedOn w:val="Normln"/>
    <w:next w:val="Normln"/>
    <w:link w:val="Nadpis9Char"/>
    <w:uiPriority w:val="99"/>
    <w:qFormat/>
    <w:rsid w:val="00545F06"/>
    <w:pPr>
      <w:keepNext/>
      <w:keepLines/>
      <w:numPr>
        <w:ilvl w:val="8"/>
        <w:numId w:val="4"/>
      </w:numPr>
      <w:spacing w:before="200"/>
      <w:outlineLvl w:val="8"/>
    </w:pPr>
    <w:rPr>
      <w:rFonts w:ascii="Cambria" w:eastAsia="Times New Roman"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locked/>
    <w:rsid w:val="003B78EF"/>
    <w:rPr>
      <w:rFonts w:ascii="Arial" w:eastAsia="Times New Roman" w:hAnsi="Arial" w:cs="Arial"/>
      <w:b/>
      <w:bCs/>
      <w:sz w:val="28"/>
      <w:szCs w:val="28"/>
      <w:lang w:eastAsia="en-US"/>
    </w:rPr>
  </w:style>
  <w:style w:type="character" w:customStyle="1" w:styleId="Nadpis2Char">
    <w:name w:val="Nadpis 2 Char"/>
    <w:basedOn w:val="Standardnpsmoodstavce"/>
    <w:link w:val="Nadpis2"/>
    <w:uiPriority w:val="99"/>
    <w:locked/>
    <w:rsid w:val="00F631D9"/>
    <w:rPr>
      <w:rFonts w:ascii="Arial" w:hAnsi="Arial" w:cs="Arial"/>
      <w:b/>
      <w:bCs/>
      <w:color w:val="182C68"/>
      <w:sz w:val="24"/>
      <w:szCs w:val="24"/>
    </w:rPr>
  </w:style>
  <w:style w:type="character" w:customStyle="1" w:styleId="Nadpis3Char">
    <w:name w:val="Nadpis 3 Char"/>
    <w:basedOn w:val="Standardnpsmoodstavce"/>
    <w:link w:val="Nadpis3"/>
    <w:uiPriority w:val="99"/>
    <w:locked/>
    <w:rsid w:val="00545F06"/>
    <w:rPr>
      <w:rFonts w:ascii="Cambria" w:eastAsia="Times New Roman" w:hAnsi="Cambria" w:cs="Cambria"/>
      <w:b/>
      <w:bCs/>
      <w:color w:val="4F81BD"/>
      <w:sz w:val="20"/>
      <w:szCs w:val="20"/>
      <w:lang w:eastAsia="en-US"/>
    </w:rPr>
  </w:style>
  <w:style w:type="character" w:customStyle="1" w:styleId="Nadpis4Char">
    <w:name w:val="Nadpis 4 Char"/>
    <w:basedOn w:val="Standardnpsmoodstavce"/>
    <w:link w:val="Nadpis4"/>
    <w:uiPriority w:val="99"/>
    <w:locked/>
    <w:rsid w:val="00545F06"/>
    <w:rPr>
      <w:rFonts w:ascii="Cambria" w:eastAsia="Times New Roman" w:hAnsi="Cambria" w:cs="Cambria"/>
      <w:b/>
      <w:bCs/>
      <w:i/>
      <w:iCs/>
      <w:color w:val="4F81BD"/>
      <w:sz w:val="20"/>
      <w:szCs w:val="20"/>
      <w:lang w:eastAsia="en-US"/>
    </w:rPr>
  </w:style>
  <w:style w:type="character" w:customStyle="1" w:styleId="Nadpis5Char">
    <w:name w:val="Nadpis 5 Char"/>
    <w:basedOn w:val="Standardnpsmoodstavce"/>
    <w:link w:val="Nadpis5"/>
    <w:uiPriority w:val="99"/>
    <w:locked/>
    <w:rsid w:val="00545F06"/>
    <w:rPr>
      <w:rFonts w:ascii="Cambria" w:eastAsia="Times New Roman" w:hAnsi="Cambria" w:cs="Cambria"/>
      <w:color w:val="243F60"/>
      <w:sz w:val="20"/>
      <w:szCs w:val="20"/>
      <w:lang w:eastAsia="en-US"/>
    </w:rPr>
  </w:style>
  <w:style w:type="character" w:customStyle="1" w:styleId="Nadpis6Char">
    <w:name w:val="Nadpis 6 Char"/>
    <w:basedOn w:val="Standardnpsmoodstavce"/>
    <w:link w:val="Nadpis6"/>
    <w:uiPriority w:val="99"/>
    <w:locked/>
    <w:rsid w:val="00545F06"/>
    <w:rPr>
      <w:rFonts w:ascii="Cambria" w:eastAsia="Times New Roman" w:hAnsi="Cambria" w:cs="Cambria"/>
      <w:i/>
      <w:iCs/>
      <w:color w:val="243F60"/>
      <w:sz w:val="20"/>
      <w:szCs w:val="20"/>
      <w:lang w:eastAsia="en-US"/>
    </w:rPr>
  </w:style>
  <w:style w:type="character" w:customStyle="1" w:styleId="Nadpis7Char">
    <w:name w:val="Nadpis 7 Char"/>
    <w:basedOn w:val="Standardnpsmoodstavce"/>
    <w:link w:val="Nadpis7"/>
    <w:uiPriority w:val="99"/>
    <w:locked/>
    <w:rsid w:val="00545F06"/>
    <w:rPr>
      <w:rFonts w:ascii="Cambria" w:eastAsia="Times New Roman" w:hAnsi="Cambria" w:cs="Cambria"/>
      <w:i/>
      <w:iCs/>
      <w:color w:val="404040"/>
      <w:sz w:val="20"/>
      <w:szCs w:val="20"/>
      <w:lang w:eastAsia="en-US"/>
    </w:rPr>
  </w:style>
  <w:style w:type="character" w:customStyle="1" w:styleId="Nadpis8Char">
    <w:name w:val="Nadpis 8 Char"/>
    <w:basedOn w:val="Standardnpsmoodstavce"/>
    <w:link w:val="Nadpis8"/>
    <w:uiPriority w:val="99"/>
    <w:locked/>
    <w:rsid w:val="00545F06"/>
    <w:rPr>
      <w:rFonts w:ascii="Cambria" w:eastAsia="Times New Roman" w:hAnsi="Cambria" w:cs="Cambria"/>
      <w:color w:val="404040"/>
      <w:sz w:val="20"/>
      <w:szCs w:val="20"/>
      <w:lang w:eastAsia="en-US"/>
    </w:rPr>
  </w:style>
  <w:style w:type="character" w:customStyle="1" w:styleId="Nadpis9Char">
    <w:name w:val="Nadpis 9 Char"/>
    <w:basedOn w:val="Standardnpsmoodstavce"/>
    <w:link w:val="Nadpis9"/>
    <w:uiPriority w:val="99"/>
    <w:locked/>
    <w:rsid w:val="00545F06"/>
    <w:rPr>
      <w:rFonts w:ascii="Cambria" w:eastAsia="Times New Roman" w:hAnsi="Cambria" w:cs="Cambria"/>
      <w:i/>
      <w:iCs/>
      <w:color w:val="404040"/>
      <w:sz w:val="20"/>
      <w:szCs w:val="20"/>
      <w:lang w:eastAsia="en-US"/>
    </w:rPr>
  </w:style>
  <w:style w:type="paragraph" w:styleId="Odstavecseseznamem">
    <w:name w:val="List Paragraph"/>
    <w:basedOn w:val="Normln"/>
    <w:link w:val="OdstavecseseznamemChar"/>
    <w:uiPriority w:val="99"/>
    <w:qFormat/>
    <w:rsid w:val="00F84A75"/>
    <w:pPr>
      <w:ind w:left="720"/>
    </w:pPr>
  </w:style>
  <w:style w:type="paragraph" w:styleId="Zhlav">
    <w:name w:val="header"/>
    <w:basedOn w:val="Normln"/>
    <w:link w:val="ZhlavChar"/>
    <w:uiPriority w:val="99"/>
    <w:rsid w:val="00F84A75"/>
    <w:pPr>
      <w:tabs>
        <w:tab w:val="center" w:pos="4536"/>
        <w:tab w:val="right" w:pos="9072"/>
      </w:tabs>
      <w:spacing w:line="240" w:lineRule="auto"/>
    </w:pPr>
  </w:style>
  <w:style w:type="character" w:customStyle="1" w:styleId="ZhlavChar">
    <w:name w:val="Záhlaví Char"/>
    <w:basedOn w:val="Standardnpsmoodstavce"/>
    <w:link w:val="Zhlav"/>
    <w:uiPriority w:val="99"/>
    <w:locked/>
    <w:rsid w:val="00F84A75"/>
    <w:rPr>
      <w:rFonts w:cs="Times New Roman"/>
    </w:rPr>
  </w:style>
  <w:style w:type="paragraph" w:styleId="Zpat">
    <w:name w:val="footer"/>
    <w:basedOn w:val="Normln"/>
    <w:link w:val="ZpatChar"/>
    <w:uiPriority w:val="99"/>
    <w:rsid w:val="00F84A75"/>
    <w:pPr>
      <w:tabs>
        <w:tab w:val="center" w:pos="4536"/>
        <w:tab w:val="right" w:pos="9072"/>
      </w:tabs>
      <w:spacing w:line="240" w:lineRule="auto"/>
    </w:pPr>
  </w:style>
  <w:style w:type="character" w:customStyle="1" w:styleId="ZpatChar">
    <w:name w:val="Zápatí Char"/>
    <w:basedOn w:val="Standardnpsmoodstavce"/>
    <w:link w:val="Zpat"/>
    <w:uiPriority w:val="99"/>
    <w:locked/>
    <w:rsid w:val="00F84A75"/>
    <w:rPr>
      <w:rFonts w:cs="Times New Roman"/>
    </w:rPr>
  </w:style>
  <w:style w:type="character" w:styleId="Hypertextovodkaz">
    <w:name w:val="Hyperlink"/>
    <w:basedOn w:val="Standardnpsmoodstavce"/>
    <w:uiPriority w:val="99"/>
    <w:rsid w:val="00D031A6"/>
    <w:rPr>
      <w:rFonts w:cs="Times New Roman"/>
      <w:color w:val="0000FF"/>
      <w:u w:val="single"/>
    </w:rPr>
  </w:style>
  <w:style w:type="paragraph" w:styleId="Nadpisobsahu">
    <w:name w:val="TOC Heading"/>
    <w:basedOn w:val="Nadpis1"/>
    <w:next w:val="Normln"/>
    <w:uiPriority w:val="99"/>
    <w:qFormat/>
    <w:rsid w:val="00D031A6"/>
    <w:pPr>
      <w:outlineLvl w:val="9"/>
    </w:pPr>
    <w:rPr>
      <w:lang w:eastAsia="cs-CZ"/>
    </w:rPr>
  </w:style>
  <w:style w:type="paragraph" w:styleId="Obsah1">
    <w:name w:val="toc 1"/>
    <w:basedOn w:val="Normln"/>
    <w:next w:val="Normln"/>
    <w:autoRedefine/>
    <w:uiPriority w:val="99"/>
    <w:rsid w:val="00E54F17"/>
    <w:pPr>
      <w:tabs>
        <w:tab w:val="left" w:pos="426"/>
        <w:tab w:val="right" w:leader="dot" w:pos="9062"/>
      </w:tabs>
      <w:spacing w:after="100"/>
    </w:pPr>
  </w:style>
  <w:style w:type="paragraph" w:styleId="Textbubliny">
    <w:name w:val="Balloon Text"/>
    <w:basedOn w:val="Normln"/>
    <w:link w:val="TextbublinyChar"/>
    <w:uiPriority w:val="99"/>
    <w:semiHidden/>
    <w:rsid w:val="00D031A6"/>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031A6"/>
    <w:rPr>
      <w:rFonts w:ascii="Tahoma" w:hAnsi="Tahoma" w:cs="Tahoma"/>
      <w:sz w:val="16"/>
      <w:szCs w:val="16"/>
    </w:rPr>
  </w:style>
  <w:style w:type="character" w:customStyle="1" w:styleId="Styl1Char">
    <w:name w:val="Styl1 Char"/>
    <w:basedOn w:val="Standardnpsmoodstavce"/>
    <w:link w:val="Styl1"/>
    <w:uiPriority w:val="99"/>
    <w:qFormat/>
    <w:locked/>
    <w:rsid w:val="00FB0F60"/>
    <w:rPr>
      <w:rFonts w:ascii="Arial" w:hAnsi="Arial" w:cs="Arial"/>
      <w:sz w:val="20"/>
      <w:szCs w:val="20"/>
      <w:lang w:eastAsia="en-US"/>
    </w:rPr>
  </w:style>
  <w:style w:type="paragraph" w:customStyle="1" w:styleId="Styl1">
    <w:name w:val="Styl1"/>
    <w:basedOn w:val="Odstavecseseznamem"/>
    <w:link w:val="Styl1Char"/>
    <w:uiPriority w:val="99"/>
    <w:qFormat/>
    <w:rsid w:val="00FB0F60"/>
    <w:pPr>
      <w:numPr>
        <w:ilvl w:val="1"/>
        <w:numId w:val="5"/>
      </w:numPr>
      <w:spacing w:before="120" w:after="120"/>
    </w:pPr>
  </w:style>
  <w:style w:type="paragraph" w:customStyle="1" w:styleId="Styl2">
    <w:name w:val="Styl2"/>
    <w:basedOn w:val="Bezmezer"/>
    <w:link w:val="Styl2Char"/>
    <w:uiPriority w:val="99"/>
    <w:qFormat/>
    <w:rsid w:val="00B150D9"/>
    <w:pPr>
      <w:numPr>
        <w:ilvl w:val="2"/>
        <w:numId w:val="5"/>
      </w:numPr>
      <w:spacing w:before="120" w:after="120" w:line="276" w:lineRule="auto"/>
      <w:jc w:val="both"/>
    </w:pPr>
    <w:rPr>
      <w:rFonts w:ascii="Arial" w:hAnsi="Arial" w:cs="Arial"/>
      <w:sz w:val="20"/>
      <w:szCs w:val="20"/>
    </w:rPr>
  </w:style>
  <w:style w:type="paragraph" w:styleId="Bezmezer">
    <w:name w:val="No Spacing"/>
    <w:link w:val="BezmezerChar"/>
    <w:uiPriority w:val="99"/>
    <w:qFormat/>
    <w:rsid w:val="009F1D81"/>
    <w:rPr>
      <w:rFonts w:cs="Calibri"/>
      <w:lang w:eastAsia="en-US"/>
    </w:rPr>
  </w:style>
  <w:style w:type="paragraph" w:customStyle="1" w:styleId="cislovani1">
    <w:name w:val="cislovani 1"/>
    <w:basedOn w:val="Normln"/>
    <w:next w:val="Normln"/>
    <w:uiPriority w:val="99"/>
    <w:rsid w:val="00FA13CC"/>
    <w:pPr>
      <w:keepNext/>
      <w:numPr>
        <w:numId w:val="2"/>
      </w:numPr>
      <w:spacing w:before="480" w:line="288" w:lineRule="auto"/>
      <w:ind w:left="567"/>
    </w:pPr>
    <w:rPr>
      <w:rFonts w:ascii="JohnSans Text Pro" w:eastAsia="Times New Roman" w:hAnsi="JohnSans Text Pro" w:cs="JohnSans Text Pro"/>
      <w:b/>
      <w:bCs/>
      <w:caps/>
      <w:sz w:val="24"/>
      <w:szCs w:val="24"/>
      <w:lang w:eastAsia="cs-CZ"/>
    </w:rPr>
  </w:style>
  <w:style w:type="paragraph" w:customStyle="1" w:styleId="Cislovani2">
    <w:name w:val="Cislovani 2"/>
    <w:basedOn w:val="Normln"/>
    <w:uiPriority w:val="99"/>
    <w:rsid w:val="00FA13CC"/>
    <w:pPr>
      <w:keepNext/>
      <w:numPr>
        <w:ilvl w:val="1"/>
        <w:numId w:val="2"/>
      </w:numPr>
      <w:tabs>
        <w:tab w:val="left" w:pos="851"/>
        <w:tab w:val="left" w:pos="1021"/>
      </w:tabs>
      <w:spacing w:before="240" w:line="288" w:lineRule="auto"/>
      <w:ind w:left="851" w:hanging="851"/>
    </w:pPr>
    <w:rPr>
      <w:rFonts w:ascii="JohnSans Text Pro" w:eastAsia="Times New Roman" w:hAnsi="JohnSans Text Pro" w:cs="JohnSans Text Pro"/>
      <w:lang w:eastAsia="cs-CZ"/>
    </w:rPr>
  </w:style>
  <w:style w:type="paragraph" w:customStyle="1" w:styleId="Cislovani3">
    <w:name w:val="Cislovani 3"/>
    <w:basedOn w:val="Normln"/>
    <w:uiPriority w:val="99"/>
    <w:rsid w:val="00FA13CC"/>
    <w:pPr>
      <w:numPr>
        <w:ilvl w:val="2"/>
        <w:numId w:val="3"/>
      </w:numPr>
      <w:tabs>
        <w:tab w:val="left" w:pos="851"/>
      </w:tabs>
      <w:spacing w:before="120" w:line="288" w:lineRule="auto"/>
    </w:pPr>
    <w:rPr>
      <w:rFonts w:ascii="JohnSans Text Pro" w:eastAsia="Times New Roman" w:hAnsi="JohnSans Text Pro" w:cs="JohnSans Text Pro"/>
      <w:lang w:eastAsia="cs-CZ"/>
    </w:rPr>
  </w:style>
  <w:style w:type="paragraph" w:customStyle="1" w:styleId="Cislovani4">
    <w:name w:val="Cislovani 4"/>
    <w:basedOn w:val="Normln"/>
    <w:uiPriority w:val="99"/>
    <w:rsid w:val="00FA13CC"/>
    <w:pPr>
      <w:numPr>
        <w:ilvl w:val="3"/>
        <w:numId w:val="2"/>
      </w:numPr>
      <w:tabs>
        <w:tab w:val="left" w:pos="851"/>
      </w:tabs>
      <w:spacing w:before="120" w:line="288" w:lineRule="auto"/>
      <w:ind w:left="851" w:hanging="851"/>
    </w:pPr>
    <w:rPr>
      <w:rFonts w:ascii="JohnSans Text Pro" w:eastAsia="Times New Roman" w:hAnsi="JohnSans Text Pro" w:cs="JohnSans Text Pro"/>
      <w:lang w:eastAsia="cs-CZ"/>
    </w:rPr>
  </w:style>
  <w:style w:type="paragraph" w:customStyle="1" w:styleId="Cislovani4text">
    <w:name w:val="Cislovani 4 text"/>
    <w:basedOn w:val="Normln"/>
    <w:uiPriority w:val="99"/>
    <w:rsid w:val="00FA13CC"/>
    <w:pPr>
      <w:numPr>
        <w:ilvl w:val="4"/>
        <w:numId w:val="2"/>
      </w:numPr>
      <w:tabs>
        <w:tab w:val="left" w:pos="851"/>
      </w:tabs>
      <w:spacing w:before="120" w:line="288" w:lineRule="auto"/>
      <w:ind w:left="851" w:hanging="851"/>
    </w:pPr>
    <w:rPr>
      <w:rFonts w:ascii="JohnSans Text Pro" w:eastAsia="Times New Roman" w:hAnsi="JohnSans Text Pro" w:cs="JohnSans Text Pro"/>
      <w:i/>
      <w:iCs/>
      <w:lang w:eastAsia="cs-CZ"/>
    </w:rPr>
  </w:style>
  <w:style w:type="paragraph" w:styleId="Obsah2">
    <w:name w:val="toc 2"/>
    <w:basedOn w:val="Normln"/>
    <w:next w:val="Normln"/>
    <w:autoRedefine/>
    <w:uiPriority w:val="99"/>
    <w:rsid w:val="00E54F17"/>
    <w:pPr>
      <w:tabs>
        <w:tab w:val="right" w:leader="dot" w:pos="9062"/>
      </w:tabs>
      <w:spacing w:after="100"/>
      <w:ind w:left="426"/>
    </w:pPr>
  </w:style>
  <w:style w:type="character" w:styleId="slostrnky">
    <w:name w:val="page number"/>
    <w:basedOn w:val="Standardnpsmoodstavce"/>
    <w:uiPriority w:val="99"/>
    <w:semiHidden/>
    <w:rsid w:val="00E541B1"/>
    <w:rPr>
      <w:rFonts w:ascii="Times New Roman" w:hAnsi="Times New Roman" w:cs="Times New Roman"/>
    </w:rPr>
  </w:style>
  <w:style w:type="character" w:customStyle="1" w:styleId="Styl2Char">
    <w:name w:val="Styl2 Char"/>
    <w:basedOn w:val="Standardnpsmoodstavce"/>
    <w:link w:val="Styl2"/>
    <w:uiPriority w:val="99"/>
    <w:locked/>
    <w:rsid w:val="00B150D9"/>
    <w:rPr>
      <w:rFonts w:ascii="Arial" w:hAnsi="Arial" w:cs="Arial"/>
      <w:sz w:val="20"/>
      <w:szCs w:val="20"/>
      <w:lang w:eastAsia="en-US"/>
    </w:rPr>
  </w:style>
  <w:style w:type="paragraph" w:styleId="Podnadpis">
    <w:name w:val="Subtitle"/>
    <w:aliases w:val="Podstyl"/>
    <w:basedOn w:val="Styl11"/>
    <w:next w:val="Normln"/>
    <w:link w:val="PodnadpisChar"/>
    <w:uiPriority w:val="99"/>
    <w:qFormat/>
    <w:rsid w:val="00283BBB"/>
    <w:pPr>
      <w:numPr>
        <w:ilvl w:val="0"/>
        <w:numId w:val="0"/>
      </w:numPr>
      <w:ind w:left="709"/>
    </w:pPr>
  </w:style>
  <w:style w:type="character" w:customStyle="1" w:styleId="PodnadpisChar">
    <w:name w:val="Podnadpis Char"/>
    <w:aliases w:val="Podstyl Char"/>
    <w:basedOn w:val="Standardnpsmoodstavce"/>
    <w:link w:val="Podnadpis"/>
    <w:uiPriority w:val="99"/>
    <w:locked/>
    <w:rsid w:val="00283BBB"/>
    <w:rPr>
      <w:rFonts w:ascii="Arial" w:hAnsi="Arial" w:cs="Arial"/>
      <w:sz w:val="20"/>
      <w:szCs w:val="20"/>
      <w:lang w:eastAsia="en-US"/>
    </w:rPr>
  </w:style>
  <w:style w:type="character" w:styleId="Zdraznnjemn">
    <w:name w:val="Subtle Emphasis"/>
    <w:aliases w:val="Písmenka"/>
    <w:basedOn w:val="Standardnpsmoodstavce"/>
    <w:uiPriority w:val="99"/>
    <w:qFormat/>
    <w:rsid w:val="00812D9A"/>
  </w:style>
  <w:style w:type="paragraph" w:customStyle="1" w:styleId="Psmena">
    <w:name w:val="Písmena"/>
    <w:basedOn w:val="Odstavecseseznamem"/>
    <w:link w:val="PsmenaChar"/>
    <w:uiPriority w:val="99"/>
    <w:rsid w:val="008D4EBA"/>
    <w:pPr>
      <w:numPr>
        <w:numId w:val="7"/>
      </w:numPr>
      <w:spacing w:before="120" w:after="120"/>
    </w:pPr>
  </w:style>
  <w:style w:type="character" w:customStyle="1" w:styleId="OdstavecseseznamemChar">
    <w:name w:val="Odstavec se seznamem Char"/>
    <w:basedOn w:val="Standardnpsmoodstavce"/>
    <w:link w:val="Odstavecseseznamem"/>
    <w:uiPriority w:val="99"/>
    <w:locked/>
    <w:rsid w:val="00B10B0F"/>
    <w:rPr>
      <w:rFonts w:ascii="Calibri" w:hAnsi="Calibri" w:cs="Calibri"/>
    </w:rPr>
  </w:style>
  <w:style w:type="character" w:customStyle="1" w:styleId="PsmenaChar">
    <w:name w:val="Písmena Char"/>
    <w:basedOn w:val="OdstavecseseznamemChar"/>
    <w:link w:val="Psmena"/>
    <w:uiPriority w:val="99"/>
    <w:locked/>
    <w:rsid w:val="008D4EBA"/>
    <w:rPr>
      <w:rFonts w:ascii="Arial" w:hAnsi="Arial" w:cs="Arial"/>
      <w:sz w:val="20"/>
      <w:szCs w:val="20"/>
      <w:lang w:eastAsia="en-US"/>
    </w:rPr>
  </w:style>
  <w:style w:type="paragraph" w:customStyle="1" w:styleId="sla">
    <w:name w:val="Čísla"/>
    <w:basedOn w:val="Normln"/>
    <w:link w:val="slaChar"/>
    <w:uiPriority w:val="99"/>
    <w:rsid w:val="00E11F10"/>
    <w:pPr>
      <w:numPr>
        <w:numId w:val="1"/>
      </w:numPr>
    </w:pPr>
    <w:rPr>
      <w:rFonts w:eastAsia="Times New Roman"/>
      <w:lang w:eastAsia="cs-CZ"/>
    </w:rPr>
  </w:style>
  <w:style w:type="character" w:customStyle="1" w:styleId="cpvselected">
    <w:name w:val="cpvselected"/>
    <w:basedOn w:val="Standardnpsmoodstavce"/>
    <w:uiPriority w:val="99"/>
    <w:rsid w:val="008D4EBA"/>
    <w:rPr>
      <w:rFonts w:cs="Times New Roman"/>
    </w:rPr>
  </w:style>
  <w:style w:type="character" w:customStyle="1" w:styleId="slaChar">
    <w:name w:val="Čísla Char"/>
    <w:basedOn w:val="Standardnpsmoodstavce"/>
    <w:link w:val="sla"/>
    <w:uiPriority w:val="99"/>
    <w:locked/>
    <w:rsid w:val="00E11F10"/>
    <w:rPr>
      <w:rFonts w:ascii="Arial" w:eastAsia="Times New Roman" w:hAnsi="Arial" w:cs="Arial"/>
      <w:sz w:val="20"/>
      <w:szCs w:val="20"/>
    </w:rPr>
  </w:style>
  <w:style w:type="paragraph" w:styleId="Textpoznpodarou">
    <w:name w:val="footnote text"/>
    <w:basedOn w:val="Normln"/>
    <w:link w:val="TextpoznpodarouChar"/>
    <w:uiPriority w:val="99"/>
    <w:semiHidden/>
    <w:rsid w:val="0052238B"/>
    <w:pPr>
      <w:spacing w:line="240" w:lineRule="auto"/>
    </w:pPr>
  </w:style>
  <w:style w:type="character" w:customStyle="1" w:styleId="TextpoznpodarouChar">
    <w:name w:val="Text pozn. pod čarou Char"/>
    <w:basedOn w:val="Standardnpsmoodstavce"/>
    <w:link w:val="Textpoznpodarou"/>
    <w:uiPriority w:val="99"/>
    <w:semiHidden/>
    <w:locked/>
    <w:rsid w:val="0052238B"/>
    <w:rPr>
      <w:rFonts w:ascii="Calibri" w:hAnsi="Calibri" w:cs="Calibri"/>
      <w:sz w:val="20"/>
      <w:szCs w:val="20"/>
    </w:rPr>
  </w:style>
  <w:style w:type="character" w:styleId="Znakapoznpodarou">
    <w:name w:val="footnote reference"/>
    <w:basedOn w:val="Standardnpsmoodstavce"/>
    <w:uiPriority w:val="99"/>
    <w:semiHidden/>
    <w:rsid w:val="0052238B"/>
    <w:rPr>
      <w:rFonts w:cs="Times New Roman"/>
      <w:vertAlign w:val="superscript"/>
    </w:rPr>
  </w:style>
  <w:style w:type="paragraph" w:styleId="Zkladntext">
    <w:name w:val="Body Text"/>
    <w:basedOn w:val="Normln"/>
    <w:link w:val="ZkladntextChar"/>
    <w:uiPriority w:val="99"/>
    <w:rsid w:val="00DA5D26"/>
    <w:pPr>
      <w:widowControl w:val="0"/>
      <w:autoSpaceDE w:val="0"/>
      <w:autoSpaceDN w:val="0"/>
      <w:spacing w:line="240" w:lineRule="auto"/>
    </w:pPr>
    <w:rPr>
      <w:lang w:eastAsia="cs-CZ"/>
    </w:rPr>
  </w:style>
  <w:style w:type="character" w:customStyle="1" w:styleId="BodyTextChar">
    <w:name w:val="Body Text Char"/>
    <w:basedOn w:val="Standardnpsmoodstavce"/>
    <w:uiPriority w:val="99"/>
    <w:semiHidden/>
    <w:locked/>
    <w:rsid w:val="00D374A2"/>
    <w:rPr>
      <w:rFonts w:cs="Times New Roman"/>
      <w:lang w:eastAsia="en-US"/>
    </w:rPr>
  </w:style>
  <w:style w:type="character" w:customStyle="1" w:styleId="ZkladntextChar">
    <w:name w:val="Základní text Char"/>
    <w:basedOn w:val="Standardnpsmoodstavce"/>
    <w:link w:val="Zkladntext"/>
    <w:uiPriority w:val="99"/>
    <w:locked/>
    <w:rsid w:val="00DA5D26"/>
    <w:rPr>
      <w:rFonts w:ascii="Arial" w:hAnsi="Arial" w:cs="Arial"/>
      <w:lang w:val="cs-CZ" w:eastAsia="cs-CZ"/>
    </w:rPr>
  </w:style>
  <w:style w:type="character" w:styleId="Odkaznakoment">
    <w:name w:val="annotation reference"/>
    <w:basedOn w:val="Standardnpsmoodstavce"/>
    <w:uiPriority w:val="99"/>
    <w:semiHidden/>
    <w:rsid w:val="00290D77"/>
    <w:rPr>
      <w:rFonts w:cs="Times New Roman"/>
      <w:sz w:val="16"/>
      <w:szCs w:val="16"/>
    </w:rPr>
  </w:style>
  <w:style w:type="paragraph" w:styleId="Textkomente">
    <w:name w:val="annotation text"/>
    <w:basedOn w:val="Normln"/>
    <w:link w:val="TextkomenteChar"/>
    <w:uiPriority w:val="99"/>
    <w:semiHidden/>
    <w:rsid w:val="00290D77"/>
  </w:style>
  <w:style w:type="character" w:customStyle="1" w:styleId="TextkomenteChar">
    <w:name w:val="Text komentáře Char"/>
    <w:basedOn w:val="Standardnpsmoodstavce"/>
    <w:link w:val="Textkomente"/>
    <w:uiPriority w:val="99"/>
    <w:semiHidden/>
    <w:locked/>
    <w:rsid w:val="00290D77"/>
    <w:rPr>
      <w:rFonts w:cs="Times New Roman"/>
      <w:sz w:val="20"/>
      <w:szCs w:val="20"/>
      <w:lang w:eastAsia="en-US"/>
    </w:rPr>
  </w:style>
  <w:style w:type="paragraph" w:styleId="Pedmtkomente">
    <w:name w:val="annotation subject"/>
    <w:basedOn w:val="Textkomente"/>
    <w:next w:val="Textkomente"/>
    <w:link w:val="PedmtkomenteChar"/>
    <w:uiPriority w:val="99"/>
    <w:semiHidden/>
    <w:rsid w:val="00290D77"/>
    <w:rPr>
      <w:b/>
      <w:bCs/>
    </w:rPr>
  </w:style>
  <w:style w:type="character" w:customStyle="1" w:styleId="PedmtkomenteChar">
    <w:name w:val="Předmět komentáře Char"/>
    <w:basedOn w:val="TextkomenteChar"/>
    <w:link w:val="Pedmtkomente"/>
    <w:uiPriority w:val="99"/>
    <w:semiHidden/>
    <w:locked/>
    <w:rsid w:val="00290D77"/>
    <w:rPr>
      <w:rFonts w:cs="Times New Roman"/>
      <w:b/>
      <w:bCs/>
      <w:sz w:val="20"/>
      <w:szCs w:val="20"/>
      <w:lang w:eastAsia="en-US"/>
    </w:rPr>
  </w:style>
  <w:style w:type="paragraph" w:styleId="Vrazncitt">
    <w:name w:val="Intense Quote"/>
    <w:basedOn w:val="Normln"/>
    <w:next w:val="Normln"/>
    <w:link w:val="VrazncittChar"/>
    <w:uiPriority w:val="99"/>
    <w:qFormat/>
    <w:rsid w:val="00355608"/>
    <w:pPr>
      <w:pBdr>
        <w:bottom w:val="single" w:sz="4" w:space="4" w:color="4F81BD"/>
      </w:pBdr>
      <w:spacing w:before="200" w:after="280"/>
      <w:ind w:left="936" w:right="936"/>
    </w:pPr>
    <w:rPr>
      <w:b/>
      <w:bCs/>
      <w:i/>
      <w:iCs/>
      <w:color w:val="4F81BD"/>
    </w:rPr>
  </w:style>
  <w:style w:type="character" w:customStyle="1" w:styleId="VrazncittChar">
    <w:name w:val="Výrazný citát Char"/>
    <w:basedOn w:val="Standardnpsmoodstavce"/>
    <w:link w:val="Vrazncitt"/>
    <w:uiPriority w:val="99"/>
    <w:locked/>
    <w:rsid w:val="00355608"/>
    <w:rPr>
      <w:rFonts w:cs="Calibri"/>
      <w:b/>
      <w:bCs/>
      <w:i/>
      <w:iCs/>
      <w:color w:val="4F81BD"/>
      <w:lang w:eastAsia="en-US"/>
    </w:rPr>
  </w:style>
  <w:style w:type="paragraph" w:styleId="Nzev">
    <w:name w:val="Title"/>
    <w:basedOn w:val="Normln"/>
    <w:next w:val="Normln"/>
    <w:link w:val="NzevChar"/>
    <w:uiPriority w:val="99"/>
    <w:qFormat/>
    <w:rsid w:val="00F631D9"/>
    <w:pPr>
      <w:spacing w:before="240" w:after="60"/>
      <w:jc w:val="center"/>
      <w:outlineLvl w:val="0"/>
    </w:pPr>
    <w:rPr>
      <w:rFonts w:eastAsia="Times New Roman"/>
      <w:b/>
      <w:bCs/>
      <w:caps/>
      <w:color w:val="E8B600"/>
      <w:kern w:val="28"/>
      <w:sz w:val="44"/>
      <w:szCs w:val="44"/>
      <w:lang w:eastAsia="cs-CZ"/>
    </w:rPr>
  </w:style>
  <w:style w:type="character" w:customStyle="1" w:styleId="NzevChar">
    <w:name w:val="Název Char"/>
    <w:basedOn w:val="Standardnpsmoodstavce"/>
    <w:link w:val="Nzev"/>
    <w:uiPriority w:val="99"/>
    <w:locked/>
    <w:rsid w:val="00F631D9"/>
    <w:rPr>
      <w:rFonts w:ascii="Arial" w:hAnsi="Arial" w:cs="Arial"/>
      <w:b/>
      <w:bCs/>
      <w:caps/>
      <w:color w:val="E8B600"/>
      <w:kern w:val="28"/>
      <w:sz w:val="44"/>
      <w:szCs w:val="44"/>
    </w:rPr>
  </w:style>
  <w:style w:type="paragraph" w:customStyle="1" w:styleId="Podnzev">
    <w:name w:val="Podnázev"/>
    <w:basedOn w:val="Normln"/>
    <w:link w:val="PodnzevChar"/>
    <w:uiPriority w:val="99"/>
    <w:rsid w:val="00D2613C"/>
    <w:pPr>
      <w:jc w:val="center"/>
    </w:pPr>
    <w:rPr>
      <w:color w:val="182C68"/>
      <w:lang w:eastAsia="cs-CZ"/>
    </w:rPr>
  </w:style>
  <w:style w:type="paragraph" w:customStyle="1" w:styleId="Nzevzakzky">
    <w:name w:val="Název zakázky"/>
    <w:basedOn w:val="Normln"/>
    <w:link w:val="NzevzakzkyChar"/>
    <w:uiPriority w:val="99"/>
    <w:rsid w:val="000B12A9"/>
    <w:pPr>
      <w:jc w:val="center"/>
    </w:pPr>
    <w:rPr>
      <w:b/>
      <w:caps/>
      <w:color w:val="182C68"/>
      <w:sz w:val="44"/>
      <w:szCs w:val="44"/>
    </w:rPr>
  </w:style>
  <w:style w:type="character" w:customStyle="1" w:styleId="PodnzevChar">
    <w:name w:val="Podnázev Char"/>
    <w:basedOn w:val="Standardnpsmoodstavce"/>
    <w:link w:val="Podnzev"/>
    <w:uiPriority w:val="99"/>
    <w:locked/>
    <w:rsid w:val="00D2613C"/>
    <w:rPr>
      <w:rFonts w:ascii="Arial" w:hAnsi="Arial" w:cs="Arial"/>
      <w:color w:val="182C68"/>
      <w:sz w:val="20"/>
      <w:szCs w:val="20"/>
    </w:rPr>
  </w:style>
  <w:style w:type="paragraph" w:customStyle="1" w:styleId="Zhlavdokumentu">
    <w:name w:val="Záhlaví dokumentu"/>
    <w:basedOn w:val="Zhlav"/>
    <w:link w:val="ZhlavdokumentuChar"/>
    <w:uiPriority w:val="99"/>
    <w:rsid w:val="002922D9"/>
    <w:pPr>
      <w:tabs>
        <w:tab w:val="clear" w:pos="4536"/>
        <w:tab w:val="clear" w:pos="9072"/>
        <w:tab w:val="left" w:pos="1833"/>
      </w:tabs>
    </w:pPr>
    <w:rPr>
      <w:color w:val="002060"/>
      <w:sz w:val="18"/>
      <w:szCs w:val="18"/>
    </w:rPr>
  </w:style>
  <w:style w:type="character" w:customStyle="1" w:styleId="NzevzakzkyChar">
    <w:name w:val="Název zakázky Char"/>
    <w:basedOn w:val="Standardnpsmoodstavce"/>
    <w:link w:val="Nzevzakzky"/>
    <w:uiPriority w:val="99"/>
    <w:locked/>
    <w:rsid w:val="000B12A9"/>
    <w:rPr>
      <w:rFonts w:ascii="Arial" w:hAnsi="Arial" w:cs="Arial"/>
      <w:b/>
      <w:caps/>
      <w:color w:val="182C68"/>
      <w:sz w:val="44"/>
      <w:szCs w:val="44"/>
      <w:lang w:eastAsia="en-US"/>
    </w:rPr>
  </w:style>
  <w:style w:type="paragraph" w:customStyle="1" w:styleId="Tabulka">
    <w:name w:val="Tabulka"/>
    <w:basedOn w:val="Normln"/>
    <w:link w:val="TabulkaChar"/>
    <w:uiPriority w:val="99"/>
    <w:rsid w:val="00F631D9"/>
    <w:pPr>
      <w:spacing w:before="60" w:after="60" w:line="240" w:lineRule="auto"/>
      <w:jc w:val="left"/>
    </w:pPr>
    <w:rPr>
      <w:color w:val="182C68"/>
      <w:lang w:eastAsia="cs-CZ"/>
    </w:rPr>
  </w:style>
  <w:style w:type="character" w:customStyle="1" w:styleId="ZhlavdokumentuChar">
    <w:name w:val="Záhlaví dokumentu Char"/>
    <w:basedOn w:val="Standardnpsmoodstavce"/>
    <w:link w:val="Zhlavdokumentu"/>
    <w:uiPriority w:val="99"/>
    <w:locked/>
    <w:rsid w:val="002922D9"/>
    <w:rPr>
      <w:rFonts w:ascii="Arial" w:hAnsi="Arial" w:cs="Arial"/>
      <w:color w:val="002060"/>
      <w:sz w:val="18"/>
      <w:szCs w:val="18"/>
      <w:lang w:eastAsia="en-US"/>
    </w:rPr>
  </w:style>
  <w:style w:type="paragraph" w:customStyle="1" w:styleId="Zadavatel">
    <w:name w:val="Zadavatel"/>
    <w:basedOn w:val="Podnzev"/>
    <w:link w:val="ZadavatelChar"/>
    <w:uiPriority w:val="99"/>
    <w:rsid w:val="003634BC"/>
    <w:pPr>
      <w:jc w:val="left"/>
    </w:pPr>
    <w:rPr>
      <w:b/>
      <w:sz w:val="28"/>
      <w:szCs w:val="28"/>
    </w:rPr>
  </w:style>
  <w:style w:type="character" w:customStyle="1" w:styleId="TabulkaChar">
    <w:name w:val="Tabulka Char"/>
    <w:basedOn w:val="Standardnpsmoodstavce"/>
    <w:link w:val="Tabulka"/>
    <w:uiPriority w:val="99"/>
    <w:locked/>
    <w:rsid w:val="00F631D9"/>
    <w:rPr>
      <w:rFonts w:ascii="Arial" w:hAnsi="Arial" w:cs="Arial"/>
      <w:color w:val="182C68"/>
      <w:sz w:val="20"/>
      <w:szCs w:val="20"/>
    </w:rPr>
  </w:style>
  <w:style w:type="paragraph" w:customStyle="1" w:styleId="Default">
    <w:name w:val="Default"/>
    <w:rsid w:val="00F631D9"/>
    <w:pPr>
      <w:autoSpaceDE w:val="0"/>
      <w:autoSpaceDN w:val="0"/>
      <w:adjustRightInd w:val="0"/>
    </w:pPr>
    <w:rPr>
      <w:rFonts w:ascii="Arial" w:hAnsi="Arial" w:cs="Arial"/>
      <w:color w:val="000000"/>
      <w:sz w:val="24"/>
      <w:szCs w:val="24"/>
    </w:rPr>
  </w:style>
  <w:style w:type="character" w:customStyle="1" w:styleId="ZadavatelChar">
    <w:name w:val="Zadavatel Char"/>
    <w:basedOn w:val="PodnzevChar"/>
    <w:link w:val="Zadavatel"/>
    <w:uiPriority w:val="99"/>
    <w:locked/>
    <w:rsid w:val="003634BC"/>
    <w:rPr>
      <w:rFonts w:ascii="Arial" w:hAnsi="Arial" w:cs="Arial"/>
      <w:b/>
      <w:color w:val="182C68"/>
      <w:sz w:val="28"/>
      <w:szCs w:val="28"/>
    </w:rPr>
  </w:style>
  <w:style w:type="paragraph" w:customStyle="1" w:styleId="Nzevdokumentu">
    <w:name w:val="Název dokumentu"/>
    <w:link w:val="NzevdokumentuChar"/>
    <w:uiPriority w:val="99"/>
    <w:rsid w:val="00283BBB"/>
    <w:pPr>
      <w:jc w:val="center"/>
    </w:pPr>
    <w:rPr>
      <w:rFonts w:ascii="Arial" w:eastAsia="Times New Roman" w:hAnsi="Arial" w:cs="Arial"/>
      <w:b/>
      <w:bCs/>
      <w:caps/>
      <w:color w:val="E8B600"/>
      <w:kern w:val="28"/>
      <w:sz w:val="44"/>
      <w:szCs w:val="44"/>
    </w:rPr>
  </w:style>
  <w:style w:type="paragraph" w:customStyle="1" w:styleId="Styl11">
    <w:name w:val="Styl 1.1."/>
    <w:basedOn w:val="Styl1"/>
    <w:link w:val="Styl11Char"/>
    <w:uiPriority w:val="99"/>
    <w:qFormat/>
    <w:rsid w:val="004E1581"/>
    <w:pPr>
      <w:ind w:left="567" w:hanging="567"/>
    </w:pPr>
    <w:rPr>
      <w:lang w:eastAsia="cs-CZ"/>
    </w:rPr>
  </w:style>
  <w:style w:type="character" w:customStyle="1" w:styleId="NzevdokumentuChar">
    <w:name w:val="Název dokumentu Char"/>
    <w:basedOn w:val="NzevChar"/>
    <w:link w:val="Nzevdokumentu"/>
    <w:uiPriority w:val="99"/>
    <w:locked/>
    <w:rsid w:val="00283BBB"/>
    <w:rPr>
      <w:rFonts w:ascii="Arial" w:hAnsi="Arial" w:cs="Arial"/>
      <w:b/>
      <w:bCs/>
      <w:caps/>
      <w:color w:val="E8B600"/>
      <w:kern w:val="28"/>
      <w:sz w:val="44"/>
      <w:szCs w:val="44"/>
      <w:lang w:val="cs-CZ" w:eastAsia="cs-CZ" w:bidi="ar-SA"/>
    </w:rPr>
  </w:style>
  <w:style w:type="paragraph" w:customStyle="1" w:styleId="obsah">
    <w:name w:val="obsah"/>
    <w:link w:val="obsahChar"/>
    <w:uiPriority w:val="99"/>
    <w:rsid w:val="00283BBB"/>
    <w:pPr>
      <w:spacing w:after="240"/>
      <w:ind w:left="567" w:hanging="567"/>
    </w:pPr>
    <w:rPr>
      <w:rFonts w:ascii="Arial" w:eastAsia="Times New Roman" w:hAnsi="Arial" w:cs="Arial"/>
      <w:b/>
      <w:bCs/>
      <w:color w:val="182C68"/>
      <w:sz w:val="28"/>
      <w:szCs w:val="28"/>
      <w:lang w:eastAsia="en-US"/>
    </w:rPr>
  </w:style>
  <w:style w:type="character" w:customStyle="1" w:styleId="Styl11Char">
    <w:name w:val="Styl 1.1. Char"/>
    <w:basedOn w:val="Styl1Char"/>
    <w:link w:val="Styl11"/>
    <w:uiPriority w:val="99"/>
    <w:locked/>
    <w:rsid w:val="004E1581"/>
    <w:rPr>
      <w:rFonts w:ascii="Arial" w:hAnsi="Arial" w:cs="Arial"/>
      <w:sz w:val="20"/>
      <w:szCs w:val="20"/>
      <w:lang w:eastAsia="en-US"/>
    </w:rPr>
  </w:style>
  <w:style w:type="character" w:customStyle="1" w:styleId="obsahChar">
    <w:name w:val="obsah Char"/>
    <w:basedOn w:val="Nadpis1Char"/>
    <w:link w:val="obsah"/>
    <w:uiPriority w:val="99"/>
    <w:locked/>
    <w:rsid w:val="00283BBB"/>
    <w:rPr>
      <w:rFonts w:ascii="Arial" w:eastAsia="Times New Roman" w:hAnsi="Arial" w:cs="Arial"/>
      <w:b/>
      <w:bCs/>
      <w:color w:val="182C68"/>
      <w:sz w:val="28"/>
      <w:szCs w:val="28"/>
      <w:lang w:val="cs-CZ" w:eastAsia="en-US" w:bidi="ar-SA"/>
    </w:rPr>
  </w:style>
  <w:style w:type="paragraph" w:customStyle="1" w:styleId="Styl111">
    <w:name w:val="Styl 1.1.1."/>
    <w:basedOn w:val="Styl2"/>
    <w:link w:val="Styl111Char"/>
    <w:uiPriority w:val="99"/>
    <w:rsid w:val="00283BBB"/>
    <w:pPr>
      <w:ind w:left="709" w:hanging="709"/>
    </w:pPr>
  </w:style>
  <w:style w:type="paragraph" w:customStyle="1" w:styleId="Seznam-psmena">
    <w:name w:val="Seznam - písmena"/>
    <w:basedOn w:val="Psmena"/>
    <w:link w:val="Seznam-psmenaChar"/>
    <w:uiPriority w:val="99"/>
    <w:rsid w:val="00283BBB"/>
    <w:pPr>
      <w:tabs>
        <w:tab w:val="left" w:pos="993"/>
      </w:tabs>
      <w:ind w:left="993" w:hanging="284"/>
    </w:pPr>
  </w:style>
  <w:style w:type="character" w:customStyle="1" w:styleId="Styl111Char">
    <w:name w:val="Styl 1.1.1. Char"/>
    <w:basedOn w:val="Styl2Char"/>
    <w:link w:val="Styl111"/>
    <w:uiPriority w:val="99"/>
    <w:locked/>
    <w:rsid w:val="00283BBB"/>
    <w:rPr>
      <w:rFonts w:ascii="Arial" w:hAnsi="Arial" w:cs="Arial"/>
      <w:sz w:val="20"/>
      <w:szCs w:val="20"/>
      <w:lang w:eastAsia="en-US"/>
    </w:rPr>
  </w:style>
  <w:style w:type="character" w:customStyle="1" w:styleId="Seznam-psmenaChar">
    <w:name w:val="Seznam - písmena Char"/>
    <w:basedOn w:val="PsmenaChar"/>
    <w:link w:val="Seznam-psmena"/>
    <w:uiPriority w:val="99"/>
    <w:locked/>
    <w:rsid w:val="00283BBB"/>
    <w:rPr>
      <w:rFonts w:ascii="Arial" w:hAnsi="Arial" w:cs="Arial"/>
      <w:sz w:val="20"/>
      <w:szCs w:val="20"/>
      <w:lang w:eastAsia="en-US"/>
    </w:rPr>
  </w:style>
  <w:style w:type="character" w:customStyle="1" w:styleId="apple-converted-space">
    <w:name w:val="apple-converted-space"/>
    <w:basedOn w:val="Standardnpsmoodstavce"/>
    <w:uiPriority w:val="99"/>
    <w:rsid w:val="00A75A99"/>
    <w:rPr>
      <w:rFonts w:cs="Times New Roman"/>
    </w:rPr>
  </w:style>
  <w:style w:type="paragraph" w:styleId="Normlnweb">
    <w:name w:val="Normal (Web)"/>
    <w:basedOn w:val="Normln"/>
    <w:uiPriority w:val="99"/>
    <w:semiHidden/>
    <w:locked/>
    <w:rsid w:val="00A75A99"/>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styleId="Siln">
    <w:name w:val="Strong"/>
    <w:basedOn w:val="Standardnpsmoodstavce"/>
    <w:uiPriority w:val="99"/>
    <w:qFormat/>
    <w:rsid w:val="00A75A99"/>
    <w:rPr>
      <w:rFonts w:cs="Times New Roman"/>
      <w:b/>
      <w:bCs/>
    </w:rPr>
  </w:style>
  <w:style w:type="paragraph" w:customStyle="1" w:styleId="Odrky">
    <w:name w:val="Odrážky"/>
    <w:basedOn w:val="sla"/>
    <w:link w:val="OdrkyChar"/>
    <w:uiPriority w:val="99"/>
    <w:rsid w:val="00E53378"/>
    <w:pPr>
      <w:numPr>
        <w:numId w:val="6"/>
      </w:numPr>
    </w:pPr>
    <w:rPr>
      <w:rFonts w:ascii="Calibri" w:hAnsi="Calibri" w:cs="Calibri"/>
      <w:sz w:val="22"/>
      <w:szCs w:val="22"/>
    </w:rPr>
  </w:style>
  <w:style w:type="character" w:customStyle="1" w:styleId="OdrkyChar">
    <w:name w:val="Odrážky Char"/>
    <w:basedOn w:val="slaChar"/>
    <w:link w:val="Odrky"/>
    <w:uiPriority w:val="99"/>
    <w:locked/>
    <w:rsid w:val="00E53378"/>
    <w:rPr>
      <w:rFonts w:ascii="Arial" w:eastAsia="Times New Roman" w:hAnsi="Arial" w:cs="Calibri"/>
      <w:sz w:val="20"/>
      <w:szCs w:val="20"/>
    </w:rPr>
  </w:style>
  <w:style w:type="character" w:customStyle="1" w:styleId="BezmezerChar">
    <w:name w:val="Bez mezer Char"/>
    <w:link w:val="Bezmezer"/>
    <w:locked/>
    <w:rsid w:val="00E53378"/>
    <w:rPr>
      <w:sz w:val="22"/>
      <w:lang w:eastAsia="en-US"/>
    </w:rPr>
  </w:style>
  <w:style w:type="table" w:styleId="Mkatabulky">
    <w:name w:val="Table Grid"/>
    <w:basedOn w:val="Normlntabulka"/>
    <w:uiPriority w:val="99"/>
    <w:rsid w:val="0041084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1D85"/>
    <w:rPr>
      <w:rFonts w:ascii="Arial" w:hAnsi="Arial" w:cs="Arial"/>
      <w:sz w:val="20"/>
      <w:szCs w:val="20"/>
      <w:lang w:eastAsia="en-US"/>
    </w:rPr>
  </w:style>
  <w:style w:type="character" w:customStyle="1" w:styleId="trzistetableoutputtext">
    <w:name w:val="trzistetableoutputtext"/>
    <w:basedOn w:val="Standardnpsmoodstavce"/>
    <w:rsid w:val="00D732E8"/>
  </w:style>
  <w:style w:type="paragraph" w:customStyle="1" w:styleId="ODSTAVEC">
    <w:name w:val="ODSTAVEC"/>
    <w:basedOn w:val="Bezmezer"/>
    <w:rsid w:val="004449B7"/>
    <w:pPr>
      <w:numPr>
        <w:ilvl w:val="1"/>
        <w:numId w:val="28"/>
      </w:numPr>
      <w:spacing w:before="120"/>
      <w:jc w:val="both"/>
    </w:pPr>
    <w:rPr>
      <w:rFonts w:ascii="Arial" w:eastAsia="Times New Roman" w:hAnsi="Arial" w:cs="Arial"/>
      <w:sz w:val="18"/>
      <w:szCs w:val="18"/>
      <w:lang w:eastAsia="cs-CZ"/>
    </w:rPr>
  </w:style>
  <w:style w:type="paragraph" w:customStyle="1" w:styleId="NADPIS">
    <w:name w:val="NADPIS"/>
    <w:basedOn w:val="Bezmezer"/>
    <w:rsid w:val="004449B7"/>
    <w:pPr>
      <w:numPr>
        <w:numId w:val="28"/>
      </w:numPr>
      <w:spacing w:before="360"/>
      <w:jc w:val="center"/>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3627">
      <w:marLeft w:val="0"/>
      <w:marRight w:val="0"/>
      <w:marTop w:val="0"/>
      <w:marBottom w:val="0"/>
      <w:divBdr>
        <w:top w:val="none" w:sz="0" w:space="0" w:color="auto"/>
        <w:left w:val="none" w:sz="0" w:space="0" w:color="auto"/>
        <w:bottom w:val="none" w:sz="0" w:space="0" w:color="auto"/>
        <w:right w:val="none" w:sz="0" w:space="0" w:color="auto"/>
      </w:divBdr>
    </w:div>
    <w:div w:id="97413628">
      <w:marLeft w:val="0"/>
      <w:marRight w:val="0"/>
      <w:marTop w:val="0"/>
      <w:marBottom w:val="0"/>
      <w:divBdr>
        <w:top w:val="none" w:sz="0" w:space="0" w:color="auto"/>
        <w:left w:val="none" w:sz="0" w:space="0" w:color="auto"/>
        <w:bottom w:val="none" w:sz="0" w:space="0" w:color="auto"/>
        <w:right w:val="none" w:sz="0" w:space="0" w:color="auto"/>
      </w:divBdr>
    </w:div>
    <w:div w:id="97413629">
      <w:marLeft w:val="0"/>
      <w:marRight w:val="0"/>
      <w:marTop w:val="0"/>
      <w:marBottom w:val="0"/>
      <w:divBdr>
        <w:top w:val="none" w:sz="0" w:space="0" w:color="auto"/>
        <w:left w:val="none" w:sz="0" w:space="0" w:color="auto"/>
        <w:bottom w:val="none" w:sz="0" w:space="0" w:color="auto"/>
        <w:right w:val="none" w:sz="0" w:space="0" w:color="auto"/>
      </w:divBdr>
    </w:div>
    <w:div w:id="97413630">
      <w:marLeft w:val="0"/>
      <w:marRight w:val="0"/>
      <w:marTop w:val="0"/>
      <w:marBottom w:val="0"/>
      <w:divBdr>
        <w:top w:val="none" w:sz="0" w:space="0" w:color="auto"/>
        <w:left w:val="none" w:sz="0" w:space="0" w:color="auto"/>
        <w:bottom w:val="none" w:sz="0" w:space="0" w:color="auto"/>
        <w:right w:val="none" w:sz="0" w:space="0" w:color="auto"/>
      </w:divBdr>
    </w:div>
    <w:div w:id="97413631">
      <w:marLeft w:val="0"/>
      <w:marRight w:val="0"/>
      <w:marTop w:val="0"/>
      <w:marBottom w:val="0"/>
      <w:divBdr>
        <w:top w:val="none" w:sz="0" w:space="0" w:color="auto"/>
        <w:left w:val="none" w:sz="0" w:space="0" w:color="auto"/>
        <w:bottom w:val="none" w:sz="0" w:space="0" w:color="auto"/>
        <w:right w:val="none" w:sz="0" w:space="0" w:color="auto"/>
      </w:divBdr>
    </w:div>
    <w:div w:id="97413632">
      <w:marLeft w:val="0"/>
      <w:marRight w:val="0"/>
      <w:marTop w:val="0"/>
      <w:marBottom w:val="0"/>
      <w:divBdr>
        <w:top w:val="none" w:sz="0" w:space="0" w:color="auto"/>
        <w:left w:val="none" w:sz="0" w:space="0" w:color="auto"/>
        <w:bottom w:val="none" w:sz="0" w:space="0" w:color="auto"/>
        <w:right w:val="none" w:sz="0" w:space="0" w:color="auto"/>
      </w:divBdr>
    </w:div>
    <w:div w:id="97413633">
      <w:marLeft w:val="0"/>
      <w:marRight w:val="0"/>
      <w:marTop w:val="0"/>
      <w:marBottom w:val="0"/>
      <w:divBdr>
        <w:top w:val="none" w:sz="0" w:space="0" w:color="auto"/>
        <w:left w:val="none" w:sz="0" w:space="0" w:color="auto"/>
        <w:bottom w:val="none" w:sz="0" w:space="0" w:color="auto"/>
        <w:right w:val="none" w:sz="0" w:space="0" w:color="auto"/>
      </w:divBdr>
    </w:div>
    <w:div w:id="97413634">
      <w:marLeft w:val="0"/>
      <w:marRight w:val="0"/>
      <w:marTop w:val="0"/>
      <w:marBottom w:val="0"/>
      <w:divBdr>
        <w:top w:val="none" w:sz="0" w:space="0" w:color="auto"/>
        <w:left w:val="none" w:sz="0" w:space="0" w:color="auto"/>
        <w:bottom w:val="none" w:sz="0" w:space="0" w:color="auto"/>
        <w:right w:val="none" w:sz="0" w:space="0" w:color="auto"/>
      </w:divBdr>
    </w:div>
    <w:div w:id="97413635">
      <w:marLeft w:val="0"/>
      <w:marRight w:val="0"/>
      <w:marTop w:val="0"/>
      <w:marBottom w:val="0"/>
      <w:divBdr>
        <w:top w:val="none" w:sz="0" w:space="0" w:color="auto"/>
        <w:left w:val="none" w:sz="0" w:space="0" w:color="auto"/>
        <w:bottom w:val="none" w:sz="0" w:space="0" w:color="auto"/>
        <w:right w:val="none" w:sz="0" w:space="0" w:color="auto"/>
      </w:divBdr>
    </w:div>
    <w:div w:id="97413636">
      <w:marLeft w:val="0"/>
      <w:marRight w:val="0"/>
      <w:marTop w:val="0"/>
      <w:marBottom w:val="0"/>
      <w:divBdr>
        <w:top w:val="none" w:sz="0" w:space="0" w:color="auto"/>
        <w:left w:val="none" w:sz="0" w:space="0" w:color="auto"/>
        <w:bottom w:val="none" w:sz="0" w:space="0" w:color="auto"/>
        <w:right w:val="none" w:sz="0" w:space="0" w:color="auto"/>
      </w:divBdr>
    </w:div>
    <w:div w:id="97413637">
      <w:marLeft w:val="0"/>
      <w:marRight w:val="0"/>
      <w:marTop w:val="0"/>
      <w:marBottom w:val="0"/>
      <w:divBdr>
        <w:top w:val="none" w:sz="0" w:space="0" w:color="auto"/>
        <w:left w:val="none" w:sz="0" w:space="0" w:color="auto"/>
        <w:bottom w:val="none" w:sz="0" w:space="0" w:color="auto"/>
        <w:right w:val="none" w:sz="0" w:space="0" w:color="auto"/>
      </w:divBdr>
    </w:div>
    <w:div w:id="97413638">
      <w:marLeft w:val="0"/>
      <w:marRight w:val="0"/>
      <w:marTop w:val="0"/>
      <w:marBottom w:val="0"/>
      <w:divBdr>
        <w:top w:val="none" w:sz="0" w:space="0" w:color="auto"/>
        <w:left w:val="none" w:sz="0" w:space="0" w:color="auto"/>
        <w:bottom w:val="none" w:sz="0" w:space="0" w:color="auto"/>
        <w:right w:val="none" w:sz="0" w:space="0" w:color="auto"/>
      </w:divBdr>
    </w:div>
    <w:div w:id="97413639">
      <w:marLeft w:val="0"/>
      <w:marRight w:val="0"/>
      <w:marTop w:val="0"/>
      <w:marBottom w:val="0"/>
      <w:divBdr>
        <w:top w:val="none" w:sz="0" w:space="0" w:color="auto"/>
        <w:left w:val="none" w:sz="0" w:space="0" w:color="auto"/>
        <w:bottom w:val="none" w:sz="0" w:space="0" w:color="auto"/>
        <w:right w:val="none" w:sz="0" w:space="0" w:color="auto"/>
      </w:divBdr>
    </w:div>
    <w:div w:id="97413640">
      <w:marLeft w:val="0"/>
      <w:marRight w:val="0"/>
      <w:marTop w:val="0"/>
      <w:marBottom w:val="0"/>
      <w:divBdr>
        <w:top w:val="none" w:sz="0" w:space="0" w:color="auto"/>
        <w:left w:val="none" w:sz="0" w:space="0" w:color="auto"/>
        <w:bottom w:val="none" w:sz="0" w:space="0" w:color="auto"/>
        <w:right w:val="none" w:sz="0" w:space="0" w:color="auto"/>
      </w:divBdr>
    </w:div>
    <w:div w:id="97413641">
      <w:marLeft w:val="0"/>
      <w:marRight w:val="0"/>
      <w:marTop w:val="0"/>
      <w:marBottom w:val="0"/>
      <w:divBdr>
        <w:top w:val="none" w:sz="0" w:space="0" w:color="auto"/>
        <w:left w:val="none" w:sz="0" w:space="0" w:color="auto"/>
        <w:bottom w:val="none" w:sz="0" w:space="0" w:color="auto"/>
        <w:right w:val="none" w:sz="0" w:space="0" w:color="auto"/>
      </w:divBdr>
    </w:div>
    <w:div w:id="97413642">
      <w:marLeft w:val="0"/>
      <w:marRight w:val="0"/>
      <w:marTop w:val="0"/>
      <w:marBottom w:val="0"/>
      <w:divBdr>
        <w:top w:val="none" w:sz="0" w:space="0" w:color="auto"/>
        <w:left w:val="none" w:sz="0" w:space="0" w:color="auto"/>
        <w:bottom w:val="none" w:sz="0" w:space="0" w:color="auto"/>
        <w:right w:val="none" w:sz="0" w:space="0" w:color="auto"/>
      </w:divBdr>
    </w:div>
    <w:div w:id="97413643">
      <w:marLeft w:val="0"/>
      <w:marRight w:val="0"/>
      <w:marTop w:val="0"/>
      <w:marBottom w:val="0"/>
      <w:divBdr>
        <w:top w:val="none" w:sz="0" w:space="0" w:color="auto"/>
        <w:left w:val="none" w:sz="0" w:space="0" w:color="auto"/>
        <w:bottom w:val="none" w:sz="0" w:space="0" w:color="auto"/>
        <w:right w:val="none" w:sz="0" w:space="0" w:color="auto"/>
      </w:divBdr>
    </w:div>
    <w:div w:id="97413644">
      <w:marLeft w:val="0"/>
      <w:marRight w:val="0"/>
      <w:marTop w:val="0"/>
      <w:marBottom w:val="0"/>
      <w:divBdr>
        <w:top w:val="none" w:sz="0" w:space="0" w:color="auto"/>
        <w:left w:val="none" w:sz="0" w:space="0" w:color="auto"/>
        <w:bottom w:val="none" w:sz="0" w:space="0" w:color="auto"/>
        <w:right w:val="none" w:sz="0" w:space="0" w:color="auto"/>
      </w:divBdr>
    </w:div>
    <w:div w:id="97413645">
      <w:marLeft w:val="0"/>
      <w:marRight w:val="0"/>
      <w:marTop w:val="0"/>
      <w:marBottom w:val="0"/>
      <w:divBdr>
        <w:top w:val="none" w:sz="0" w:space="0" w:color="auto"/>
        <w:left w:val="none" w:sz="0" w:space="0" w:color="auto"/>
        <w:bottom w:val="none" w:sz="0" w:space="0" w:color="auto"/>
        <w:right w:val="none" w:sz="0" w:space="0" w:color="auto"/>
      </w:divBdr>
    </w:div>
    <w:div w:id="97413646">
      <w:marLeft w:val="0"/>
      <w:marRight w:val="0"/>
      <w:marTop w:val="0"/>
      <w:marBottom w:val="0"/>
      <w:divBdr>
        <w:top w:val="none" w:sz="0" w:space="0" w:color="auto"/>
        <w:left w:val="none" w:sz="0" w:space="0" w:color="auto"/>
        <w:bottom w:val="none" w:sz="0" w:space="0" w:color="auto"/>
        <w:right w:val="none" w:sz="0" w:space="0" w:color="auto"/>
      </w:divBdr>
    </w:div>
    <w:div w:id="97413647">
      <w:marLeft w:val="0"/>
      <w:marRight w:val="0"/>
      <w:marTop w:val="0"/>
      <w:marBottom w:val="0"/>
      <w:divBdr>
        <w:top w:val="none" w:sz="0" w:space="0" w:color="auto"/>
        <w:left w:val="none" w:sz="0" w:space="0" w:color="auto"/>
        <w:bottom w:val="none" w:sz="0" w:space="0" w:color="auto"/>
        <w:right w:val="none" w:sz="0" w:space="0" w:color="auto"/>
      </w:divBdr>
    </w:div>
    <w:div w:id="97413648">
      <w:marLeft w:val="0"/>
      <w:marRight w:val="0"/>
      <w:marTop w:val="0"/>
      <w:marBottom w:val="0"/>
      <w:divBdr>
        <w:top w:val="none" w:sz="0" w:space="0" w:color="auto"/>
        <w:left w:val="none" w:sz="0" w:space="0" w:color="auto"/>
        <w:bottom w:val="none" w:sz="0" w:space="0" w:color="auto"/>
        <w:right w:val="none" w:sz="0" w:space="0" w:color="auto"/>
      </w:divBdr>
    </w:div>
    <w:div w:id="367923594">
      <w:bodyDiv w:val="1"/>
      <w:marLeft w:val="0"/>
      <w:marRight w:val="0"/>
      <w:marTop w:val="0"/>
      <w:marBottom w:val="0"/>
      <w:divBdr>
        <w:top w:val="none" w:sz="0" w:space="0" w:color="auto"/>
        <w:left w:val="none" w:sz="0" w:space="0" w:color="auto"/>
        <w:bottom w:val="none" w:sz="0" w:space="0" w:color="auto"/>
        <w:right w:val="none" w:sz="0" w:space="0" w:color="auto"/>
      </w:divBdr>
    </w:div>
    <w:div w:id="418186311">
      <w:bodyDiv w:val="1"/>
      <w:marLeft w:val="0"/>
      <w:marRight w:val="0"/>
      <w:marTop w:val="0"/>
      <w:marBottom w:val="0"/>
      <w:divBdr>
        <w:top w:val="none" w:sz="0" w:space="0" w:color="auto"/>
        <w:left w:val="none" w:sz="0" w:space="0" w:color="auto"/>
        <w:bottom w:val="none" w:sz="0" w:space="0" w:color="auto"/>
        <w:right w:val="none" w:sz="0" w:space="0" w:color="auto"/>
      </w:divBdr>
    </w:div>
    <w:div w:id="438646315">
      <w:bodyDiv w:val="1"/>
      <w:marLeft w:val="0"/>
      <w:marRight w:val="0"/>
      <w:marTop w:val="0"/>
      <w:marBottom w:val="0"/>
      <w:divBdr>
        <w:top w:val="none" w:sz="0" w:space="0" w:color="auto"/>
        <w:left w:val="none" w:sz="0" w:space="0" w:color="auto"/>
        <w:bottom w:val="none" w:sz="0" w:space="0" w:color="auto"/>
        <w:right w:val="none" w:sz="0" w:space="0" w:color="auto"/>
      </w:divBdr>
    </w:div>
    <w:div w:id="947153443">
      <w:bodyDiv w:val="1"/>
      <w:marLeft w:val="0"/>
      <w:marRight w:val="0"/>
      <w:marTop w:val="0"/>
      <w:marBottom w:val="0"/>
      <w:divBdr>
        <w:top w:val="none" w:sz="0" w:space="0" w:color="auto"/>
        <w:left w:val="none" w:sz="0" w:space="0" w:color="auto"/>
        <w:bottom w:val="none" w:sz="0" w:space="0" w:color="auto"/>
        <w:right w:val="none" w:sz="0" w:space="0" w:color="auto"/>
      </w:divBdr>
      <w:divsChild>
        <w:div w:id="1685403790">
          <w:marLeft w:val="0"/>
          <w:marRight w:val="0"/>
          <w:marTop w:val="0"/>
          <w:marBottom w:val="0"/>
          <w:divBdr>
            <w:top w:val="none" w:sz="0" w:space="0" w:color="auto"/>
            <w:left w:val="none" w:sz="0" w:space="0" w:color="auto"/>
            <w:bottom w:val="none" w:sz="0" w:space="0" w:color="auto"/>
            <w:right w:val="none" w:sz="0" w:space="0" w:color="auto"/>
          </w:divBdr>
        </w:div>
      </w:divsChild>
    </w:div>
    <w:div w:id="1378624129">
      <w:bodyDiv w:val="1"/>
      <w:marLeft w:val="0"/>
      <w:marRight w:val="0"/>
      <w:marTop w:val="0"/>
      <w:marBottom w:val="0"/>
      <w:divBdr>
        <w:top w:val="none" w:sz="0" w:space="0" w:color="auto"/>
        <w:left w:val="none" w:sz="0" w:space="0" w:color="auto"/>
        <w:bottom w:val="none" w:sz="0" w:space="0" w:color="auto"/>
        <w:right w:val="none" w:sz="0" w:space="0" w:color="auto"/>
      </w:divBdr>
    </w:div>
    <w:div w:id="15467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2@muberoun.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552BA-3FD0-46DC-B9C1-D5579AE1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12</Pages>
  <Words>5596</Words>
  <Characters>33020</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Textová část zadávací dokumentace</vt:lpstr>
    </vt:vector>
  </TitlesOfParts>
  <Company>HP</Company>
  <LinksUpToDate>false</LinksUpToDate>
  <CharactersWithSpaces>38539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Textová část zadávací dokumentace</dc:title>
  <dc:creator>právní odd.</dc:creator>
  <cp:lastModifiedBy>Leopold Antonín</cp:lastModifiedBy>
  <cp:revision>73</cp:revision>
  <cp:lastPrinted>2023-03-02T08:25:00Z</cp:lastPrinted>
  <dcterms:created xsi:type="dcterms:W3CDTF">2019-07-17T05:56:00Z</dcterms:created>
  <dcterms:modified xsi:type="dcterms:W3CDTF">2025-06-17T08:19:00Z</dcterms:modified>
</cp:coreProperties>
</file>