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5665"/>
      </w:tblGrid>
      <w:tr w:rsidR="00260ACF" w:rsidRPr="00A80FF0" w14:paraId="059ED8B3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3C822B2C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Název veřejné zakázky:</w:t>
            </w:r>
          </w:p>
        </w:tc>
        <w:tc>
          <w:tcPr>
            <w:tcW w:w="5665" w:type="dxa"/>
            <w:vAlign w:val="center"/>
          </w:tcPr>
          <w:p w14:paraId="68BF153E" w14:textId="17FA340A" w:rsidR="00260ACF" w:rsidRPr="00260ACF" w:rsidRDefault="00393DD1" w:rsidP="00260ACF">
            <w:pPr>
              <w:pStyle w:val="Obyejn"/>
              <w:rPr>
                <w:rFonts w:asciiTheme="minorHAnsi" w:hAnsiTheme="minorHAnsi" w:cstheme="minorHAnsi"/>
                <w:b/>
              </w:rPr>
            </w:pPr>
            <w:r w:rsidRPr="00393DD1">
              <w:rPr>
                <w:rFonts w:asciiTheme="minorHAnsi" w:hAnsiTheme="minorHAnsi" w:cstheme="minorHAnsi"/>
                <w:b/>
              </w:rPr>
              <w:t>Užitková vozidla pro potřeby města Beroun</w:t>
            </w:r>
          </w:p>
        </w:tc>
      </w:tr>
      <w:tr w:rsidR="00260ACF" w:rsidRPr="00CE78CB" w14:paraId="570792BB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39EBF117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Druh veřejné zakázky:</w:t>
            </w:r>
          </w:p>
        </w:tc>
        <w:tc>
          <w:tcPr>
            <w:tcW w:w="5665" w:type="dxa"/>
            <w:vAlign w:val="center"/>
          </w:tcPr>
          <w:p w14:paraId="2B8CE3B0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Dodávky</w:t>
            </w:r>
          </w:p>
        </w:tc>
      </w:tr>
      <w:tr w:rsidR="00260ACF" w:rsidRPr="00CE78CB" w14:paraId="68EA862D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5894E7D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Režim veřejné zakázky:</w:t>
            </w:r>
          </w:p>
        </w:tc>
        <w:tc>
          <w:tcPr>
            <w:tcW w:w="5665" w:type="dxa"/>
            <w:vAlign w:val="center"/>
          </w:tcPr>
          <w:p w14:paraId="638E65F6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Veřejná zakázka malého rozsahu</w:t>
            </w:r>
          </w:p>
        </w:tc>
      </w:tr>
      <w:tr w:rsidR="00260ACF" w:rsidRPr="00CE78CB" w14:paraId="0B16FDBF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082A573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Druh zadávacího řízení:</w:t>
            </w:r>
          </w:p>
        </w:tc>
        <w:tc>
          <w:tcPr>
            <w:tcW w:w="5665" w:type="dxa"/>
            <w:vAlign w:val="center"/>
          </w:tcPr>
          <w:p w14:paraId="5B5FF3C0" w14:textId="0D677D74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 xml:space="preserve">VZMR </w:t>
            </w:r>
            <w:r w:rsidR="00393DD1">
              <w:rPr>
                <w:rFonts w:asciiTheme="minorHAnsi" w:hAnsiTheme="minorHAnsi" w:cstheme="minorHAnsi"/>
              </w:rPr>
              <w:t>bez</w:t>
            </w:r>
            <w:r w:rsidRPr="00260ACF">
              <w:rPr>
                <w:rFonts w:asciiTheme="minorHAnsi" w:hAnsiTheme="minorHAnsi" w:cstheme="minorHAnsi"/>
              </w:rPr>
              <w:t> uveřejnění výzvy (dle Vnitřní směrnice pro zadávání veřejných</w:t>
            </w:r>
            <w:r w:rsidR="00EB4174">
              <w:rPr>
                <w:rFonts w:asciiTheme="minorHAnsi" w:hAnsiTheme="minorHAnsi" w:cstheme="minorHAnsi"/>
              </w:rPr>
              <w:t xml:space="preserve"> zakázek</w:t>
            </w:r>
            <w:r w:rsidRPr="00260ACF">
              <w:rPr>
                <w:rFonts w:asciiTheme="minorHAnsi" w:hAnsiTheme="minorHAnsi" w:cstheme="minorHAnsi"/>
              </w:rPr>
              <w:t xml:space="preserve"> č. 3/2019)</w:t>
            </w:r>
          </w:p>
        </w:tc>
      </w:tr>
      <w:tr w:rsidR="00260ACF" w:rsidRPr="00DB7407" w14:paraId="0F578335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0C113892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Název zadavatele:</w:t>
            </w:r>
          </w:p>
        </w:tc>
        <w:tc>
          <w:tcPr>
            <w:tcW w:w="5665" w:type="dxa"/>
            <w:vAlign w:val="center"/>
          </w:tcPr>
          <w:p w14:paraId="0BB3E4A7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Město Beroun</w:t>
            </w:r>
          </w:p>
        </w:tc>
      </w:tr>
      <w:tr w:rsidR="00260ACF" w:rsidRPr="00DB7407" w14:paraId="0CE92CB9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2B5145FF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Sídlo zadavatele:</w:t>
            </w:r>
          </w:p>
        </w:tc>
        <w:tc>
          <w:tcPr>
            <w:tcW w:w="5665" w:type="dxa"/>
            <w:vAlign w:val="center"/>
          </w:tcPr>
          <w:p w14:paraId="67F714E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266 01 Beroun – Beroun-Centrum, Husovo nám. 68</w:t>
            </w:r>
          </w:p>
        </w:tc>
      </w:tr>
      <w:tr w:rsidR="00260ACF" w:rsidRPr="00DB7407" w14:paraId="7241634E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68656A08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IČO zadavatele:</w:t>
            </w:r>
          </w:p>
        </w:tc>
        <w:tc>
          <w:tcPr>
            <w:tcW w:w="5665" w:type="dxa"/>
            <w:vAlign w:val="center"/>
          </w:tcPr>
          <w:p w14:paraId="15A190EC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00233129 / CZ00233129</w:t>
            </w:r>
          </w:p>
        </w:tc>
      </w:tr>
    </w:tbl>
    <w:p w14:paraId="2B2C985F" w14:textId="4208DA3F" w:rsidR="00260ACF" w:rsidRDefault="00260ACF">
      <w:r>
        <w:br w:type="textWrapping" w:clear="all"/>
      </w:r>
    </w:p>
    <w:p w14:paraId="064B0913" w14:textId="77777777" w:rsidR="00260ACF" w:rsidRDefault="00260ACF"/>
    <w:tbl>
      <w:tblPr>
        <w:tblStyle w:val="Mkatabulky"/>
        <w:tblW w:w="137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3"/>
        <w:gridCol w:w="3972"/>
        <w:gridCol w:w="3168"/>
        <w:gridCol w:w="89"/>
        <w:gridCol w:w="5393"/>
      </w:tblGrid>
      <w:tr w:rsidR="002F16F8" w:rsidRPr="002F16F8" w14:paraId="552D78CD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2056CD7" w14:textId="56683215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Technická specifikace</w:t>
            </w:r>
          </w:p>
        </w:tc>
      </w:tr>
      <w:tr w:rsidR="002F16F8" w:rsidRPr="002F16F8" w14:paraId="6FD7E336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C8044B0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Popis vozidla:</w:t>
            </w:r>
          </w:p>
        </w:tc>
      </w:tr>
      <w:tr w:rsidR="002F16F8" w:rsidRPr="002F16F8" w14:paraId="421CB0A1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F33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Položka č.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D69D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Parametry: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0BC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b/>
              </w:rPr>
              <w:t>Popis parametru: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584A06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Doplní dodavatel:</w:t>
            </w:r>
          </w:p>
        </w:tc>
      </w:tr>
      <w:tr w:rsidR="002F16F8" w:rsidRPr="002F16F8" w14:paraId="23249664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F24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1C7A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Kategorie: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653D" w14:textId="2F696879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kategorie M1 </w:t>
            </w:r>
            <w:r w:rsidR="0048518E">
              <w:t>nebo N1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88A4BB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5DB029D2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48DA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2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BAD3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b/>
              </w:rPr>
              <w:t>Model: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840EC26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obchodní označení a konkrétní typ</w:t>
            </w:r>
          </w:p>
        </w:tc>
      </w:tr>
      <w:tr w:rsidR="00EB3D36" w:rsidRPr="002F16F8" w14:paraId="16556FFF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4A16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FDF1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provedení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D920" w14:textId="7F75A85A" w:rsidR="00EB3D36" w:rsidRPr="002F16F8" w:rsidRDefault="00EB3D36" w:rsidP="00EB3D36">
            <w:pPr>
              <w:spacing w:after="160" w:line="259" w:lineRule="auto"/>
            </w:pPr>
            <w:r>
              <w:t>Van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B235A8B" w14:textId="7EBB8CBE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2918CBF1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59E2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218B" w14:textId="5686A40D" w:rsidR="00EB3D36" w:rsidRPr="002F16F8" w:rsidRDefault="00EB3D36" w:rsidP="00EB3D36">
            <w:pPr>
              <w:spacing w:after="160" w:line="259" w:lineRule="auto"/>
            </w:pPr>
            <w:r>
              <w:t xml:space="preserve">minimální </w:t>
            </w:r>
            <w:r w:rsidRPr="002F16F8">
              <w:t>počet dveří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C7A9" w14:textId="6B11E37E" w:rsidR="00EB3D36" w:rsidRPr="002F16F8" w:rsidRDefault="00EB3D36" w:rsidP="00EB3D36">
            <w:pPr>
              <w:spacing w:after="160" w:line="259" w:lineRule="auto"/>
            </w:pPr>
            <w:r>
              <w:t>3</w:t>
            </w:r>
            <w:r w:rsidRPr="007D0A5E">
              <w:t xml:space="preserve"> 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4DA631A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3929DA8C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9AD1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1B98" w14:textId="528DA3DE" w:rsidR="00EB3D36" w:rsidRPr="002F16F8" w:rsidRDefault="00EB3D36" w:rsidP="00EB3D36">
            <w:pPr>
              <w:spacing w:after="160" w:line="259" w:lineRule="auto"/>
            </w:pPr>
            <w:r>
              <w:t xml:space="preserve">minimální </w:t>
            </w:r>
            <w:r w:rsidRPr="002F16F8">
              <w:t>počet míst k sezení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5DA0" w14:textId="2FFA54A6" w:rsidR="00EB3D36" w:rsidRPr="002F16F8" w:rsidRDefault="0048518E" w:rsidP="00EB3D36">
            <w:pPr>
              <w:spacing w:after="160" w:line="259" w:lineRule="auto"/>
            </w:pPr>
            <w:r>
              <w:t>2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00BA0EF" w14:textId="015CFF7E" w:rsidR="00EB3D36" w:rsidRPr="002F16F8" w:rsidRDefault="00EB3D36" w:rsidP="00EB3D36">
            <w:pPr>
              <w:spacing w:after="160" w:line="259" w:lineRule="auto"/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581CD48D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1204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DF2B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Pohon: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6BE8" w14:textId="0375C554" w:rsidR="00EB3D36" w:rsidRPr="002F16F8" w:rsidRDefault="00EB3D36" w:rsidP="00EB3D36">
            <w:pPr>
              <w:spacing w:after="160" w:line="259" w:lineRule="auto"/>
            </w:pPr>
            <w:r w:rsidRPr="007D0A5E">
              <w:t>2WD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36F83B7" w14:textId="77777777" w:rsidR="00EB3D36" w:rsidRPr="002F16F8" w:rsidRDefault="00EB3D36" w:rsidP="00EB3D36">
            <w:pPr>
              <w:spacing w:after="160" w:line="259" w:lineRule="auto"/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B9C7DDD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1397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770D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motor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F67A" w14:textId="70B02FA0" w:rsidR="00EB3D36" w:rsidRPr="002F16F8" w:rsidRDefault="00EB3D36" w:rsidP="00EB3D36">
            <w:pPr>
              <w:spacing w:after="160" w:line="259" w:lineRule="auto"/>
            </w:pPr>
            <w:r w:rsidRPr="002F16F8">
              <w:t>zážehový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AE8E79" w14:textId="685D4A3B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02CCF992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732E" w14:textId="77777777" w:rsidR="00EB3D36" w:rsidRPr="002F16F8" w:rsidRDefault="00EB3D36" w:rsidP="00EB3D36">
            <w:pPr>
              <w:spacing w:after="160" w:line="259" w:lineRule="auto"/>
            </w:pPr>
            <w:r w:rsidRPr="002F16F8">
              <w:lastRenderedPageBreak/>
              <w:t>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9B20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výkon (kW)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1EA5" w14:textId="187FD653" w:rsidR="00EB3D36" w:rsidRPr="002F16F8" w:rsidRDefault="00EB3D36" w:rsidP="00EB3D36">
            <w:pPr>
              <w:spacing w:after="160" w:line="259" w:lineRule="auto"/>
            </w:pPr>
            <w:r w:rsidRPr="002F16F8">
              <w:t xml:space="preserve">min. </w:t>
            </w:r>
            <w:r>
              <w:t>90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630A23E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706F1EAC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207" w14:textId="3D2F6F6C" w:rsidR="00EB3D36" w:rsidRPr="002F16F8" w:rsidRDefault="00EB3D36" w:rsidP="00EB3D36">
            <w:pPr>
              <w:spacing w:after="160" w:line="259" w:lineRule="auto"/>
            </w:pPr>
            <w:r>
              <w:t>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F01C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exhalační (emisní) norma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4EE5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dle aktuálně platné legislativy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7AF702D" w14:textId="77777777" w:rsidR="00EB3D36" w:rsidRPr="002F16F8" w:rsidRDefault="00EB3D36" w:rsidP="00EB3D36">
            <w:pPr>
              <w:spacing w:after="160" w:line="259" w:lineRule="auto"/>
              <w:rPr>
                <w:b/>
                <w:i/>
              </w:rPr>
            </w:pPr>
            <w:r w:rsidRPr="002F16F8">
              <w:rPr>
                <w:i/>
              </w:rPr>
              <w:t>Dodavatel uvede konkrétní údaj</w:t>
            </w:r>
          </w:p>
        </w:tc>
      </w:tr>
      <w:tr w:rsidR="00EB3D36" w:rsidRPr="002F16F8" w14:paraId="2F018909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8B2C1" w14:textId="124A6403" w:rsidR="00EB3D36" w:rsidRPr="002F16F8" w:rsidRDefault="00EB3D36" w:rsidP="00EB3D36">
            <w:pPr>
              <w:spacing w:after="160" w:line="259" w:lineRule="auto"/>
            </w:pPr>
            <w:r>
              <w:t>10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8322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převodovka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9448" w14:textId="7CBB4A61" w:rsidR="00EB3D36" w:rsidRPr="009968EA" w:rsidRDefault="00EB3D36" w:rsidP="00EB3D36">
            <w:pPr>
              <w:spacing w:after="160" w:line="259" w:lineRule="auto"/>
              <w:rPr>
                <w:color w:val="FF0000"/>
              </w:rPr>
            </w:pPr>
            <w:r w:rsidRPr="007D0A5E">
              <w:t>manuální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72A5B67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C5E9942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F99B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Objemy a hmotnost:</w:t>
            </w:r>
          </w:p>
        </w:tc>
      </w:tr>
      <w:tr w:rsidR="00EB3D36" w:rsidRPr="002F16F8" w14:paraId="7D2E61FD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4CAB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710E" w14:textId="73A161B5" w:rsidR="00EB3D36" w:rsidRPr="002F16F8" w:rsidRDefault="00EB3D36" w:rsidP="00EB3D36">
            <w:pPr>
              <w:spacing w:after="160" w:line="259" w:lineRule="auto"/>
            </w:pPr>
            <w:r>
              <w:t>Minimální o</w:t>
            </w:r>
            <w:r w:rsidRPr="00DB5995">
              <w:t>bjem nákladového prostoru za přepážkou (m3) metodou VDA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0612" w14:textId="499BA8A3" w:rsidR="00EB3D36" w:rsidRPr="002F16F8" w:rsidRDefault="00EB3D36" w:rsidP="00EB3D36">
            <w:pPr>
              <w:spacing w:after="160" w:line="259" w:lineRule="auto"/>
            </w:pPr>
            <w:r w:rsidRPr="002F16F8">
              <w:t>min.</w:t>
            </w:r>
            <w:r>
              <w:t xml:space="preserve"> 2</w:t>
            </w:r>
            <w:r w:rsidRPr="002F16F8">
              <w:t xml:space="preserve"> mᵌ  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7A8AE2A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09CC9CCA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13DA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9697" w14:textId="51060158" w:rsidR="00EB3D36" w:rsidRPr="002F16F8" w:rsidRDefault="00EB3D36" w:rsidP="00EB3D36">
            <w:pPr>
              <w:spacing w:after="160" w:line="259" w:lineRule="auto"/>
            </w:pPr>
            <w:r>
              <w:t>Velikost nádrže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1D8E" w14:textId="11DA5B17" w:rsidR="00EB3D36" w:rsidRPr="002F16F8" w:rsidRDefault="00EB3D36" w:rsidP="00EB3D36">
            <w:pPr>
              <w:spacing w:after="160" w:line="259" w:lineRule="auto"/>
            </w:pPr>
            <w:r w:rsidRPr="002F16F8">
              <w:t xml:space="preserve">min. </w:t>
            </w:r>
            <w:r>
              <w:t>44 l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FD0D6C7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7CFF7986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94AD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Karoserie:</w:t>
            </w:r>
          </w:p>
        </w:tc>
      </w:tr>
      <w:tr w:rsidR="00EB3D36" w:rsidRPr="002F16F8" w14:paraId="61817A75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1139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A82C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barva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928E" w14:textId="06F1DBA0" w:rsidR="00EB3D36" w:rsidRPr="002F16F8" w:rsidRDefault="00EB3D36" w:rsidP="00EB3D36">
            <w:pPr>
              <w:spacing w:after="160" w:line="259" w:lineRule="auto"/>
            </w:pPr>
            <w:r>
              <w:t>modrá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C29FAA6" w14:textId="318900BE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2D163157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D7A2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48BB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sedadla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F079" w14:textId="44FE8D8E" w:rsidR="00EB3D36" w:rsidRPr="002F16F8" w:rsidRDefault="00EB3D36" w:rsidP="00EB3D36">
            <w:pPr>
              <w:spacing w:after="160" w:line="259" w:lineRule="auto"/>
            </w:pPr>
            <w:r>
              <w:t>látka</w:t>
            </w:r>
            <w:r w:rsidRPr="002F16F8">
              <w:t xml:space="preserve"> (nebo z</w:t>
            </w:r>
            <w:r>
              <w:t> </w:t>
            </w:r>
            <w:r w:rsidRPr="002F16F8">
              <w:t>hlediska kvality a komfortu srovnatelný materiál)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5410D2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20DCAD97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A368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Vnější rozměry:</w:t>
            </w:r>
          </w:p>
        </w:tc>
      </w:tr>
      <w:tr w:rsidR="00EB3D36" w:rsidRPr="002F16F8" w14:paraId="40374881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4768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3A8D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min. délka (mm)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D790" w14:textId="6A278078" w:rsidR="00EB3D36" w:rsidRPr="002F16F8" w:rsidRDefault="00EB3D36" w:rsidP="00EB3D36">
            <w:pPr>
              <w:spacing w:after="160" w:line="259" w:lineRule="auto"/>
            </w:pPr>
            <w:r w:rsidRPr="002F16F8">
              <w:t xml:space="preserve">min. 4 </w:t>
            </w:r>
            <w:r>
              <w:t>000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F508CD3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1E5BE4A0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4C24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BB4C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min. rozvor (mm)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319E" w14:textId="731B1633" w:rsidR="00EB3D36" w:rsidRPr="002F16F8" w:rsidRDefault="00EB3D36" w:rsidP="00EB3D36">
            <w:pPr>
              <w:spacing w:after="160" w:line="259" w:lineRule="auto"/>
            </w:pPr>
            <w:r w:rsidRPr="002F16F8">
              <w:t>min. 2</w:t>
            </w:r>
            <w:r>
              <w:t xml:space="preserve"> 450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AB86086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34C0EA0C" w14:textId="77777777" w:rsidTr="00F2750E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8FD6" w14:textId="6B46694C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Výbava:</w:t>
            </w:r>
          </w:p>
        </w:tc>
      </w:tr>
      <w:tr w:rsidR="00EB3D36" w:rsidRPr="002F16F8" w14:paraId="3D6D86A8" w14:textId="77777777" w:rsidTr="005869EC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11E1" w14:textId="47CE886B" w:rsidR="00EB3D36" w:rsidRPr="00F2750E" w:rsidRDefault="00EB3D36" w:rsidP="00EB3D36">
            <w:pPr>
              <w:rPr>
                <w:bCs/>
              </w:rPr>
            </w:pPr>
            <w:r w:rsidRPr="00F2750E">
              <w:rPr>
                <w:bCs/>
              </w:rPr>
              <w:t>18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D5CA" w14:textId="217ED8B3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>
              <w:t>t</w:t>
            </w:r>
            <w:r w:rsidRPr="00F2750E">
              <w:t>ažné zařízení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0E94C2" w14:textId="1DEC2C4C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5772656" w14:textId="77777777" w:rsidTr="005D70E8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C1FA" w14:textId="136C66A7" w:rsidR="00EB3D36" w:rsidRPr="00F2750E" w:rsidRDefault="00EB3D36" w:rsidP="00EB3D36">
            <w:pPr>
              <w:rPr>
                <w:bCs/>
              </w:rPr>
            </w:pPr>
            <w:r w:rsidRPr="00F2750E">
              <w:rPr>
                <w:bCs/>
              </w:rPr>
              <w:t>19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522E" w14:textId="1A196FD1" w:rsidR="00EB3D36" w:rsidRPr="00F2750E" w:rsidRDefault="00EB3D36" w:rsidP="00EB3D36">
            <w:pPr>
              <w:spacing w:after="160" w:line="259" w:lineRule="auto"/>
            </w:pPr>
            <w:r>
              <w:t>s</w:t>
            </w:r>
            <w:r w:rsidRPr="00F2750E">
              <w:t>klopné sedadlo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6DB9A2" w14:textId="524743C6" w:rsidR="00EB3D36" w:rsidRPr="002F16F8" w:rsidRDefault="00EB3D36" w:rsidP="00EB3D36">
            <w:pPr>
              <w:rPr>
                <w:b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9FE77A4" w14:textId="77777777" w:rsidTr="00E236E9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18FF" w14:textId="73513F29" w:rsidR="00EB3D36" w:rsidRPr="00F2750E" w:rsidRDefault="00EB3D36" w:rsidP="00EB3D36">
            <w:pPr>
              <w:rPr>
                <w:bCs/>
              </w:rPr>
            </w:pPr>
            <w:r w:rsidRPr="00F2750E">
              <w:rPr>
                <w:bCs/>
              </w:rPr>
              <w:t>20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EC86" w14:textId="52EAB39F" w:rsidR="00EB3D36" w:rsidRPr="00F2750E" w:rsidRDefault="00EB3D36" w:rsidP="00EB3D36">
            <w:pPr>
              <w:spacing w:after="160" w:line="259" w:lineRule="auto"/>
            </w:pPr>
            <w:r>
              <w:t>zvýšené užitečné zařízení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96B083" w14:textId="12FFE9BC" w:rsidR="00EB3D36" w:rsidRPr="002F16F8" w:rsidRDefault="00EB3D36" w:rsidP="00EB3D36">
            <w:pPr>
              <w:rPr>
                <w:b/>
              </w:rPr>
            </w:pPr>
            <w:r w:rsidRPr="002F16F8">
              <w:rPr>
                <w:i/>
              </w:rPr>
              <w:t>Dodavatel doplní ANO/ NE</w:t>
            </w:r>
          </w:p>
        </w:tc>
      </w:tr>
    </w:tbl>
    <w:tbl>
      <w:tblPr>
        <w:tblStyle w:val="Mkatabulky"/>
        <w:tblpPr w:leftFromText="141" w:rightFromText="141" w:vertAnchor="text" w:tblpX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10637"/>
      </w:tblGrid>
      <w:tr w:rsidR="00260ACF" w:rsidRPr="00260ACF" w14:paraId="7FD3E1A8" w14:textId="77777777" w:rsidTr="00254B5A">
        <w:trPr>
          <w:trHeight w:val="454"/>
        </w:trPr>
        <w:tc>
          <w:tcPr>
            <w:tcW w:w="2971" w:type="dxa"/>
            <w:vAlign w:val="center"/>
          </w:tcPr>
          <w:p w14:paraId="4DC28138" w14:textId="5F93BF1D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Pokyny pro vyplnění</w:t>
            </w:r>
            <w:r w:rsidRPr="00260A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0637" w:type="dxa"/>
            <w:vAlign w:val="center"/>
          </w:tcPr>
          <w:p w14:paraId="39E42107" w14:textId="6C6046BF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  <w:b/>
              </w:rPr>
            </w:pPr>
          </w:p>
        </w:tc>
      </w:tr>
      <w:tr w:rsidR="00260ACF" w:rsidRPr="00260ACF" w14:paraId="14E2E7CD" w14:textId="77777777" w:rsidTr="00254B5A">
        <w:trPr>
          <w:trHeight w:val="454"/>
        </w:trPr>
        <w:tc>
          <w:tcPr>
            <w:tcW w:w="2971" w:type="dxa"/>
            <w:shd w:val="clear" w:color="auto" w:fill="C5E0B3" w:themeFill="accent6" w:themeFillTint="66"/>
            <w:vAlign w:val="center"/>
          </w:tcPr>
          <w:p w14:paraId="7E84DB3F" w14:textId="2ECF2343" w:rsidR="00260ACF" w:rsidRPr="00260ACF" w:rsidRDefault="00260ACF" w:rsidP="00260ACF">
            <w:pPr>
              <w:rPr>
                <w:rFonts w:cstheme="minorHAnsi"/>
                <w:i/>
              </w:rPr>
            </w:pPr>
            <w:r w:rsidRPr="00260ACF">
              <w:rPr>
                <w:rFonts w:cstheme="minorHAnsi"/>
                <w:i/>
              </w:rPr>
              <w:t>Dodavatel doplní konkrétní údaj</w:t>
            </w:r>
          </w:p>
        </w:tc>
        <w:tc>
          <w:tcPr>
            <w:tcW w:w="10637" w:type="dxa"/>
          </w:tcPr>
          <w:p w14:paraId="49DBEB69" w14:textId="45B22512" w:rsidR="00260ACF" w:rsidRPr="00260ACF" w:rsidRDefault="00254B5A" w:rsidP="00254B5A">
            <w:pPr>
              <w:rPr>
                <w:i/>
              </w:rPr>
            </w:pPr>
            <w:r>
              <w:rPr>
                <w:i/>
              </w:rPr>
              <w:t xml:space="preserve">Dodavatel </w:t>
            </w:r>
            <w:r w:rsidR="00260ACF">
              <w:rPr>
                <w:i/>
              </w:rPr>
              <w:t>doplní konkrétní údaj nabízeného vozidla, nabízené vozidl</w:t>
            </w:r>
            <w:r>
              <w:rPr>
                <w:i/>
              </w:rPr>
              <w:t>o</w:t>
            </w:r>
            <w:r w:rsidR="00260ACF">
              <w:rPr>
                <w:i/>
              </w:rPr>
              <w:t xml:space="preserve"> musí splňovat minimální požadavky </w:t>
            </w:r>
            <w:r>
              <w:rPr>
                <w:i/>
              </w:rPr>
              <w:t>na příslušný parametr.</w:t>
            </w:r>
          </w:p>
        </w:tc>
      </w:tr>
      <w:tr w:rsidR="00260ACF" w:rsidRPr="00260ACF" w14:paraId="053DC0D7" w14:textId="77777777" w:rsidTr="00EB3D36">
        <w:trPr>
          <w:trHeight w:val="284"/>
        </w:trPr>
        <w:tc>
          <w:tcPr>
            <w:tcW w:w="2971" w:type="dxa"/>
            <w:shd w:val="clear" w:color="auto" w:fill="EDEDED" w:themeFill="accent3" w:themeFillTint="33"/>
            <w:vAlign w:val="center"/>
          </w:tcPr>
          <w:p w14:paraId="5FE34FFA" w14:textId="20D0467A" w:rsidR="00260ACF" w:rsidRPr="00260ACF" w:rsidRDefault="00254B5A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54B5A">
              <w:rPr>
                <w:rFonts w:asciiTheme="minorHAnsi" w:hAnsiTheme="minorHAnsi" w:cstheme="minorHAnsi"/>
              </w:rPr>
              <w:lastRenderedPageBreak/>
              <w:t>Dodavatel uvede ANO/NE</w:t>
            </w:r>
          </w:p>
        </w:tc>
        <w:tc>
          <w:tcPr>
            <w:tcW w:w="10637" w:type="dxa"/>
            <w:vAlign w:val="center"/>
          </w:tcPr>
          <w:p w14:paraId="2E8025FA" w14:textId="7C19EF49" w:rsidR="00260ACF" w:rsidRPr="00260ACF" w:rsidRDefault="00254B5A" w:rsidP="00254B5A">
            <w:pPr>
              <w:rPr>
                <w:rFonts w:cstheme="minorHAnsi"/>
              </w:rPr>
            </w:pPr>
            <w:r w:rsidRPr="00254B5A">
              <w:rPr>
                <w:i/>
              </w:rPr>
              <w:t>Dodavatel uvede, zdali konkrétní nabízené vozidlo splňuje požadovaný par</w:t>
            </w:r>
            <w:r>
              <w:rPr>
                <w:i/>
              </w:rPr>
              <w:t>a</w:t>
            </w:r>
            <w:r w:rsidRPr="00254B5A">
              <w:rPr>
                <w:i/>
              </w:rPr>
              <w:t>metr</w:t>
            </w:r>
            <w:r>
              <w:rPr>
                <w:i/>
              </w:rPr>
              <w:t>. Pokud by nabízené vozidlo parametr nesplňovalo zadavatel vyloučí nabídku ze zadávacího řízení.</w:t>
            </w:r>
          </w:p>
        </w:tc>
      </w:tr>
      <w:tr w:rsidR="00254B5A" w:rsidRPr="00260ACF" w14:paraId="6D87D3B3" w14:textId="77777777" w:rsidTr="00254B5A">
        <w:trPr>
          <w:trHeight w:val="454"/>
        </w:trPr>
        <w:tc>
          <w:tcPr>
            <w:tcW w:w="2971" w:type="dxa"/>
            <w:shd w:val="clear" w:color="auto" w:fill="B4C6E7" w:themeFill="accent1" w:themeFillTint="66"/>
            <w:vAlign w:val="center"/>
          </w:tcPr>
          <w:p w14:paraId="37827ACF" w14:textId="131FD3AC" w:rsidR="00254B5A" w:rsidRPr="00254B5A" w:rsidRDefault="00254B5A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54B5A">
              <w:rPr>
                <w:rFonts w:asciiTheme="minorHAnsi" w:hAnsiTheme="minorHAnsi" w:cstheme="minorHAnsi"/>
              </w:rPr>
              <w:t>Dodavatel uvede obchodní označení a konkrétní typ</w:t>
            </w:r>
          </w:p>
        </w:tc>
        <w:tc>
          <w:tcPr>
            <w:tcW w:w="10637" w:type="dxa"/>
            <w:vAlign w:val="center"/>
          </w:tcPr>
          <w:p w14:paraId="23AE372F" w14:textId="3185E022" w:rsidR="00254B5A" w:rsidRPr="00254B5A" w:rsidRDefault="00254B5A" w:rsidP="00254B5A">
            <w:pPr>
              <w:rPr>
                <w:i/>
              </w:rPr>
            </w:pPr>
            <w:r>
              <w:rPr>
                <w:i/>
              </w:rPr>
              <w:t>Dodavatel uvede označení a konkrétní typ</w:t>
            </w:r>
            <w:r w:rsidR="001D0F10">
              <w:rPr>
                <w:i/>
              </w:rPr>
              <w:t xml:space="preserve">. </w:t>
            </w:r>
          </w:p>
        </w:tc>
      </w:tr>
    </w:tbl>
    <w:p w14:paraId="7E4B8B86" w14:textId="77777777" w:rsidR="00B815FF" w:rsidRDefault="00B815FF"/>
    <w:sectPr w:rsidR="00B815FF" w:rsidSect="002F1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8"/>
    <w:rsid w:val="000124B0"/>
    <w:rsid w:val="00025D69"/>
    <w:rsid w:val="00044D3A"/>
    <w:rsid w:val="00045C4A"/>
    <w:rsid w:val="000630FE"/>
    <w:rsid w:val="00114F18"/>
    <w:rsid w:val="00124196"/>
    <w:rsid w:val="0013224E"/>
    <w:rsid w:val="00184586"/>
    <w:rsid w:val="001D0F10"/>
    <w:rsid w:val="00244854"/>
    <w:rsid w:val="00254B5A"/>
    <w:rsid w:val="002551C0"/>
    <w:rsid w:val="00260ACF"/>
    <w:rsid w:val="00267011"/>
    <w:rsid w:val="002914DA"/>
    <w:rsid w:val="002A7248"/>
    <w:rsid w:val="002E0CDE"/>
    <w:rsid w:val="002F16F8"/>
    <w:rsid w:val="00393DD1"/>
    <w:rsid w:val="004019E9"/>
    <w:rsid w:val="00440347"/>
    <w:rsid w:val="00445E26"/>
    <w:rsid w:val="00450243"/>
    <w:rsid w:val="0048518E"/>
    <w:rsid w:val="00524627"/>
    <w:rsid w:val="005365A3"/>
    <w:rsid w:val="00562413"/>
    <w:rsid w:val="005E0A3D"/>
    <w:rsid w:val="005F79A3"/>
    <w:rsid w:val="00612F21"/>
    <w:rsid w:val="00626F86"/>
    <w:rsid w:val="006A75B0"/>
    <w:rsid w:val="006E144E"/>
    <w:rsid w:val="00761DCC"/>
    <w:rsid w:val="007750DC"/>
    <w:rsid w:val="0079583A"/>
    <w:rsid w:val="007D0A5E"/>
    <w:rsid w:val="007D6137"/>
    <w:rsid w:val="007E5746"/>
    <w:rsid w:val="00823E09"/>
    <w:rsid w:val="008B14F4"/>
    <w:rsid w:val="008E453C"/>
    <w:rsid w:val="00947356"/>
    <w:rsid w:val="00953BB3"/>
    <w:rsid w:val="009968EA"/>
    <w:rsid w:val="009A03C0"/>
    <w:rsid w:val="00A859E5"/>
    <w:rsid w:val="00A902E2"/>
    <w:rsid w:val="00AF2851"/>
    <w:rsid w:val="00AF7DC4"/>
    <w:rsid w:val="00B815FF"/>
    <w:rsid w:val="00BE5924"/>
    <w:rsid w:val="00BF1F29"/>
    <w:rsid w:val="00C16179"/>
    <w:rsid w:val="00C867FA"/>
    <w:rsid w:val="00CC6473"/>
    <w:rsid w:val="00CE7392"/>
    <w:rsid w:val="00D14CF2"/>
    <w:rsid w:val="00D17E1A"/>
    <w:rsid w:val="00D41292"/>
    <w:rsid w:val="00DB5995"/>
    <w:rsid w:val="00E66350"/>
    <w:rsid w:val="00EB0C4A"/>
    <w:rsid w:val="00EB3D36"/>
    <w:rsid w:val="00EB4174"/>
    <w:rsid w:val="00F032DC"/>
    <w:rsid w:val="00F2750E"/>
    <w:rsid w:val="00F41352"/>
    <w:rsid w:val="00F91539"/>
    <w:rsid w:val="00FA2356"/>
    <w:rsid w:val="00FE14B3"/>
    <w:rsid w:val="00FE5EE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41B"/>
  <w15:chartTrackingRefBased/>
  <w15:docId w15:val="{5D84A844-E89F-478F-AA38-282E8D9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4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0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3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3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3C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4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byejn">
    <w:name w:val="Obyčejný"/>
    <w:basedOn w:val="Normln"/>
    <w:link w:val="ObyejnChar"/>
    <w:qFormat/>
    <w:rsid w:val="00260ACF"/>
    <w:pPr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customStyle="1" w:styleId="ObyejnChar">
    <w:name w:val="Obyčejný Char"/>
    <w:basedOn w:val="Standardnpsmoodstavce"/>
    <w:link w:val="Obyejn"/>
    <w:rsid w:val="00260ACF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6F69-2651-483B-8649-8BE2FB86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Antonín</dc:creator>
  <cp:keywords/>
  <dc:description/>
  <cp:lastModifiedBy>Leopold Antonín</cp:lastModifiedBy>
  <cp:revision>21</cp:revision>
  <cp:lastPrinted>2025-01-14T11:02:00Z</cp:lastPrinted>
  <dcterms:created xsi:type="dcterms:W3CDTF">2025-01-14T08:51:00Z</dcterms:created>
  <dcterms:modified xsi:type="dcterms:W3CDTF">2025-03-28T13:08:00Z</dcterms:modified>
</cp:coreProperties>
</file>