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385B6" w14:textId="77777777" w:rsidR="000B289D" w:rsidRPr="0046172F" w:rsidRDefault="000B289D" w:rsidP="002812C0">
      <w:pPr>
        <w:widowControl/>
        <w:spacing w:after="120"/>
        <w:jc w:val="center"/>
        <w:rPr>
          <w:rFonts w:ascii="Times New Roman" w:eastAsiaTheme="minorEastAsia" w:hAnsi="Times New Roman"/>
          <w:b/>
          <w:caps/>
          <w:sz w:val="22"/>
          <w:szCs w:val="22"/>
          <w:lang w:eastAsia="en-US"/>
        </w:rPr>
      </w:pPr>
      <w:r w:rsidRPr="0046172F">
        <w:rPr>
          <w:rFonts w:ascii="Times New Roman" w:eastAsiaTheme="minorEastAsia" w:hAnsi="Times New Roman"/>
          <w:b/>
          <w:caps/>
          <w:sz w:val="22"/>
          <w:szCs w:val="22"/>
          <w:lang w:eastAsia="en-US"/>
        </w:rPr>
        <w:t>SMLOUVA O Dílo</w:t>
      </w:r>
    </w:p>
    <w:p w14:paraId="04CD5AA2" w14:textId="35127EDE" w:rsidR="000B289D" w:rsidRPr="0046172F" w:rsidRDefault="000B289D" w:rsidP="002812C0">
      <w:pPr>
        <w:keepNext/>
        <w:spacing w:after="120"/>
        <w:jc w:val="center"/>
        <w:rPr>
          <w:rFonts w:ascii="Times New Roman" w:eastAsiaTheme="minorEastAsia" w:hAnsi="Times New Roman"/>
          <w:b/>
          <w:caps/>
          <w:sz w:val="22"/>
          <w:szCs w:val="22"/>
          <w:lang w:eastAsia="en-US"/>
        </w:rPr>
      </w:pPr>
      <w:r w:rsidRPr="0046172F">
        <w:rPr>
          <w:rFonts w:ascii="Times New Roman" w:eastAsiaTheme="minorEastAsia" w:hAnsi="Times New Roman"/>
          <w:b/>
          <w:caps/>
          <w:sz w:val="22"/>
          <w:szCs w:val="22"/>
          <w:lang w:eastAsia="en-US"/>
        </w:rPr>
        <w:t xml:space="preserve">NA ZHOTOVENÍ PROJEKTOVÉ DOKUMENTACE, </w:t>
      </w:r>
      <w:r w:rsidRPr="0046172F">
        <w:rPr>
          <w:rFonts w:ascii="Times New Roman" w:hAnsi="Times New Roman"/>
          <w:b/>
          <w:sz w:val="22"/>
          <w:szCs w:val="22"/>
        </w:rPr>
        <w:t xml:space="preserve">VÝKON INŽENÝRSKÉ ČINNOSTI A AUTORSKÉHO DOZORU </w:t>
      </w:r>
    </w:p>
    <w:p w14:paraId="551A9F37" w14:textId="527F415C" w:rsidR="000B289D" w:rsidRPr="0046172F" w:rsidRDefault="000B289D" w:rsidP="0046172F">
      <w:pPr>
        <w:keepNext/>
        <w:spacing w:after="120"/>
        <w:jc w:val="center"/>
        <w:rPr>
          <w:rFonts w:ascii="Times New Roman" w:hAnsi="Times New Roman"/>
          <w:sz w:val="22"/>
          <w:szCs w:val="22"/>
        </w:rPr>
      </w:pPr>
      <w:r w:rsidRPr="0046172F">
        <w:rPr>
          <w:rFonts w:ascii="Times New Roman" w:eastAsiaTheme="minorEastAsia" w:hAnsi="Times New Roman"/>
          <w:b/>
          <w:caps/>
          <w:sz w:val="22"/>
          <w:szCs w:val="22"/>
          <w:lang w:eastAsia="en-US"/>
        </w:rPr>
        <w:t>„</w:t>
      </w:r>
      <w:r w:rsidR="0046172F" w:rsidRPr="00733178">
        <w:rPr>
          <w:rFonts w:ascii="Times New Roman" w:hAnsi="Times New Roman"/>
          <w:sz w:val="22"/>
          <w:szCs w:val="22"/>
        </w:rPr>
        <w:t xml:space="preserve">Veřejná prostranství od </w:t>
      </w:r>
      <w:proofErr w:type="spellStart"/>
      <w:r w:rsidR="0046172F" w:rsidRPr="00733178">
        <w:rPr>
          <w:rFonts w:ascii="Times New Roman" w:hAnsi="Times New Roman"/>
          <w:sz w:val="22"/>
          <w:szCs w:val="22"/>
        </w:rPr>
        <w:t>Štulovny</w:t>
      </w:r>
      <w:proofErr w:type="spellEnd"/>
      <w:r w:rsidR="0046172F" w:rsidRPr="00733178">
        <w:rPr>
          <w:rFonts w:ascii="Times New Roman" w:hAnsi="Times New Roman"/>
          <w:sz w:val="22"/>
          <w:szCs w:val="22"/>
        </w:rPr>
        <w:t xml:space="preserve"> k brodu přes řeku Berounku, Beroun</w:t>
      </w:r>
      <w:r w:rsidR="0046172F" w:rsidRPr="0046172F">
        <w:rPr>
          <w:rFonts w:ascii="Times New Roman" w:hAnsi="Times New Roman"/>
          <w:sz w:val="22"/>
          <w:szCs w:val="22"/>
        </w:rPr>
        <w:t xml:space="preserve"> – projektová dokumentace, inženýrská činnost, autorský dozor</w:t>
      </w:r>
      <w:r w:rsidRPr="0046172F">
        <w:rPr>
          <w:rFonts w:ascii="Times New Roman" w:hAnsi="Times New Roman"/>
          <w:sz w:val="22"/>
          <w:szCs w:val="22"/>
        </w:rPr>
        <w:t>“</w:t>
      </w:r>
    </w:p>
    <w:p w14:paraId="795AF1CF" w14:textId="77777777" w:rsidR="000B289D" w:rsidRPr="0046172F" w:rsidRDefault="000B289D" w:rsidP="002812C0">
      <w:pPr>
        <w:widowControl/>
        <w:spacing w:after="120"/>
        <w:jc w:val="both"/>
        <w:rPr>
          <w:rFonts w:ascii="Times New Roman" w:eastAsiaTheme="minorEastAsia" w:hAnsi="Times New Roman"/>
          <w:b/>
          <w:caps/>
          <w:sz w:val="22"/>
          <w:szCs w:val="22"/>
          <w:lang w:eastAsia="en-US"/>
        </w:rPr>
      </w:pPr>
    </w:p>
    <w:p w14:paraId="30FB983F" w14:textId="77777777" w:rsidR="000B289D" w:rsidRPr="0046172F" w:rsidRDefault="000B289D" w:rsidP="002812C0">
      <w:pPr>
        <w:widowControl/>
        <w:spacing w:after="120"/>
        <w:jc w:val="both"/>
        <w:rPr>
          <w:rFonts w:ascii="Times New Roman" w:eastAsiaTheme="minorEastAsia" w:hAnsi="Times New Roman"/>
          <w:sz w:val="22"/>
          <w:szCs w:val="22"/>
          <w:lang w:eastAsia="en-US"/>
        </w:rPr>
      </w:pPr>
      <w:r w:rsidRPr="0046172F">
        <w:rPr>
          <w:rFonts w:ascii="Times New Roman" w:eastAsiaTheme="minorEastAsia" w:hAnsi="Times New Roman"/>
          <w:sz w:val="22"/>
          <w:szCs w:val="22"/>
          <w:lang w:eastAsia="en-US"/>
        </w:rPr>
        <w:t>Tuto smlouvu o Dílo („</w:t>
      </w:r>
      <w:r w:rsidRPr="0046172F">
        <w:rPr>
          <w:rFonts w:ascii="Times New Roman" w:eastAsiaTheme="minorEastAsia" w:hAnsi="Times New Roman"/>
          <w:b/>
          <w:sz w:val="22"/>
          <w:szCs w:val="22"/>
          <w:lang w:eastAsia="en-US"/>
        </w:rPr>
        <w:t>Smlouva</w:t>
      </w:r>
      <w:r w:rsidRPr="0046172F">
        <w:rPr>
          <w:rFonts w:ascii="Times New Roman" w:eastAsiaTheme="minorEastAsia" w:hAnsi="Times New Roman"/>
          <w:sz w:val="22"/>
          <w:szCs w:val="22"/>
          <w:lang w:eastAsia="en-US"/>
        </w:rPr>
        <w:t>”) uzavírají:</w:t>
      </w:r>
    </w:p>
    <w:p w14:paraId="3F0C8114" w14:textId="5F47F451" w:rsidR="000B289D" w:rsidRPr="0046172F" w:rsidRDefault="0046172F" w:rsidP="002812C0">
      <w:pPr>
        <w:keepNext/>
        <w:widowControl/>
        <w:numPr>
          <w:ilvl w:val="0"/>
          <w:numId w:val="9"/>
        </w:numPr>
        <w:spacing w:after="120"/>
        <w:ind w:left="0"/>
        <w:jc w:val="both"/>
        <w:rPr>
          <w:rFonts w:ascii="Times New Roman" w:hAnsi="Times New Roman"/>
          <w:sz w:val="22"/>
          <w:szCs w:val="22"/>
        </w:rPr>
      </w:pPr>
      <w:bookmarkStart w:id="0" w:name="_DV_M1"/>
      <w:bookmarkStart w:id="1" w:name="_DV_M3"/>
      <w:bookmarkStart w:id="2" w:name="_DV_M28"/>
      <w:bookmarkStart w:id="3" w:name="_DV_M29"/>
      <w:bookmarkStart w:id="4" w:name="_DV_M39"/>
      <w:bookmarkStart w:id="5" w:name="_DV_M26"/>
      <w:bookmarkEnd w:id="0"/>
      <w:bookmarkEnd w:id="1"/>
      <w:bookmarkEnd w:id="2"/>
      <w:bookmarkEnd w:id="3"/>
      <w:bookmarkEnd w:id="4"/>
      <w:bookmarkEnd w:id="5"/>
      <w:r>
        <w:rPr>
          <w:rFonts w:ascii="Times New Roman" w:hAnsi="Times New Roman"/>
          <w:sz w:val="22"/>
          <w:szCs w:val="22"/>
        </w:rPr>
        <w:t>Město Beroun</w:t>
      </w:r>
    </w:p>
    <w:p w14:paraId="5DC0AE16" w14:textId="5B2A8739" w:rsidR="000B289D" w:rsidRPr="0046172F" w:rsidRDefault="000B289D" w:rsidP="002812C0">
      <w:pPr>
        <w:pStyle w:val="Text11"/>
        <w:spacing w:before="0"/>
        <w:ind w:left="0"/>
        <w:rPr>
          <w:szCs w:val="22"/>
          <w:lang w:val="cs-CZ" w:eastAsia="zh-CN"/>
        </w:rPr>
      </w:pPr>
      <w:r w:rsidRPr="0046172F">
        <w:rPr>
          <w:szCs w:val="22"/>
          <w:lang w:val="cs-CZ"/>
        </w:rPr>
        <w:t>se sídlem:</w:t>
      </w:r>
      <w:r w:rsidR="00217841">
        <w:rPr>
          <w:szCs w:val="22"/>
          <w:lang w:val="cs-CZ"/>
        </w:rPr>
        <w:t xml:space="preserve"> Husovo </w:t>
      </w:r>
      <w:r w:rsidR="000169D4">
        <w:rPr>
          <w:szCs w:val="22"/>
          <w:lang w:val="cs-CZ"/>
        </w:rPr>
        <w:t xml:space="preserve">nám. </w:t>
      </w:r>
      <w:r w:rsidR="00217841">
        <w:rPr>
          <w:szCs w:val="22"/>
          <w:lang w:val="cs-CZ"/>
        </w:rPr>
        <w:t>68, Beroun–Centrum</w:t>
      </w:r>
      <w:r w:rsidR="000169D4">
        <w:rPr>
          <w:szCs w:val="22"/>
          <w:lang w:val="cs-CZ"/>
        </w:rPr>
        <w:t>, 266 01 Beroun</w:t>
      </w:r>
    </w:p>
    <w:p w14:paraId="064C34C7" w14:textId="148A35BD" w:rsidR="000B289D" w:rsidRPr="0046172F" w:rsidRDefault="000B289D" w:rsidP="002812C0">
      <w:pPr>
        <w:pStyle w:val="Text11"/>
        <w:spacing w:before="0"/>
        <w:ind w:left="0"/>
        <w:rPr>
          <w:szCs w:val="22"/>
          <w:lang w:val="cs-CZ" w:eastAsia="zh-CN"/>
        </w:rPr>
      </w:pPr>
      <w:r w:rsidRPr="0046172F">
        <w:rPr>
          <w:szCs w:val="22"/>
          <w:lang w:val="cs-CZ"/>
        </w:rPr>
        <w:t>IČO:</w:t>
      </w:r>
      <w:r w:rsidR="00217841">
        <w:rPr>
          <w:szCs w:val="22"/>
          <w:lang w:val="cs-CZ"/>
        </w:rPr>
        <w:t xml:space="preserve"> 00233129</w:t>
      </w:r>
      <w:r w:rsidRPr="0046172F">
        <w:rPr>
          <w:szCs w:val="22"/>
          <w:lang w:val="cs-CZ" w:eastAsia="cs-CZ"/>
        </w:rPr>
        <w:tab/>
      </w:r>
      <w:r w:rsidRPr="0046172F">
        <w:rPr>
          <w:szCs w:val="22"/>
          <w:lang w:val="cs-CZ" w:eastAsia="cs-CZ"/>
        </w:rPr>
        <w:tab/>
      </w:r>
    </w:p>
    <w:p w14:paraId="33F12981" w14:textId="6345A5AF" w:rsidR="00217841" w:rsidRPr="0046172F" w:rsidRDefault="000169D4" w:rsidP="002812C0">
      <w:pPr>
        <w:pStyle w:val="Text11"/>
        <w:spacing w:before="0"/>
        <w:ind w:left="0"/>
        <w:rPr>
          <w:szCs w:val="22"/>
          <w:lang w:val="cs-CZ"/>
        </w:rPr>
      </w:pPr>
      <w:r>
        <w:rPr>
          <w:szCs w:val="22"/>
          <w:lang w:val="cs-CZ"/>
        </w:rPr>
        <w:t>Zastoupené</w:t>
      </w:r>
      <w:r w:rsidR="000B289D" w:rsidRPr="0046172F">
        <w:rPr>
          <w:szCs w:val="22"/>
          <w:lang w:val="cs-CZ"/>
        </w:rPr>
        <w:t>:</w:t>
      </w:r>
      <w:r w:rsidR="00217841">
        <w:rPr>
          <w:szCs w:val="22"/>
          <w:lang w:val="cs-CZ"/>
        </w:rPr>
        <w:t xml:space="preserve"> RNDr. Soň</w:t>
      </w:r>
      <w:r>
        <w:rPr>
          <w:szCs w:val="22"/>
          <w:lang w:val="cs-CZ"/>
        </w:rPr>
        <w:t>ou</w:t>
      </w:r>
      <w:r w:rsidR="00217841">
        <w:rPr>
          <w:szCs w:val="22"/>
          <w:lang w:val="cs-CZ"/>
        </w:rPr>
        <w:t xml:space="preserve"> Chalupov</w:t>
      </w:r>
      <w:r>
        <w:rPr>
          <w:szCs w:val="22"/>
          <w:lang w:val="cs-CZ"/>
        </w:rPr>
        <w:t>ou</w:t>
      </w:r>
      <w:r w:rsidR="00217841">
        <w:rPr>
          <w:szCs w:val="22"/>
          <w:lang w:val="cs-CZ"/>
        </w:rPr>
        <w:t>, starostk</w:t>
      </w:r>
      <w:r>
        <w:rPr>
          <w:szCs w:val="22"/>
          <w:lang w:val="cs-CZ"/>
        </w:rPr>
        <w:t>ou</w:t>
      </w:r>
      <w:r w:rsidR="00217841">
        <w:rPr>
          <w:szCs w:val="22"/>
          <w:lang w:val="cs-CZ"/>
        </w:rPr>
        <w:t xml:space="preserve"> města</w:t>
      </w:r>
    </w:p>
    <w:p w14:paraId="4793D342" w14:textId="30F01183" w:rsidR="000B289D" w:rsidRPr="00B74069" w:rsidRDefault="000B289D" w:rsidP="002812C0">
      <w:pPr>
        <w:pStyle w:val="Text11"/>
        <w:spacing w:before="0"/>
        <w:ind w:left="0"/>
        <w:rPr>
          <w:szCs w:val="22"/>
          <w:lang w:val="cs-CZ"/>
        </w:rPr>
      </w:pPr>
      <w:r w:rsidRPr="0046172F">
        <w:rPr>
          <w:szCs w:val="22"/>
          <w:lang w:val="cs-CZ"/>
        </w:rPr>
        <w:t>bankovní spojení</w:t>
      </w:r>
      <w:r w:rsidRPr="00B74069">
        <w:rPr>
          <w:szCs w:val="22"/>
          <w:lang w:val="cs-CZ"/>
        </w:rPr>
        <w:t xml:space="preserve">: </w:t>
      </w:r>
      <w:r w:rsidR="00217841" w:rsidRPr="004233FF">
        <w:rPr>
          <w:szCs w:val="22"/>
          <w:lang w:val="cs-CZ"/>
        </w:rPr>
        <w:t>326131/0100</w:t>
      </w:r>
      <w:r w:rsidR="00217841" w:rsidRPr="00B74069">
        <w:rPr>
          <w:szCs w:val="22"/>
          <w:lang w:val="cs-CZ"/>
        </w:rPr>
        <w:t xml:space="preserve"> vedený u Komerční banky a.s.</w:t>
      </w:r>
    </w:p>
    <w:p w14:paraId="73B33D18" w14:textId="77777777" w:rsidR="00217841" w:rsidRPr="004233FF" w:rsidRDefault="00217841" w:rsidP="00217841">
      <w:pPr>
        <w:pStyle w:val="Text11"/>
        <w:spacing w:before="0"/>
        <w:ind w:left="0"/>
        <w:rPr>
          <w:szCs w:val="22"/>
          <w:lang w:val="cs-CZ"/>
        </w:rPr>
      </w:pPr>
      <w:r w:rsidRPr="004233FF">
        <w:rPr>
          <w:szCs w:val="22"/>
          <w:lang w:val="cs-CZ"/>
        </w:rPr>
        <w:t xml:space="preserve">Kontaktní osoba ve věcech technických: Ing. Jindra Nová – vedoucí odboru majetku a investic Městského úřadu Beroun, tel. 311 654 230 mail: </w:t>
      </w:r>
      <w:hyperlink r:id="rId8">
        <w:r w:rsidRPr="004233FF">
          <w:rPr>
            <w:szCs w:val="22"/>
            <w:lang w:val="cs-CZ"/>
          </w:rPr>
          <w:t>omi@muberoun.cz</w:t>
        </w:r>
      </w:hyperlink>
      <w:r w:rsidRPr="004233FF">
        <w:rPr>
          <w:szCs w:val="22"/>
          <w:lang w:val="cs-CZ"/>
        </w:rPr>
        <w:t xml:space="preserve"> </w:t>
      </w:r>
    </w:p>
    <w:p w14:paraId="3E3BB4F5" w14:textId="77777777" w:rsidR="00217841" w:rsidRPr="00217841" w:rsidRDefault="00217841" w:rsidP="00217841">
      <w:pPr>
        <w:pStyle w:val="Text11"/>
        <w:spacing w:before="0"/>
        <w:ind w:left="0"/>
        <w:rPr>
          <w:szCs w:val="22"/>
          <w:lang w:val="cs-CZ"/>
        </w:rPr>
      </w:pPr>
      <w:r w:rsidRPr="004233FF">
        <w:rPr>
          <w:szCs w:val="22"/>
          <w:lang w:val="cs-CZ"/>
        </w:rPr>
        <w:t>Ing. Romana Radová – investiční referent odboru majetku a investic Městského úřadu Beroun, tel. 311 654 234, e-mail: omi2@muberoun.cz</w:t>
      </w:r>
      <w:r w:rsidRPr="00217841">
        <w:rPr>
          <w:szCs w:val="22"/>
          <w:lang w:val="cs-CZ"/>
        </w:rPr>
        <w:t xml:space="preserve">  </w:t>
      </w:r>
    </w:p>
    <w:p w14:paraId="0D1C6904" w14:textId="77777777" w:rsidR="000B289D" w:rsidRPr="0046172F" w:rsidRDefault="000B289D" w:rsidP="002812C0">
      <w:pPr>
        <w:pStyle w:val="Text11"/>
        <w:spacing w:before="0"/>
        <w:ind w:left="0"/>
        <w:rPr>
          <w:szCs w:val="22"/>
          <w:lang w:val="cs-CZ"/>
        </w:rPr>
      </w:pPr>
      <w:r w:rsidRPr="0046172F">
        <w:rPr>
          <w:szCs w:val="22"/>
          <w:lang w:val="cs-CZ"/>
        </w:rPr>
        <w:t>(„</w:t>
      </w:r>
      <w:r w:rsidRPr="0046172F">
        <w:rPr>
          <w:b/>
          <w:szCs w:val="22"/>
          <w:lang w:val="cs-CZ"/>
        </w:rPr>
        <w:t>Objednatel</w:t>
      </w:r>
      <w:r w:rsidRPr="0046172F">
        <w:rPr>
          <w:szCs w:val="22"/>
          <w:lang w:val="cs-CZ"/>
        </w:rPr>
        <w:t>“)</w:t>
      </w:r>
    </w:p>
    <w:p w14:paraId="15F5705C" w14:textId="77777777" w:rsidR="000B289D" w:rsidRPr="0046172F" w:rsidRDefault="000B289D" w:rsidP="002812C0">
      <w:pPr>
        <w:pStyle w:val="Smluvstranya"/>
        <w:spacing w:before="0" w:after="120"/>
        <w:ind w:left="0"/>
        <w:jc w:val="both"/>
        <w:rPr>
          <w:szCs w:val="22"/>
          <w:lang w:val="cs-CZ"/>
        </w:rPr>
      </w:pPr>
      <w:r w:rsidRPr="0046172F">
        <w:rPr>
          <w:szCs w:val="22"/>
          <w:lang w:val="cs-CZ"/>
        </w:rPr>
        <w:t>a</w:t>
      </w:r>
    </w:p>
    <w:p w14:paraId="03E42BDA" w14:textId="77777777" w:rsidR="000B289D" w:rsidRPr="0046172F" w:rsidRDefault="000B289D" w:rsidP="002812C0">
      <w:pPr>
        <w:keepNext/>
        <w:widowControl/>
        <w:numPr>
          <w:ilvl w:val="0"/>
          <w:numId w:val="9"/>
        </w:numPr>
        <w:spacing w:after="120"/>
        <w:ind w:left="0"/>
        <w:jc w:val="both"/>
        <w:rPr>
          <w:rFonts w:ascii="Times New Roman" w:hAnsi="Times New Roman"/>
          <w:b/>
          <w:sz w:val="22"/>
          <w:szCs w:val="22"/>
          <w:lang w:eastAsia="zh-CN"/>
        </w:rPr>
      </w:pPr>
      <w:r w:rsidRPr="0046172F">
        <w:rPr>
          <w:rFonts w:ascii="Times New Roman" w:hAnsi="Times New Roman"/>
          <w:b/>
          <w:bCs/>
          <w:sz w:val="22"/>
          <w:szCs w:val="22"/>
        </w:rPr>
        <w:t>[</w:t>
      </w:r>
      <w:r w:rsidRPr="0046172F">
        <w:rPr>
          <w:rFonts w:ascii="Times New Roman" w:hAnsi="Times New Roman"/>
          <w:b/>
          <w:bCs/>
          <w:sz w:val="22"/>
          <w:szCs w:val="22"/>
          <w:highlight w:val="yellow"/>
        </w:rPr>
        <w:t>doplní zhotovitel</w:t>
      </w:r>
      <w:r w:rsidRPr="0046172F">
        <w:rPr>
          <w:rFonts w:ascii="Times New Roman" w:hAnsi="Times New Roman"/>
          <w:b/>
          <w:bCs/>
          <w:sz w:val="22"/>
          <w:szCs w:val="22"/>
        </w:rPr>
        <w:t>]</w:t>
      </w:r>
    </w:p>
    <w:p w14:paraId="63730709" w14:textId="77777777" w:rsidR="000B289D" w:rsidRPr="0046172F" w:rsidRDefault="000B289D" w:rsidP="002812C0">
      <w:pPr>
        <w:keepNext/>
        <w:widowControl/>
        <w:spacing w:after="120"/>
        <w:jc w:val="both"/>
        <w:rPr>
          <w:rFonts w:ascii="Times New Roman" w:hAnsi="Times New Roman"/>
          <w:b/>
          <w:sz w:val="22"/>
          <w:szCs w:val="22"/>
          <w:lang w:eastAsia="zh-CN"/>
        </w:rPr>
      </w:pPr>
      <w:r w:rsidRPr="0046172F">
        <w:rPr>
          <w:rFonts w:ascii="Times New Roman" w:hAnsi="Times New Roman"/>
          <w:sz w:val="22"/>
          <w:szCs w:val="22"/>
        </w:rPr>
        <w:t>se sídlem:</w:t>
      </w:r>
      <w:r w:rsidRPr="0046172F">
        <w:rPr>
          <w:rFonts w:ascii="Times New Roman" w:hAnsi="Times New Roman"/>
          <w:sz w:val="22"/>
          <w:szCs w:val="22"/>
        </w:rPr>
        <w:tab/>
      </w:r>
      <w:r w:rsidRPr="0046172F">
        <w:rPr>
          <w:rFonts w:ascii="Times New Roman" w:hAnsi="Times New Roman"/>
          <w:sz w:val="22"/>
          <w:szCs w:val="22"/>
        </w:rPr>
        <w:tab/>
      </w:r>
      <w:r w:rsidRPr="0046172F">
        <w:rPr>
          <w:rFonts w:ascii="Times New Roman" w:hAnsi="Times New Roman"/>
          <w:b/>
          <w:bCs/>
          <w:sz w:val="22"/>
          <w:szCs w:val="22"/>
          <w:highlight w:val="yellow"/>
        </w:rPr>
        <w:t>[doplní zhotovitel]</w:t>
      </w:r>
    </w:p>
    <w:p w14:paraId="4EE1D0FD" w14:textId="77777777" w:rsidR="000B289D" w:rsidRPr="0046172F" w:rsidRDefault="000B289D" w:rsidP="002812C0">
      <w:pPr>
        <w:pStyle w:val="Text11"/>
        <w:spacing w:before="0"/>
        <w:ind w:left="0"/>
        <w:rPr>
          <w:szCs w:val="22"/>
          <w:lang w:val="cs-CZ"/>
        </w:rPr>
      </w:pPr>
      <w:r w:rsidRPr="0046172F">
        <w:rPr>
          <w:szCs w:val="22"/>
          <w:lang w:val="cs-CZ"/>
        </w:rPr>
        <w:t>IČO:</w:t>
      </w:r>
      <w:r w:rsidRPr="0046172F">
        <w:rPr>
          <w:szCs w:val="22"/>
          <w:lang w:val="cs-CZ"/>
        </w:rPr>
        <w:tab/>
      </w:r>
      <w:r w:rsidRPr="0046172F">
        <w:rPr>
          <w:szCs w:val="22"/>
          <w:lang w:val="cs-CZ"/>
        </w:rPr>
        <w:tab/>
      </w:r>
      <w:r w:rsidRPr="0046172F">
        <w:rPr>
          <w:szCs w:val="22"/>
          <w:lang w:val="cs-CZ"/>
        </w:rPr>
        <w:tab/>
      </w:r>
      <w:r w:rsidRPr="0046172F">
        <w:rPr>
          <w:b/>
          <w:bCs/>
          <w:szCs w:val="22"/>
          <w:highlight w:val="yellow"/>
          <w:lang w:val="cs-CZ"/>
        </w:rPr>
        <w:t>[doplní zhotovitel]</w:t>
      </w:r>
    </w:p>
    <w:p w14:paraId="481B6941" w14:textId="77777777" w:rsidR="000B289D" w:rsidRPr="0046172F" w:rsidRDefault="000B289D" w:rsidP="002812C0">
      <w:pPr>
        <w:pStyle w:val="Text11"/>
        <w:spacing w:before="0"/>
        <w:ind w:left="0"/>
        <w:rPr>
          <w:szCs w:val="22"/>
          <w:lang w:val="cs-CZ"/>
        </w:rPr>
      </w:pPr>
      <w:r w:rsidRPr="0046172F">
        <w:rPr>
          <w:szCs w:val="22"/>
          <w:lang w:val="cs-CZ" w:eastAsia="zh-CN"/>
        </w:rPr>
        <w:t>DIČ:</w:t>
      </w:r>
      <w:r w:rsidRPr="0046172F">
        <w:rPr>
          <w:szCs w:val="22"/>
          <w:lang w:val="cs-CZ" w:eastAsia="zh-CN"/>
        </w:rPr>
        <w:tab/>
      </w:r>
      <w:r w:rsidRPr="0046172F">
        <w:rPr>
          <w:szCs w:val="22"/>
          <w:lang w:val="cs-CZ" w:eastAsia="zh-CN"/>
        </w:rPr>
        <w:tab/>
      </w:r>
      <w:r w:rsidRPr="0046172F">
        <w:rPr>
          <w:szCs w:val="22"/>
          <w:lang w:val="cs-CZ" w:eastAsia="zh-CN"/>
        </w:rPr>
        <w:tab/>
      </w:r>
      <w:r w:rsidRPr="0046172F">
        <w:rPr>
          <w:b/>
          <w:bCs/>
          <w:szCs w:val="22"/>
          <w:lang w:val="cs-CZ"/>
        </w:rPr>
        <w:t>[</w:t>
      </w:r>
      <w:r w:rsidRPr="0046172F">
        <w:rPr>
          <w:b/>
          <w:bCs/>
          <w:szCs w:val="22"/>
          <w:highlight w:val="yellow"/>
          <w:lang w:val="cs-CZ"/>
        </w:rPr>
        <w:t>doplní zhotovitel</w:t>
      </w:r>
      <w:r w:rsidRPr="0046172F">
        <w:rPr>
          <w:b/>
          <w:bCs/>
          <w:szCs w:val="22"/>
          <w:lang w:val="cs-CZ"/>
        </w:rPr>
        <w:t>]</w:t>
      </w:r>
    </w:p>
    <w:p w14:paraId="5EA1B94E" w14:textId="77777777" w:rsidR="000B289D" w:rsidRDefault="000B289D" w:rsidP="002812C0">
      <w:pPr>
        <w:pStyle w:val="Text11"/>
        <w:spacing w:before="0"/>
        <w:ind w:left="0"/>
        <w:rPr>
          <w:b/>
          <w:bCs/>
          <w:szCs w:val="22"/>
          <w:lang w:val="cs-CZ"/>
        </w:rPr>
      </w:pPr>
      <w:r w:rsidRPr="0046172F">
        <w:rPr>
          <w:szCs w:val="22"/>
          <w:lang w:val="cs-CZ"/>
        </w:rPr>
        <w:t>zastoupený:</w:t>
      </w:r>
      <w:r w:rsidRPr="0046172F">
        <w:rPr>
          <w:szCs w:val="22"/>
          <w:lang w:val="cs-CZ"/>
        </w:rPr>
        <w:tab/>
      </w:r>
      <w:r w:rsidRPr="0046172F">
        <w:rPr>
          <w:szCs w:val="22"/>
          <w:lang w:val="cs-CZ"/>
        </w:rPr>
        <w:tab/>
      </w:r>
      <w:r w:rsidRPr="0046172F">
        <w:rPr>
          <w:b/>
          <w:bCs/>
          <w:szCs w:val="22"/>
          <w:highlight w:val="yellow"/>
          <w:lang w:val="cs-CZ"/>
        </w:rPr>
        <w:t>[doplní zhotovitel]</w:t>
      </w:r>
    </w:p>
    <w:p w14:paraId="19FF4754" w14:textId="77777777" w:rsidR="006D38B3" w:rsidRDefault="006D38B3" w:rsidP="006D38B3">
      <w:pPr>
        <w:pStyle w:val="Text11"/>
        <w:spacing w:before="0"/>
        <w:ind w:left="0"/>
        <w:rPr>
          <w:b/>
          <w:bCs/>
          <w:szCs w:val="22"/>
          <w:lang w:val="cs-CZ"/>
        </w:rPr>
      </w:pPr>
      <w:r w:rsidRPr="004233FF">
        <w:rPr>
          <w:szCs w:val="22"/>
          <w:lang w:val="cs-CZ"/>
        </w:rPr>
        <w:t>e-mail:</w:t>
      </w:r>
      <w:r w:rsidRPr="004233FF">
        <w:rPr>
          <w:szCs w:val="22"/>
          <w:lang w:val="cs-CZ"/>
        </w:rPr>
        <w:tab/>
      </w:r>
      <w:r w:rsidRPr="004233FF">
        <w:rPr>
          <w:szCs w:val="22"/>
          <w:lang w:val="cs-CZ"/>
        </w:rPr>
        <w:tab/>
      </w:r>
      <w:r w:rsidRPr="004233FF">
        <w:rPr>
          <w:szCs w:val="22"/>
          <w:lang w:val="cs-CZ"/>
        </w:rPr>
        <w:tab/>
      </w:r>
      <w:r w:rsidRPr="00D4594A">
        <w:rPr>
          <w:b/>
          <w:bCs/>
          <w:szCs w:val="22"/>
          <w:highlight w:val="yellow"/>
          <w:lang w:val="cs-CZ"/>
        </w:rPr>
        <w:t>[doplní zhotovitel]</w:t>
      </w:r>
    </w:p>
    <w:p w14:paraId="0E245FC7" w14:textId="6080CA9E" w:rsidR="00395C7D" w:rsidRPr="00395C7D" w:rsidRDefault="00395C7D" w:rsidP="00395C7D">
      <w:pPr>
        <w:keepNext/>
        <w:widowControl/>
        <w:spacing w:after="120"/>
        <w:jc w:val="both"/>
        <w:rPr>
          <w:rFonts w:ascii="Times New Roman" w:hAnsi="Times New Roman"/>
          <w:b/>
          <w:sz w:val="22"/>
          <w:szCs w:val="22"/>
          <w:lang w:eastAsia="zh-CN"/>
        </w:rPr>
      </w:pPr>
      <w:r>
        <w:rPr>
          <w:szCs w:val="22"/>
        </w:rPr>
        <w:t>K</w:t>
      </w:r>
      <w:r w:rsidRPr="004233FF">
        <w:rPr>
          <w:rFonts w:ascii="Times New Roman" w:eastAsia="SimSun" w:hAnsi="Times New Roman"/>
          <w:sz w:val="22"/>
          <w:szCs w:val="22"/>
          <w:lang w:eastAsia="en-US"/>
        </w:rPr>
        <w:t>ontaktní osoba ve věcech technických (tel., e-mail): [doplní zhotovitel]</w:t>
      </w:r>
    </w:p>
    <w:p w14:paraId="7D4EC53E" w14:textId="77777777" w:rsidR="000B289D" w:rsidRPr="0046172F" w:rsidRDefault="000B289D" w:rsidP="002812C0">
      <w:pPr>
        <w:pStyle w:val="Text11"/>
        <w:spacing w:before="0"/>
        <w:ind w:left="0"/>
        <w:rPr>
          <w:szCs w:val="22"/>
          <w:lang w:val="cs-CZ"/>
        </w:rPr>
      </w:pPr>
      <w:r w:rsidRPr="0046172F">
        <w:rPr>
          <w:szCs w:val="22"/>
          <w:lang w:val="cs-CZ"/>
        </w:rPr>
        <w:t>bankovní spojení:</w:t>
      </w:r>
      <w:r w:rsidRPr="0046172F">
        <w:rPr>
          <w:szCs w:val="22"/>
          <w:lang w:val="cs-CZ"/>
        </w:rPr>
        <w:tab/>
      </w:r>
      <w:r w:rsidRPr="0046172F">
        <w:rPr>
          <w:szCs w:val="22"/>
          <w:lang w:val="cs-CZ"/>
        </w:rPr>
        <w:tab/>
        <w:t xml:space="preserve">účet č. </w:t>
      </w:r>
      <w:r w:rsidRPr="0046172F">
        <w:rPr>
          <w:b/>
          <w:bCs/>
          <w:szCs w:val="22"/>
          <w:lang w:val="cs-CZ"/>
        </w:rPr>
        <w:t>[</w:t>
      </w:r>
      <w:r w:rsidRPr="0046172F">
        <w:rPr>
          <w:b/>
          <w:bCs/>
          <w:szCs w:val="22"/>
          <w:highlight w:val="yellow"/>
          <w:lang w:val="cs-CZ"/>
        </w:rPr>
        <w:t>doplní zhotovitel]</w:t>
      </w:r>
      <w:r w:rsidRPr="0046172F">
        <w:rPr>
          <w:szCs w:val="22"/>
          <w:highlight w:val="yellow"/>
          <w:lang w:val="cs-CZ"/>
        </w:rPr>
        <w:t>,</w:t>
      </w:r>
      <w:r w:rsidRPr="0046172F">
        <w:rPr>
          <w:szCs w:val="22"/>
          <w:lang w:val="cs-CZ"/>
        </w:rPr>
        <w:t xml:space="preserve"> vedený u </w:t>
      </w:r>
      <w:r w:rsidRPr="0046172F">
        <w:rPr>
          <w:b/>
          <w:bCs/>
          <w:szCs w:val="22"/>
          <w:lang w:val="cs-CZ"/>
        </w:rPr>
        <w:t>[</w:t>
      </w:r>
      <w:r w:rsidRPr="0046172F">
        <w:rPr>
          <w:b/>
          <w:bCs/>
          <w:szCs w:val="22"/>
          <w:highlight w:val="yellow"/>
          <w:lang w:val="cs-CZ"/>
        </w:rPr>
        <w:t>doplní zhotovitel</w:t>
      </w:r>
      <w:r w:rsidRPr="0046172F">
        <w:rPr>
          <w:b/>
          <w:bCs/>
          <w:szCs w:val="22"/>
          <w:lang w:val="cs-CZ"/>
        </w:rPr>
        <w:t>]</w:t>
      </w:r>
    </w:p>
    <w:p w14:paraId="51F1C88B" w14:textId="77777777" w:rsidR="000B289D" w:rsidRPr="0046172F" w:rsidRDefault="000B289D" w:rsidP="002812C0">
      <w:pPr>
        <w:pStyle w:val="Text11"/>
        <w:spacing w:before="0"/>
        <w:ind w:left="0"/>
        <w:rPr>
          <w:szCs w:val="22"/>
          <w:lang w:val="cs-CZ"/>
        </w:rPr>
      </w:pPr>
      <w:r w:rsidRPr="0046172F">
        <w:rPr>
          <w:szCs w:val="22"/>
          <w:lang w:val="cs-CZ"/>
        </w:rPr>
        <w:t xml:space="preserve">zapsaná v obchodním rejstříku vedeném </w:t>
      </w:r>
      <w:r w:rsidRPr="0046172F">
        <w:rPr>
          <w:b/>
          <w:bCs/>
          <w:szCs w:val="22"/>
          <w:lang w:val="cs-CZ"/>
        </w:rPr>
        <w:t>[</w:t>
      </w:r>
      <w:r w:rsidRPr="0046172F">
        <w:rPr>
          <w:b/>
          <w:bCs/>
          <w:szCs w:val="22"/>
          <w:highlight w:val="yellow"/>
          <w:lang w:val="cs-CZ"/>
        </w:rPr>
        <w:t>doplní zhotovitel</w:t>
      </w:r>
      <w:r w:rsidRPr="0046172F">
        <w:rPr>
          <w:b/>
          <w:bCs/>
          <w:szCs w:val="22"/>
          <w:lang w:val="cs-CZ"/>
        </w:rPr>
        <w:t>]</w:t>
      </w:r>
      <w:r w:rsidRPr="0046172F">
        <w:rPr>
          <w:szCs w:val="22"/>
          <w:lang w:val="cs-CZ"/>
        </w:rPr>
        <w:t xml:space="preserve">, </w:t>
      </w:r>
      <w:proofErr w:type="spellStart"/>
      <w:r w:rsidRPr="0046172F">
        <w:rPr>
          <w:szCs w:val="22"/>
          <w:lang w:val="cs-CZ"/>
        </w:rPr>
        <w:t>sp</w:t>
      </w:r>
      <w:proofErr w:type="spellEnd"/>
      <w:r w:rsidRPr="0046172F">
        <w:rPr>
          <w:szCs w:val="22"/>
          <w:lang w:val="cs-CZ"/>
        </w:rPr>
        <w:t xml:space="preserve">. zn. </w:t>
      </w:r>
      <w:r w:rsidRPr="0046172F">
        <w:rPr>
          <w:b/>
          <w:bCs/>
          <w:szCs w:val="22"/>
          <w:highlight w:val="yellow"/>
          <w:lang w:val="cs-CZ"/>
        </w:rPr>
        <w:t>[doplní zhotovitel]</w:t>
      </w:r>
    </w:p>
    <w:p w14:paraId="43A7616D" w14:textId="77777777" w:rsidR="000B289D" w:rsidRPr="0046172F" w:rsidRDefault="000B289D" w:rsidP="002812C0">
      <w:pPr>
        <w:widowControl/>
        <w:spacing w:after="120"/>
        <w:jc w:val="both"/>
        <w:rPr>
          <w:rFonts w:ascii="Times New Roman" w:eastAsiaTheme="minorEastAsia" w:hAnsi="Times New Roman"/>
          <w:sz w:val="22"/>
          <w:szCs w:val="22"/>
          <w:lang w:eastAsia="en-US"/>
        </w:rPr>
      </w:pPr>
      <w:r w:rsidRPr="0046172F">
        <w:rPr>
          <w:rFonts w:ascii="Times New Roman" w:eastAsiaTheme="minorEastAsia" w:hAnsi="Times New Roman"/>
          <w:sz w:val="22"/>
          <w:szCs w:val="22"/>
          <w:lang w:eastAsia="en-US"/>
        </w:rPr>
        <w:t>(„</w:t>
      </w:r>
      <w:r w:rsidRPr="0046172F">
        <w:rPr>
          <w:rFonts w:ascii="Times New Roman" w:eastAsiaTheme="minorEastAsia" w:hAnsi="Times New Roman"/>
          <w:b/>
          <w:sz w:val="22"/>
          <w:szCs w:val="22"/>
          <w:lang w:eastAsia="en-US"/>
        </w:rPr>
        <w:t>Zhotovitel</w:t>
      </w:r>
      <w:r w:rsidRPr="0046172F">
        <w:rPr>
          <w:rFonts w:ascii="Times New Roman" w:eastAsiaTheme="minorEastAsia" w:hAnsi="Times New Roman"/>
          <w:sz w:val="22"/>
          <w:szCs w:val="22"/>
          <w:lang w:eastAsia="en-US"/>
        </w:rPr>
        <w:t>” a společně s Objednatelem jako „</w:t>
      </w:r>
      <w:r w:rsidRPr="0046172F">
        <w:rPr>
          <w:rFonts w:ascii="Times New Roman" w:eastAsiaTheme="minorEastAsia" w:hAnsi="Times New Roman"/>
          <w:b/>
          <w:sz w:val="22"/>
          <w:szCs w:val="22"/>
          <w:lang w:eastAsia="en-US"/>
        </w:rPr>
        <w:t>Strany</w:t>
      </w:r>
      <w:r w:rsidRPr="0046172F">
        <w:rPr>
          <w:rFonts w:ascii="Times New Roman" w:eastAsiaTheme="minorEastAsia" w:hAnsi="Times New Roman"/>
          <w:sz w:val="22"/>
          <w:szCs w:val="22"/>
          <w:lang w:eastAsia="en-US"/>
        </w:rPr>
        <w:t>” nebo jednotlivě „</w:t>
      </w:r>
      <w:r w:rsidRPr="0046172F">
        <w:rPr>
          <w:rFonts w:ascii="Times New Roman" w:eastAsiaTheme="minorEastAsia" w:hAnsi="Times New Roman"/>
          <w:b/>
          <w:sz w:val="22"/>
          <w:szCs w:val="22"/>
          <w:lang w:eastAsia="en-US"/>
        </w:rPr>
        <w:t>Strana</w:t>
      </w:r>
      <w:r w:rsidRPr="0046172F">
        <w:rPr>
          <w:rFonts w:ascii="Times New Roman" w:eastAsiaTheme="minorEastAsia" w:hAnsi="Times New Roman"/>
          <w:sz w:val="22"/>
          <w:szCs w:val="22"/>
          <w:lang w:eastAsia="en-US"/>
        </w:rPr>
        <w:t>“)</w:t>
      </w:r>
    </w:p>
    <w:p w14:paraId="07515FC7" w14:textId="77777777" w:rsidR="000B289D" w:rsidRPr="0046172F" w:rsidRDefault="000B289D" w:rsidP="002812C0">
      <w:pPr>
        <w:widowControl/>
        <w:spacing w:after="120"/>
        <w:jc w:val="both"/>
        <w:rPr>
          <w:rFonts w:ascii="Times New Roman" w:eastAsiaTheme="minorEastAsia" w:hAnsi="Times New Roman"/>
          <w:b/>
          <w:bCs/>
          <w:sz w:val="22"/>
          <w:szCs w:val="22"/>
          <w:lang w:eastAsia="en-US"/>
        </w:rPr>
      </w:pPr>
    </w:p>
    <w:p w14:paraId="57D40C37" w14:textId="77777777" w:rsidR="000B289D" w:rsidRPr="0046172F" w:rsidRDefault="000B289D" w:rsidP="002812C0">
      <w:pPr>
        <w:widowControl/>
        <w:spacing w:after="120"/>
        <w:jc w:val="center"/>
        <w:rPr>
          <w:rFonts w:ascii="Times New Roman" w:eastAsiaTheme="minorEastAsia" w:hAnsi="Times New Roman"/>
          <w:b/>
          <w:bCs/>
          <w:sz w:val="22"/>
          <w:szCs w:val="22"/>
          <w:lang w:eastAsia="en-US"/>
        </w:rPr>
      </w:pPr>
      <w:r w:rsidRPr="0046172F">
        <w:rPr>
          <w:rFonts w:ascii="Times New Roman" w:eastAsiaTheme="minorEastAsia" w:hAnsi="Times New Roman"/>
          <w:b/>
          <w:bCs/>
          <w:sz w:val="22"/>
          <w:szCs w:val="22"/>
          <w:lang w:eastAsia="en-US"/>
        </w:rPr>
        <w:t>PREAMBULE</w:t>
      </w:r>
    </w:p>
    <w:p w14:paraId="7CE57949" w14:textId="77777777" w:rsidR="000B289D" w:rsidRPr="0046172F" w:rsidRDefault="000B289D" w:rsidP="00E366E0">
      <w:pPr>
        <w:widowControl/>
        <w:spacing w:after="120"/>
        <w:jc w:val="center"/>
        <w:rPr>
          <w:rFonts w:ascii="Times New Roman" w:eastAsiaTheme="minorEastAsia" w:hAnsi="Times New Roman"/>
          <w:sz w:val="22"/>
          <w:szCs w:val="22"/>
          <w:lang w:eastAsia="en-US"/>
        </w:rPr>
      </w:pPr>
      <w:r w:rsidRPr="0046172F">
        <w:rPr>
          <w:rFonts w:ascii="Times New Roman" w:eastAsiaTheme="minorEastAsia" w:hAnsi="Times New Roman"/>
          <w:sz w:val="22"/>
          <w:szCs w:val="22"/>
          <w:lang w:eastAsia="en-US"/>
        </w:rPr>
        <w:t>VZHLEDEM K TOMU, ŽE</w:t>
      </w:r>
    </w:p>
    <w:p w14:paraId="0A6AE786" w14:textId="088D9D5F" w:rsidR="000B289D" w:rsidRPr="0046172F" w:rsidRDefault="000B289D" w:rsidP="002812C0">
      <w:pPr>
        <w:widowControl/>
        <w:numPr>
          <w:ilvl w:val="0"/>
          <w:numId w:val="4"/>
        </w:numPr>
        <w:suppressAutoHyphens/>
        <w:spacing w:after="120"/>
        <w:ind w:left="0" w:hanging="567"/>
        <w:jc w:val="both"/>
        <w:rPr>
          <w:rFonts w:ascii="Times New Roman" w:eastAsiaTheme="minorEastAsia" w:hAnsi="Times New Roman"/>
          <w:sz w:val="22"/>
          <w:szCs w:val="22"/>
          <w:lang w:eastAsia="en-US"/>
        </w:rPr>
      </w:pPr>
      <w:r w:rsidRPr="0046172F">
        <w:rPr>
          <w:rFonts w:ascii="Times New Roman" w:eastAsiaTheme="minorEastAsia" w:hAnsi="Times New Roman"/>
          <w:sz w:val="22"/>
          <w:szCs w:val="22"/>
          <w:lang w:eastAsia="en-US"/>
        </w:rPr>
        <w:t>Objednatel má zá</w:t>
      </w:r>
      <w:r w:rsidR="007B55BF" w:rsidRPr="0046172F">
        <w:rPr>
          <w:rFonts w:ascii="Times New Roman" w:eastAsiaTheme="minorEastAsia" w:hAnsi="Times New Roman"/>
          <w:sz w:val="22"/>
          <w:szCs w:val="22"/>
          <w:lang w:eastAsia="en-US"/>
        </w:rPr>
        <w:t>měr</w:t>
      </w:r>
      <w:r w:rsidRPr="0046172F">
        <w:rPr>
          <w:rFonts w:ascii="Times New Roman" w:eastAsiaTheme="minorEastAsia" w:hAnsi="Times New Roman"/>
          <w:sz w:val="22"/>
          <w:szCs w:val="22"/>
          <w:lang w:eastAsia="en-US"/>
        </w:rPr>
        <w:t xml:space="preserve"> vybudovat Stavbu </w:t>
      </w:r>
      <w:r w:rsidR="0046172F" w:rsidRPr="00733178">
        <w:rPr>
          <w:rFonts w:ascii="Times New Roman" w:hAnsi="Times New Roman"/>
          <w:sz w:val="22"/>
          <w:szCs w:val="22"/>
        </w:rPr>
        <w:t xml:space="preserve">Veřejná prostranství od </w:t>
      </w:r>
      <w:proofErr w:type="spellStart"/>
      <w:r w:rsidR="0046172F" w:rsidRPr="00733178">
        <w:rPr>
          <w:rFonts w:ascii="Times New Roman" w:hAnsi="Times New Roman"/>
          <w:sz w:val="22"/>
          <w:szCs w:val="22"/>
        </w:rPr>
        <w:t>Štulovny</w:t>
      </w:r>
      <w:proofErr w:type="spellEnd"/>
      <w:r w:rsidR="0046172F" w:rsidRPr="00733178">
        <w:rPr>
          <w:rFonts w:ascii="Times New Roman" w:hAnsi="Times New Roman"/>
          <w:sz w:val="22"/>
          <w:szCs w:val="22"/>
        </w:rPr>
        <w:t xml:space="preserve"> k brodu přes řeku Berounku, Beroun</w:t>
      </w:r>
      <w:r w:rsidRPr="0046172F">
        <w:rPr>
          <w:rFonts w:ascii="Times New Roman" w:eastAsiaTheme="minorEastAsia" w:hAnsi="Times New Roman"/>
          <w:sz w:val="22"/>
          <w:szCs w:val="22"/>
          <w:lang w:eastAsia="en-US"/>
        </w:rPr>
        <w:t xml:space="preserve"> podle Zadání, jak je definované níže, článek </w:t>
      </w:r>
      <w:r w:rsidRPr="0046172F">
        <w:rPr>
          <w:rFonts w:ascii="Times New Roman" w:eastAsiaTheme="minorEastAsia" w:hAnsi="Times New Roman"/>
          <w:sz w:val="22"/>
          <w:szCs w:val="22"/>
          <w:lang w:eastAsia="en-US"/>
        </w:rPr>
        <w:fldChar w:fldCharType="begin"/>
      </w:r>
      <w:r w:rsidRPr="0046172F">
        <w:rPr>
          <w:rFonts w:ascii="Times New Roman" w:eastAsiaTheme="minorEastAsia" w:hAnsi="Times New Roman"/>
          <w:sz w:val="22"/>
          <w:szCs w:val="22"/>
          <w:lang w:eastAsia="en-US"/>
        </w:rPr>
        <w:instrText xml:space="preserve"> REF _Ref84157527 \r \h  \* MERGEFORMAT </w:instrText>
      </w:r>
      <w:r w:rsidRPr="0046172F">
        <w:rPr>
          <w:rFonts w:ascii="Times New Roman" w:eastAsiaTheme="minorEastAsia" w:hAnsi="Times New Roman"/>
          <w:sz w:val="22"/>
          <w:szCs w:val="22"/>
          <w:lang w:eastAsia="en-US"/>
        </w:rPr>
      </w:r>
      <w:r w:rsidRPr="0046172F">
        <w:rPr>
          <w:rFonts w:ascii="Times New Roman" w:eastAsiaTheme="minorEastAsia" w:hAnsi="Times New Roman"/>
          <w:sz w:val="22"/>
          <w:szCs w:val="22"/>
          <w:lang w:eastAsia="en-US"/>
        </w:rPr>
        <w:fldChar w:fldCharType="separate"/>
      </w:r>
      <w:r w:rsidR="003A4D5B">
        <w:rPr>
          <w:rFonts w:ascii="Times New Roman" w:eastAsiaTheme="minorEastAsia" w:hAnsi="Times New Roman"/>
          <w:sz w:val="22"/>
          <w:szCs w:val="22"/>
          <w:lang w:eastAsia="en-US"/>
        </w:rPr>
        <w:t>1.1</w:t>
      </w:r>
      <w:r w:rsidRPr="0046172F">
        <w:rPr>
          <w:rFonts w:ascii="Times New Roman" w:eastAsiaTheme="minorEastAsia" w:hAnsi="Times New Roman"/>
          <w:sz w:val="22"/>
          <w:szCs w:val="22"/>
          <w:lang w:eastAsia="en-US"/>
        </w:rPr>
        <w:fldChar w:fldCharType="end"/>
      </w:r>
      <w:r w:rsidRPr="0046172F">
        <w:rPr>
          <w:rFonts w:ascii="Times New Roman" w:eastAsiaTheme="minorEastAsia" w:hAnsi="Times New Roman"/>
          <w:sz w:val="22"/>
          <w:szCs w:val="22"/>
          <w:lang w:eastAsia="en-US"/>
        </w:rPr>
        <w:t xml:space="preserve"> (</w:t>
      </w:r>
      <w:r w:rsidRPr="0046172F">
        <w:rPr>
          <w:rFonts w:ascii="Times New Roman" w:eastAsiaTheme="minorEastAsia" w:hAnsi="Times New Roman"/>
          <w:i/>
          <w:iCs/>
          <w:sz w:val="22"/>
          <w:szCs w:val="22"/>
          <w:lang w:eastAsia="en-US"/>
        </w:rPr>
        <w:t>Definice</w:t>
      </w:r>
      <w:r w:rsidRPr="0046172F">
        <w:rPr>
          <w:rFonts w:ascii="Times New Roman" w:eastAsiaTheme="minorEastAsia" w:hAnsi="Times New Roman"/>
          <w:sz w:val="22"/>
          <w:szCs w:val="22"/>
          <w:lang w:eastAsia="en-US"/>
        </w:rPr>
        <w:t>), (dále také jako „</w:t>
      </w:r>
      <w:r w:rsidRPr="0046172F">
        <w:rPr>
          <w:rFonts w:ascii="Times New Roman" w:eastAsiaTheme="minorEastAsia" w:hAnsi="Times New Roman"/>
          <w:b/>
          <w:bCs/>
          <w:sz w:val="22"/>
          <w:szCs w:val="22"/>
          <w:lang w:eastAsia="en-US"/>
        </w:rPr>
        <w:t>Záměr</w:t>
      </w:r>
      <w:r w:rsidRPr="0046172F">
        <w:rPr>
          <w:rFonts w:ascii="Times New Roman" w:eastAsiaTheme="minorEastAsia" w:hAnsi="Times New Roman"/>
          <w:sz w:val="22"/>
          <w:szCs w:val="22"/>
          <w:lang w:eastAsia="en-US"/>
        </w:rPr>
        <w:t>“);</w:t>
      </w:r>
    </w:p>
    <w:p w14:paraId="4240B8DA" w14:textId="77777777" w:rsidR="000B289D" w:rsidRPr="0046172F" w:rsidRDefault="000B289D" w:rsidP="002812C0">
      <w:pPr>
        <w:widowControl/>
        <w:numPr>
          <w:ilvl w:val="0"/>
          <w:numId w:val="4"/>
        </w:numPr>
        <w:suppressAutoHyphens/>
        <w:spacing w:after="120"/>
        <w:ind w:left="0" w:hanging="567"/>
        <w:jc w:val="both"/>
        <w:rPr>
          <w:rFonts w:ascii="Times New Roman" w:eastAsiaTheme="minorEastAsia" w:hAnsi="Times New Roman"/>
          <w:sz w:val="22"/>
          <w:szCs w:val="22"/>
          <w:lang w:eastAsia="en-US"/>
        </w:rPr>
      </w:pPr>
      <w:r w:rsidRPr="0046172F">
        <w:rPr>
          <w:rFonts w:ascii="Times New Roman" w:eastAsiaTheme="minorEastAsia" w:hAnsi="Times New Roman"/>
          <w:sz w:val="22"/>
          <w:szCs w:val="22"/>
          <w:lang w:eastAsia="en-US"/>
        </w:rPr>
        <w:t>Zhotovitel prohlašuje, že je schopen a připraven za podmínek této Smlouvy vypracovat projektovou dokumentaci pro realizaci Záměru a vykonávat další činnosti dle této Smlouvy;</w:t>
      </w:r>
    </w:p>
    <w:p w14:paraId="48004D60" w14:textId="2C821FC0" w:rsidR="000B289D" w:rsidRPr="0046172F" w:rsidRDefault="000B289D" w:rsidP="002812C0">
      <w:pPr>
        <w:widowControl/>
        <w:numPr>
          <w:ilvl w:val="0"/>
          <w:numId w:val="4"/>
        </w:numPr>
        <w:suppressAutoHyphens/>
        <w:spacing w:after="120"/>
        <w:ind w:left="0" w:hanging="567"/>
        <w:jc w:val="both"/>
        <w:rPr>
          <w:rFonts w:ascii="Times New Roman" w:eastAsiaTheme="minorEastAsia" w:hAnsi="Times New Roman"/>
          <w:sz w:val="22"/>
          <w:szCs w:val="22"/>
          <w:lang w:eastAsia="en-US"/>
        </w:rPr>
      </w:pPr>
      <w:r w:rsidRPr="0046172F">
        <w:rPr>
          <w:rFonts w:ascii="Times New Roman" w:hAnsi="Times New Roman"/>
          <w:sz w:val="22"/>
          <w:szCs w:val="22"/>
        </w:rPr>
        <w:t xml:space="preserve">Tato Smlouva je uzavřena na základě výsledku </w:t>
      </w:r>
      <w:r w:rsidR="003A38ED" w:rsidRPr="0046172F">
        <w:rPr>
          <w:rFonts w:ascii="Times New Roman" w:hAnsi="Times New Roman"/>
          <w:sz w:val="22"/>
          <w:szCs w:val="22"/>
        </w:rPr>
        <w:t xml:space="preserve">zadávacího </w:t>
      </w:r>
      <w:r w:rsidRPr="0046172F">
        <w:rPr>
          <w:rFonts w:ascii="Times New Roman" w:hAnsi="Times New Roman"/>
          <w:sz w:val="22"/>
          <w:szCs w:val="22"/>
        </w:rPr>
        <w:t>řízení vyhlášené veřejné zakázky nazvané „</w:t>
      </w:r>
      <w:r w:rsidR="0046172F" w:rsidRPr="00733178">
        <w:rPr>
          <w:rFonts w:ascii="Times New Roman" w:hAnsi="Times New Roman"/>
          <w:sz w:val="22"/>
          <w:szCs w:val="22"/>
        </w:rPr>
        <w:t xml:space="preserve">Veřejná prostranství od </w:t>
      </w:r>
      <w:proofErr w:type="spellStart"/>
      <w:r w:rsidR="0046172F" w:rsidRPr="00733178">
        <w:rPr>
          <w:rFonts w:ascii="Times New Roman" w:hAnsi="Times New Roman"/>
          <w:sz w:val="22"/>
          <w:szCs w:val="22"/>
        </w:rPr>
        <w:t>Štulovny</w:t>
      </w:r>
      <w:proofErr w:type="spellEnd"/>
      <w:r w:rsidR="0046172F" w:rsidRPr="00733178">
        <w:rPr>
          <w:rFonts w:ascii="Times New Roman" w:hAnsi="Times New Roman"/>
          <w:sz w:val="22"/>
          <w:szCs w:val="22"/>
        </w:rPr>
        <w:t xml:space="preserve"> k brodu přes řeku Berounku, Beroun</w:t>
      </w:r>
      <w:r w:rsidR="0046172F" w:rsidRPr="0046172F">
        <w:rPr>
          <w:rFonts w:ascii="Times New Roman" w:hAnsi="Times New Roman"/>
          <w:sz w:val="22"/>
          <w:szCs w:val="22"/>
        </w:rPr>
        <w:t xml:space="preserve"> – projektová dokumentace, inženýrská činnost, autorský dozor</w:t>
      </w:r>
      <w:r w:rsidRPr="0046172F">
        <w:rPr>
          <w:rFonts w:ascii="Times New Roman" w:hAnsi="Times New Roman"/>
          <w:sz w:val="22"/>
          <w:szCs w:val="22"/>
        </w:rPr>
        <w:t xml:space="preserve">“, </w:t>
      </w:r>
      <w:bookmarkStart w:id="6" w:name="_Hlk17664373"/>
      <w:r w:rsidRPr="0046172F">
        <w:rPr>
          <w:rFonts w:ascii="Times New Roman" w:hAnsi="Times New Roman"/>
          <w:sz w:val="22"/>
          <w:szCs w:val="22"/>
        </w:rPr>
        <w:t>ve které byla nabídka Zhotovitele vybrána jako nejv</w:t>
      </w:r>
      <w:r w:rsidR="00461A84">
        <w:rPr>
          <w:rFonts w:ascii="Times New Roman" w:hAnsi="Times New Roman"/>
          <w:sz w:val="22"/>
          <w:szCs w:val="22"/>
        </w:rPr>
        <w:t>ý</w:t>
      </w:r>
      <w:r w:rsidRPr="0046172F">
        <w:rPr>
          <w:rFonts w:ascii="Times New Roman" w:hAnsi="Times New Roman"/>
          <w:sz w:val="22"/>
          <w:szCs w:val="22"/>
        </w:rPr>
        <w:t xml:space="preserve">hodnější. </w:t>
      </w:r>
      <w:r w:rsidR="005957F4">
        <w:rPr>
          <w:rFonts w:ascii="Times New Roman" w:hAnsi="Times New Roman"/>
          <w:sz w:val="22"/>
          <w:szCs w:val="22"/>
        </w:rPr>
        <w:t>Zadávací dokumentace k veřejné zakázce</w:t>
      </w:r>
      <w:r w:rsidRPr="0046172F">
        <w:rPr>
          <w:rFonts w:ascii="Times New Roman" w:hAnsi="Times New Roman"/>
          <w:sz w:val="22"/>
          <w:szCs w:val="22"/>
        </w:rPr>
        <w:t xml:space="preserve"> společně s nabídkou Zhotovitele </w:t>
      </w:r>
      <w:r w:rsidRPr="0046172F">
        <w:rPr>
          <w:rFonts w:ascii="Times New Roman" w:hAnsi="Times New Roman"/>
          <w:b/>
          <w:bCs/>
          <w:sz w:val="22"/>
          <w:szCs w:val="22"/>
          <w:u w:val="single"/>
        </w:rPr>
        <w:t xml:space="preserve">tvoří nedílnou součást Smluvních dokumentů </w:t>
      </w:r>
      <w:r w:rsidRPr="0046172F">
        <w:rPr>
          <w:rFonts w:ascii="Times New Roman" w:hAnsi="Times New Roman"/>
          <w:sz w:val="22"/>
          <w:szCs w:val="22"/>
        </w:rPr>
        <w:t>(dále také jako „</w:t>
      </w:r>
      <w:r w:rsidRPr="0046172F">
        <w:rPr>
          <w:rFonts w:ascii="Times New Roman" w:hAnsi="Times New Roman"/>
          <w:b/>
          <w:bCs/>
          <w:sz w:val="22"/>
          <w:szCs w:val="22"/>
        </w:rPr>
        <w:t>Veřejná zakázka</w:t>
      </w:r>
      <w:r w:rsidRPr="0046172F">
        <w:rPr>
          <w:rFonts w:ascii="Times New Roman" w:hAnsi="Times New Roman"/>
          <w:sz w:val="22"/>
          <w:szCs w:val="22"/>
        </w:rPr>
        <w:t>“ případně dle významu „</w:t>
      </w:r>
      <w:r w:rsidRPr="0046172F">
        <w:rPr>
          <w:rFonts w:ascii="Times New Roman" w:hAnsi="Times New Roman"/>
          <w:b/>
          <w:bCs/>
          <w:sz w:val="22"/>
          <w:szCs w:val="22"/>
        </w:rPr>
        <w:t>Zadávací dokumentace</w:t>
      </w:r>
      <w:r w:rsidRPr="0046172F">
        <w:rPr>
          <w:rFonts w:ascii="Times New Roman" w:hAnsi="Times New Roman"/>
          <w:sz w:val="22"/>
          <w:szCs w:val="22"/>
        </w:rPr>
        <w:t>“)</w:t>
      </w:r>
      <w:bookmarkEnd w:id="6"/>
      <w:r w:rsidRPr="0046172F">
        <w:rPr>
          <w:rFonts w:ascii="Times New Roman" w:hAnsi="Times New Roman"/>
          <w:sz w:val="22"/>
          <w:szCs w:val="22"/>
        </w:rPr>
        <w:t>;</w:t>
      </w:r>
    </w:p>
    <w:p w14:paraId="4EA52EF8" w14:textId="178C488F" w:rsidR="002812C0" w:rsidRPr="0046172F" w:rsidRDefault="000B289D" w:rsidP="002812C0">
      <w:pPr>
        <w:widowControl/>
        <w:spacing w:after="120"/>
        <w:jc w:val="both"/>
        <w:rPr>
          <w:rFonts w:ascii="Times New Roman" w:eastAsiaTheme="minorEastAsia" w:hAnsi="Times New Roman"/>
          <w:sz w:val="22"/>
          <w:szCs w:val="22"/>
          <w:lang w:eastAsia="en-US"/>
        </w:rPr>
      </w:pPr>
      <w:bookmarkStart w:id="7" w:name="_Toc162772490"/>
      <w:r w:rsidRPr="0046172F">
        <w:rPr>
          <w:rFonts w:ascii="Times New Roman" w:eastAsiaTheme="minorEastAsia" w:hAnsi="Times New Roman"/>
          <w:sz w:val="22"/>
          <w:szCs w:val="22"/>
          <w:lang w:eastAsia="en-US"/>
        </w:rPr>
        <w:lastRenderedPageBreak/>
        <w:t>Strany proto sjednávají dle § 2586 a násl. zákona č. 89/2012 Sb., občanský zákoník, v platném znění (dále jen „</w:t>
      </w:r>
      <w:r w:rsidRPr="0046172F">
        <w:rPr>
          <w:rFonts w:ascii="Times New Roman" w:eastAsiaTheme="minorEastAsia" w:hAnsi="Times New Roman"/>
          <w:b/>
          <w:sz w:val="22"/>
          <w:szCs w:val="22"/>
          <w:lang w:eastAsia="en-US"/>
        </w:rPr>
        <w:t>Občanský zákoník</w:t>
      </w:r>
      <w:r w:rsidRPr="0046172F">
        <w:rPr>
          <w:rFonts w:ascii="Times New Roman" w:eastAsiaTheme="minorEastAsia" w:hAnsi="Times New Roman"/>
          <w:sz w:val="22"/>
          <w:szCs w:val="22"/>
          <w:lang w:eastAsia="en-US"/>
        </w:rPr>
        <w:t>”) následující</w:t>
      </w:r>
      <w:r w:rsidR="002812C0" w:rsidRPr="0046172F">
        <w:rPr>
          <w:rFonts w:ascii="Times New Roman" w:eastAsiaTheme="minorEastAsia" w:hAnsi="Times New Roman"/>
          <w:sz w:val="22"/>
          <w:szCs w:val="22"/>
          <w:lang w:eastAsia="en-US"/>
        </w:rPr>
        <w:t>:</w:t>
      </w:r>
    </w:p>
    <w:bookmarkEnd w:id="7"/>
    <w:p w14:paraId="0A1D1882" w14:textId="77777777" w:rsidR="007F17A4" w:rsidRDefault="007F17A4" w:rsidP="00461A84">
      <w:pPr>
        <w:widowControl/>
        <w:spacing w:after="120"/>
        <w:rPr>
          <w:rFonts w:ascii="Times New Roman" w:eastAsiaTheme="minorEastAsia" w:hAnsi="Times New Roman"/>
          <w:sz w:val="22"/>
          <w:szCs w:val="22"/>
          <w:lang w:eastAsia="en-US"/>
        </w:rPr>
      </w:pPr>
    </w:p>
    <w:p w14:paraId="3207CACB" w14:textId="3028038E" w:rsidR="000B289D" w:rsidRPr="0046172F" w:rsidRDefault="000B289D" w:rsidP="00461A84">
      <w:pPr>
        <w:widowControl/>
        <w:spacing w:after="120"/>
        <w:rPr>
          <w:rFonts w:ascii="Times New Roman" w:hAnsi="Times New Roman"/>
          <w:b/>
          <w:sz w:val="22"/>
          <w:szCs w:val="22"/>
          <w:u w:val="single"/>
          <w:lang w:eastAsia="en-US"/>
        </w:rPr>
      </w:pPr>
      <w:r w:rsidRPr="0046172F">
        <w:rPr>
          <w:rFonts w:ascii="Times New Roman" w:hAnsi="Times New Roman"/>
          <w:b/>
          <w:sz w:val="22"/>
          <w:szCs w:val="22"/>
          <w:u w:val="single"/>
          <w:lang w:eastAsia="en-US"/>
        </w:rPr>
        <w:t>DEFINICE</w:t>
      </w:r>
    </w:p>
    <w:p w14:paraId="6FFB9A65" w14:textId="77777777"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sz w:val="22"/>
          <w:szCs w:val="22"/>
          <w:lang w:eastAsia="en-US"/>
        </w:rPr>
      </w:pPr>
      <w:bookmarkStart w:id="8" w:name="_Toc182189485"/>
      <w:bookmarkStart w:id="9" w:name="_Toc162772491"/>
      <w:bookmarkStart w:id="10" w:name="_Ref84157527"/>
      <w:bookmarkStart w:id="11" w:name="_Ref87367585"/>
      <w:r w:rsidRPr="0046172F">
        <w:rPr>
          <w:rFonts w:ascii="Times New Roman" w:hAnsi="Times New Roman"/>
          <w:sz w:val="22"/>
          <w:szCs w:val="22"/>
          <w:u w:val="single"/>
          <w:lang w:eastAsia="en-US"/>
        </w:rPr>
        <w:t>Definice</w:t>
      </w:r>
      <w:r w:rsidRPr="0046172F">
        <w:rPr>
          <w:rFonts w:ascii="Times New Roman" w:hAnsi="Times New Roman"/>
          <w:sz w:val="22"/>
          <w:szCs w:val="22"/>
          <w:lang w:eastAsia="en-US"/>
        </w:rPr>
        <w:t>.  Pojmy s velkým počátečním písmenem používané v této Smlouvě a v jejím textu nedefinované mají následující význam:</w:t>
      </w:r>
      <w:bookmarkEnd w:id="8"/>
      <w:bookmarkEnd w:id="9"/>
      <w:bookmarkEnd w:id="10"/>
      <w:bookmarkEnd w:id="11"/>
    </w:p>
    <w:p w14:paraId="225F0DED" w14:textId="77777777" w:rsidR="000B289D" w:rsidRPr="0046172F" w:rsidRDefault="000B289D" w:rsidP="002812C0">
      <w:pPr>
        <w:widowControl/>
        <w:spacing w:after="120"/>
        <w:jc w:val="both"/>
        <w:rPr>
          <w:rFonts w:ascii="Times New Roman" w:hAnsi="Times New Roman"/>
          <w:sz w:val="22"/>
          <w:szCs w:val="22"/>
        </w:rPr>
      </w:pPr>
      <w:r w:rsidRPr="0046172F">
        <w:rPr>
          <w:rFonts w:ascii="Times New Roman" w:hAnsi="Times New Roman"/>
          <w:sz w:val="22"/>
          <w:szCs w:val="22"/>
        </w:rPr>
        <w:t>„</w:t>
      </w:r>
      <w:r w:rsidRPr="0046172F">
        <w:rPr>
          <w:rFonts w:ascii="Times New Roman" w:hAnsi="Times New Roman"/>
          <w:b/>
          <w:sz w:val="22"/>
          <w:szCs w:val="22"/>
        </w:rPr>
        <w:t>Cena Díla</w:t>
      </w:r>
      <w:r w:rsidRPr="0046172F">
        <w:rPr>
          <w:rFonts w:ascii="Times New Roman" w:hAnsi="Times New Roman"/>
          <w:sz w:val="22"/>
          <w:szCs w:val="22"/>
        </w:rPr>
        <w:t>” znamená částku, kterou se Objednatel zavazuje zaplatit Zhotoviteli za řádné a včasné provedení Díla a splnění dalších povinností vyplývajících ze Smlouvy;</w:t>
      </w:r>
    </w:p>
    <w:p w14:paraId="33A6130B" w14:textId="74DF68F3" w:rsidR="000B289D" w:rsidRPr="0046172F" w:rsidRDefault="000B289D" w:rsidP="002812C0">
      <w:pPr>
        <w:widowControl/>
        <w:spacing w:after="120"/>
        <w:jc w:val="both"/>
        <w:rPr>
          <w:rFonts w:ascii="Times New Roman" w:hAnsi="Times New Roman"/>
          <w:sz w:val="22"/>
          <w:szCs w:val="22"/>
        </w:rPr>
      </w:pPr>
      <w:r w:rsidRPr="0046172F">
        <w:rPr>
          <w:rFonts w:ascii="Times New Roman" w:hAnsi="Times New Roman"/>
          <w:sz w:val="22"/>
          <w:szCs w:val="22"/>
        </w:rPr>
        <w:t>„</w:t>
      </w:r>
      <w:r w:rsidRPr="0046172F">
        <w:rPr>
          <w:rFonts w:ascii="Times New Roman" w:hAnsi="Times New Roman"/>
          <w:b/>
          <w:sz w:val="22"/>
          <w:szCs w:val="22"/>
        </w:rPr>
        <w:t>Dílo</w:t>
      </w:r>
      <w:r w:rsidRPr="0046172F">
        <w:rPr>
          <w:rFonts w:ascii="Times New Roman" w:hAnsi="Times New Roman"/>
          <w:sz w:val="22"/>
          <w:szCs w:val="22"/>
        </w:rPr>
        <w:t xml:space="preserve">“ znamená jednotlivé části Díla, prováděné v příslušných Výkonových fázích, ve svém souhrnu a vzájemné návaznosti, zhotovené, obstarané či poskytnuté Zhotovitelem tak, jak jsou popsány v této Smlouvě, zejména v článku </w:t>
      </w:r>
      <w:r w:rsidRPr="0046172F">
        <w:rPr>
          <w:rFonts w:ascii="Times New Roman" w:hAnsi="Times New Roman"/>
          <w:sz w:val="22"/>
          <w:szCs w:val="22"/>
        </w:rPr>
        <w:fldChar w:fldCharType="begin"/>
      </w:r>
      <w:r w:rsidRPr="0046172F">
        <w:rPr>
          <w:rFonts w:ascii="Times New Roman" w:hAnsi="Times New Roman"/>
          <w:sz w:val="22"/>
          <w:szCs w:val="22"/>
        </w:rPr>
        <w:instrText xml:space="preserve"> REF _Ref85112343 \r \h  \* MERGEFORMAT </w:instrText>
      </w:r>
      <w:r w:rsidRPr="0046172F">
        <w:rPr>
          <w:rFonts w:ascii="Times New Roman" w:hAnsi="Times New Roman"/>
          <w:sz w:val="22"/>
          <w:szCs w:val="22"/>
        </w:rPr>
      </w:r>
      <w:r w:rsidRPr="0046172F">
        <w:rPr>
          <w:rFonts w:ascii="Times New Roman" w:hAnsi="Times New Roman"/>
          <w:sz w:val="22"/>
          <w:szCs w:val="22"/>
        </w:rPr>
        <w:fldChar w:fldCharType="separate"/>
      </w:r>
      <w:r w:rsidR="003A4D5B">
        <w:rPr>
          <w:rFonts w:ascii="Times New Roman" w:hAnsi="Times New Roman"/>
          <w:sz w:val="22"/>
          <w:szCs w:val="22"/>
        </w:rPr>
        <w:t>2.2</w:t>
      </w:r>
      <w:r w:rsidRPr="0046172F">
        <w:rPr>
          <w:rFonts w:ascii="Times New Roman" w:hAnsi="Times New Roman"/>
          <w:sz w:val="22"/>
          <w:szCs w:val="22"/>
        </w:rPr>
        <w:fldChar w:fldCharType="end"/>
      </w:r>
      <w:r w:rsidRPr="0046172F">
        <w:rPr>
          <w:rFonts w:ascii="Times New Roman" w:hAnsi="Times New Roman"/>
          <w:sz w:val="22"/>
          <w:szCs w:val="22"/>
        </w:rPr>
        <w:t xml:space="preserve"> (</w:t>
      </w:r>
      <w:r w:rsidRPr="0046172F">
        <w:rPr>
          <w:rFonts w:ascii="Times New Roman" w:hAnsi="Times New Roman"/>
          <w:i/>
          <w:iCs/>
          <w:sz w:val="22"/>
          <w:szCs w:val="22"/>
        </w:rPr>
        <w:t>Dílo</w:t>
      </w:r>
      <w:r w:rsidRPr="0046172F">
        <w:rPr>
          <w:rFonts w:ascii="Times New Roman" w:hAnsi="Times New Roman"/>
          <w:sz w:val="22"/>
          <w:szCs w:val="22"/>
        </w:rPr>
        <w:t>) této Smlouvy;</w:t>
      </w:r>
    </w:p>
    <w:p w14:paraId="05354D97" w14:textId="66079DC3" w:rsidR="000B289D" w:rsidRPr="0046172F" w:rsidRDefault="000B289D" w:rsidP="002812C0">
      <w:pPr>
        <w:widowControl/>
        <w:spacing w:after="120"/>
        <w:jc w:val="both"/>
        <w:rPr>
          <w:rFonts w:ascii="Times New Roman" w:hAnsi="Times New Roman"/>
          <w:sz w:val="22"/>
          <w:szCs w:val="22"/>
        </w:rPr>
      </w:pPr>
      <w:r w:rsidRPr="0046172F">
        <w:rPr>
          <w:rFonts w:ascii="Times New Roman" w:hAnsi="Times New Roman"/>
          <w:sz w:val="22"/>
          <w:szCs w:val="22"/>
        </w:rPr>
        <w:t>„</w:t>
      </w:r>
      <w:r w:rsidRPr="0046172F">
        <w:rPr>
          <w:rFonts w:ascii="Times New Roman" w:hAnsi="Times New Roman"/>
          <w:b/>
          <w:sz w:val="22"/>
          <w:szCs w:val="22"/>
        </w:rPr>
        <w:t>Dokončení</w:t>
      </w:r>
      <w:r w:rsidRPr="0046172F">
        <w:rPr>
          <w:rFonts w:ascii="Times New Roman" w:hAnsi="Times New Roman"/>
          <w:sz w:val="22"/>
          <w:szCs w:val="22"/>
        </w:rPr>
        <w:t xml:space="preserve">“ znamená okamžik dokončení Díla nebo jakékoliv části Díla v jednotlivé Výkonové fázi bez jakýchkoliv vad a nedodělků a splnění všech dalších podmínek stanovených Smluvními dokumenty, jak je uvedeno v článku </w:t>
      </w:r>
      <w:r w:rsidRPr="0046172F">
        <w:rPr>
          <w:rFonts w:ascii="Times New Roman" w:hAnsi="Times New Roman"/>
          <w:sz w:val="22"/>
          <w:szCs w:val="22"/>
        </w:rPr>
        <w:fldChar w:fldCharType="begin"/>
      </w:r>
      <w:r w:rsidRPr="0046172F">
        <w:rPr>
          <w:rFonts w:ascii="Times New Roman" w:hAnsi="Times New Roman"/>
          <w:sz w:val="22"/>
          <w:szCs w:val="22"/>
        </w:rPr>
        <w:instrText xml:space="preserve"> REF _Ref86138297 \r \h  \* MERGEFORMAT </w:instrText>
      </w:r>
      <w:r w:rsidRPr="0046172F">
        <w:rPr>
          <w:rFonts w:ascii="Times New Roman" w:hAnsi="Times New Roman"/>
          <w:sz w:val="22"/>
          <w:szCs w:val="22"/>
        </w:rPr>
      </w:r>
      <w:r w:rsidRPr="0046172F">
        <w:rPr>
          <w:rFonts w:ascii="Times New Roman" w:hAnsi="Times New Roman"/>
          <w:sz w:val="22"/>
          <w:szCs w:val="22"/>
        </w:rPr>
        <w:fldChar w:fldCharType="separate"/>
      </w:r>
      <w:r w:rsidR="003A4D5B">
        <w:rPr>
          <w:rFonts w:ascii="Times New Roman" w:hAnsi="Times New Roman"/>
          <w:sz w:val="22"/>
          <w:szCs w:val="22"/>
        </w:rPr>
        <w:t>3.5</w:t>
      </w:r>
      <w:r w:rsidRPr="0046172F">
        <w:rPr>
          <w:rFonts w:ascii="Times New Roman" w:hAnsi="Times New Roman"/>
          <w:sz w:val="22"/>
          <w:szCs w:val="22"/>
        </w:rPr>
        <w:fldChar w:fldCharType="end"/>
      </w:r>
      <w:r w:rsidRPr="0046172F">
        <w:rPr>
          <w:rFonts w:ascii="Times New Roman" w:hAnsi="Times New Roman"/>
          <w:sz w:val="22"/>
          <w:szCs w:val="22"/>
        </w:rPr>
        <w:t xml:space="preserve"> (</w:t>
      </w:r>
      <w:r w:rsidRPr="0046172F">
        <w:rPr>
          <w:rFonts w:ascii="Times New Roman" w:hAnsi="Times New Roman"/>
          <w:i/>
          <w:iCs/>
          <w:sz w:val="22"/>
          <w:szCs w:val="22"/>
        </w:rPr>
        <w:t>Dokončení Díla</w:t>
      </w:r>
      <w:r w:rsidRPr="0046172F">
        <w:rPr>
          <w:rFonts w:ascii="Times New Roman" w:hAnsi="Times New Roman"/>
          <w:sz w:val="22"/>
          <w:szCs w:val="22"/>
        </w:rPr>
        <w:t>);</w:t>
      </w:r>
    </w:p>
    <w:p w14:paraId="68EE3CFF" w14:textId="1699ECE7" w:rsidR="000B289D" w:rsidRPr="0046172F" w:rsidRDefault="000B289D" w:rsidP="002812C0">
      <w:pPr>
        <w:widowControl/>
        <w:spacing w:after="120"/>
        <w:jc w:val="both"/>
        <w:rPr>
          <w:rFonts w:ascii="Times New Roman" w:hAnsi="Times New Roman"/>
          <w:sz w:val="22"/>
          <w:szCs w:val="22"/>
        </w:rPr>
      </w:pPr>
      <w:r w:rsidRPr="0046172F">
        <w:rPr>
          <w:rFonts w:ascii="Times New Roman" w:hAnsi="Times New Roman"/>
          <w:sz w:val="22"/>
          <w:szCs w:val="22"/>
        </w:rPr>
        <w:t>„</w:t>
      </w:r>
      <w:r w:rsidRPr="0046172F">
        <w:rPr>
          <w:rFonts w:ascii="Times New Roman" w:hAnsi="Times New Roman"/>
          <w:b/>
          <w:sz w:val="22"/>
          <w:szCs w:val="22"/>
        </w:rPr>
        <w:t>Dokumentace</w:t>
      </w:r>
      <w:r w:rsidRPr="0046172F">
        <w:rPr>
          <w:rFonts w:ascii="Times New Roman" w:hAnsi="Times New Roman"/>
          <w:sz w:val="22"/>
          <w:szCs w:val="22"/>
        </w:rPr>
        <w:t xml:space="preserve">“ je dokumentace připravovaná nebo obstaraná Zhotovitelem podle této Smlouvy, </w:t>
      </w:r>
      <w:r w:rsidR="0060002D" w:rsidRPr="0046172F">
        <w:rPr>
          <w:rFonts w:ascii="Times New Roman" w:hAnsi="Times New Roman"/>
          <w:sz w:val="22"/>
          <w:szCs w:val="22"/>
        </w:rPr>
        <w:t xml:space="preserve">tj. </w:t>
      </w:r>
      <w:r w:rsidRPr="0046172F">
        <w:rPr>
          <w:rFonts w:ascii="Times New Roman" w:hAnsi="Times New Roman"/>
          <w:sz w:val="22"/>
          <w:szCs w:val="22"/>
        </w:rPr>
        <w:t xml:space="preserve">dokumentace uvedená v článku </w:t>
      </w:r>
      <w:r w:rsidRPr="0046172F">
        <w:rPr>
          <w:rFonts w:ascii="Times New Roman" w:hAnsi="Times New Roman"/>
          <w:sz w:val="22"/>
          <w:szCs w:val="22"/>
        </w:rPr>
        <w:fldChar w:fldCharType="begin"/>
      </w:r>
      <w:r w:rsidRPr="0046172F">
        <w:rPr>
          <w:rFonts w:ascii="Times New Roman" w:hAnsi="Times New Roman"/>
          <w:sz w:val="22"/>
          <w:szCs w:val="22"/>
        </w:rPr>
        <w:instrText xml:space="preserve"> REF _Ref84264853 \r \h  \* MERGEFORMAT </w:instrText>
      </w:r>
      <w:r w:rsidRPr="0046172F">
        <w:rPr>
          <w:rFonts w:ascii="Times New Roman" w:hAnsi="Times New Roman"/>
          <w:sz w:val="22"/>
          <w:szCs w:val="22"/>
        </w:rPr>
      </w:r>
      <w:r w:rsidRPr="0046172F">
        <w:rPr>
          <w:rFonts w:ascii="Times New Roman" w:hAnsi="Times New Roman"/>
          <w:sz w:val="22"/>
          <w:szCs w:val="22"/>
        </w:rPr>
        <w:fldChar w:fldCharType="separate"/>
      </w:r>
      <w:r w:rsidR="003A4D5B">
        <w:rPr>
          <w:rFonts w:ascii="Times New Roman" w:hAnsi="Times New Roman"/>
          <w:sz w:val="22"/>
          <w:szCs w:val="22"/>
        </w:rPr>
        <w:t>2.3</w:t>
      </w:r>
      <w:r w:rsidRPr="0046172F">
        <w:rPr>
          <w:rFonts w:ascii="Times New Roman" w:hAnsi="Times New Roman"/>
          <w:sz w:val="22"/>
          <w:szCs w:val="22"/>
        </w:rPr>
        <w:fldChar w:fldCharType="end"/>
      </w:r>
      <w:r w:rsidRPr="0046172F">
        <w:rPr>
          <w:rFonts w:ascii="Times New Roman" w:hAnsi="Times New Roman"/>
          <w:sz w:val="22"/>
          <w:szCs w:val="22"/>
        </w:rPr>
        <w:t xml:space="preserve"> (</w:t>
      </w:r>
      <w:r w:rsidRPr="0046172F">
        <w:rPr>
          <w:rFonts w:ascii="Times New Roman" w:hAnsi="Times New Roman"/>
          <w:i/>
          <w:iCs/>
          <w:sz w:val="22"/>
          <w:szCs w:val="22"/>
        </w:rPr>
        <w:t>Dokumentace</w:t>
      </w:r>
      <w:r w:rsidRPr="0046172F">
        <w:rPr>
          <w:rFonts w:ascii="Times New Roman" w:hAnsi="Times New Roman"/>
          <w:sz w:val="22"/>
          <w:szCs w:val="22"/>
        </w:rPr>
        <w:t xml:space="preserve">) této Smlouvy, </w:t>
      </w:r>
      <w:r w:rsidR="0060002D" w:rsidRPr="0046172F">
        <w:rPr>
          <w:rFonts w:ascii="Times New Roman" w:hAnsi="Times New Roman"/>
          <w:sz w:val="22"/>
          <w:szCs w:val="22"/>
        </w:rPr>
        <w:t xml:space="preserve">jakož i </w:t>
      </w:r>
      <w:r w:rsidRPr="0046172F">
        <w:rPr>
          <w:rFonts w:ascii="Times New Roman" w:hAnsi="Times New Roman"/>
          <w:sz w:val="22"/>
          <w:szCs w:val="22"/>
        </w:rPr>
        <w:t xml:space="preserve">veškerá </w:t>
      </w:r>
      <w:r w:rsidR="0060002D" w:rsidRPr="0046172F">
        <w:rPr>
          <w:rFonts w:ascii="Times New Roman" w:hAnsi="Times New Roman"/>
          <w:sz w:val="22"/>
          <w:szCs w:val="22"/>
        </w:rPr>
        <w:t>navazující</w:t>
      </w:r>
      <w:r w:rsidRPr="0046172F">
        <w:rPr>
          <w:rFonts w:ascii="Times New Roman" w:hAnsi="Times New Roman"/>
          <w:sz w:val="22"/>
          <w:szCs w:val="22"/>
        </w:rPr>
        <w:t xml:space="preserve"> dokumentace nezbytná k realizaci Záměru a Dokončení Díla, splňující podmínky Smluvních dokumentů a Závazných předpisů;</w:t>
      </w:r>
    </w:p>
    <w:p w14:paraId="16A6E3BF" w14:textId="39269B2E" w:rsidR="000B289D" w:rsidRPr="0046172F" w:rsidRDefault="000B289D" w:rsidP="002812C0">
      <w:pPr>
        <w:widowControl/>
        <w:spacing w:after="120"/>
        <w:jc w:val="both"/>
        <w:rPr>
          <w:rFonts w:ascii="Times New Roman" w:hAnsi="Times New Roman"/>
          <w:sz w:val="22"/>
          <w:szCs w:val="22"/>
        </w:rPr>
      </w:pPr>
      <w:r w:rsidRPr="0046172F">
        <w:rPr>
          <w:rFonts w:ascii="Times New Roman" w:hAnsi="Times New Roman"/>
          <w:sz w:val="22"/>
          <w:szCs w:val="22"/>
        </w:rPr>
        <w:t>„</w:t>
      </w:r>
      <w:r w:rsidRPr="0046172F">
        <w:rPr>
          <w:rFonts w:ascii="Times New Roman" w:hAnsi="Times New Roman"/>
          <w:b/>
          <w:bCs/>
          <w:sz w:val="22"/>
          <w:szCs w:val="22"/>
        </w:rPr>
        <w:t>Dotační program</w:t>
      </w:r>
      <w:r w:rsidRPr="0046172F">
        <w:rPr>
          <w:rFonts w:ascii="Times New Roman" w:hAnsi="Times New Roman"/>
          <w:sz w:val="22"/>
          <w:szCs w:val="22"/>
        </w:rPr>
        <w:t>“ znamená podmínky, směrnice a dokumentace dotačního programu vhodného pro financování realizace Záměru</w:t>
      </w:r>
      <w:r w:rsidR="0060002D" w:rsidRPr="0046172F">
        <w:rPr>
          <w:rFonts w:ascii="Times New Roman" w:hAnsi="Times New Roman"/>
          <w:sz w:val="22"/>
          <w:szCs w:val="22"/>
        </w:rPr>
        <w:t>, kte</w:t>
      </w:r>
      <w:r w:rsidR="0039630C" w:rsidRPr="0046172F">
        <w:rPr>
          <w:rFonts w:ascii="Times New Roman" w:hAnsi="Times New Roman"/>
          <w:sz w:val="22"/>
          <w:szCs w:val="22"/>
        </w:rPr>
        <w:t xml:space="preserve">rý </w:t>
      </w:r>
      <w:r w:rsidR="00570D54" w:rsidRPr="0046172F">
        <w:rPr>
          <w:rFonts w:ascii="Times New Roman" w:hAnsi="Times New Roman"/>
          <w:sz w:val="22"/>
          <w:szCs w:val="22"/>
        </w:rPr>
        <w:t>Objednatel</w:t>
      </w:r>
      <w:r w:rsidR="0039630C" w:rsidRPr="0046172F">
        <w:rPr>
          <w:rFonts w:ascii="Times New Roman" w:hAnsi="Times New Roman"/>
          <w:sz w:val="22"/>
          <w:szCs w:val="22"/>
        </w:rPr>
        <w:t xml:space="preserve"> sdělí Zhotoviteli v průběhu realizace Díla, přičemž</w:t>
      </w:r>
      <w:r w:rsidR="00570D54" w:rsidRPr="0046172F">
        <w:rPr>
          <w:rFonts w:ascii="Times New Roman" w:hAnsi="Times New Roman"/>
          <w:sz w:val="22"/>
          <w:szCs w:val="22"/>
        </w:rPr>
        <w:t xml:space="preserve"> </w:t>
      </w:r>
      <w:r w:rsidR="00F53E96" w:rsidRPr="0046172F">
        <w:rPr>
          <w:rFonts w:ascii="Times New Roman" w:hAnsi="Times New Roman"/>
          <w:sz w:val="22"/>
          <w:szCs w:val="22"/>
        </w:rPr>
        <w:t xml:space="preserve">dotační program </w:t>
      </w:r>
      <w:r w:rsidR="0039630C" w:rsidRPr="0046172F">
        <w:rPr>
          <w:rFonts w:ascii="Times New Roman" w:hAnsi="Times New Roman"/>
          <w:sz w:val="22"/>
          <w:szCs w:val="22"/>
        </w:rPr>
        <w:t xml:space="preserve">se může i následně </w:t>
      </w:r>
      <w:r w:rsidR="00F53E96" w:rsidRPr="0046172F">
        <w:rPr>
          <w:rFonts w:ascii="Times New Roman" w:hAnsi="Times New Roman"/>
          <w:sz w:val="22"/>
          <w:szCs w:val="22"/>
        </w:rPr>
        <w:t>změnit,</w:t>
      </w:r>
      <w:r w:rsidR="00570D54" w:rsidRPr="0046172F">
        <w:rPr>
          <w:rFonts w:ascii="Times New Roman" w:hAnsi="Times New Roman"/>
          <w:sz w:val="22"/>
          <w:szCs w:val="22"/>
        </w:rPr>
        <w:t xml:space="preserve"> případně </w:t>
      </w:r>
      <w:r w:rsidR="0039630C" w:rsidRPr="0046172F">
        <w:rPr>
          <w:rFonts w:ascii="Times New Roman" w:hAnsi="Times New Roman"/>
          <w:sz w:val="22"/>
          <w:szCs w:val="22"/>
        </w:rPr>
        <w:t xml:space="preserve">lze </w:t>
      </w:r>
      <w:r w:rsidR="00570D54" w:rsidRPr="0046172F">
        <w:rPr>
          <w:rFonts w:ascii="Times New Roman" w:hAnsi="Times New Roman"/>
          <w:sz w:val="22"/>
          <w:szCs w:val="22"/>
        </w:rPr>
        <w:t>doplnit jiné relevantní dotační programy a podmínky</w:t>
      </w:r>
      <w:r w:rsidR="001B6F72" w:rsidRPr="0046172F">
        <w:rPr>
          <w:rFonts w:ascii="Times New Roman" w:hAnsi="Times New Roman"/>
          <w:sz w:val="22"/>
          <w:szCs w:val="22"/>
        </w:rPr>
        <w:t xml:space="preserve"> oznámením Zhotoviteli kdykoliv v průběhu realizace Díla;</w:t>
      </w:r>
      <w:r w:rsidRPr="0046172F">
        <w:rPr>
          <w:rFonts w:ascii="Times New Roman" w:hAnsi="Times New Roman"/>
          <w:sz w:val="22"/>
          <w:szCs w:val="22"/>
        </w:rPr>
        <w:t xml:space="preserve"> </w:t>
      </w:r>
    </w:p>
    <w:p w14:paraId="54273DA7" w14:textId="4FE6F6E2" w:rsidR="000B289D" w:rsidRPr="0046172F" w:rsidRDefault="000B289D" w:rsidP="002812C0">
      <w:pPr>
        <w:pStyle w:val="Normlnweb"/>
        <w:spacing w:before="0" w:beforeAutospacing="0" w:after="120" w:afterAutospacing="0"/>
        <w:jc w:val="both"/>
        <w:rPr>
          <w:i/>
          <w:iCs/>
          <w:sz w:val="22"/>
          <w:szCs w:val="22"/>
        </w:rPr>
      </w:pPr>
      <w:r w:rsidRPr="0046172F">
        <w:rPr>
          <w:sz w:val="22"/>
          <w:szCs w:val="22"/>
        </w:rPr>
        <w:t>„</w:t>
      </w:r>
      <w:r w:rsidRPr="0046172F">
        <w:rPr>
          <w:b/>
          <w:bCs/>
          <w:sz w:val="22"/>
          <w:szCs w:val="22"/>
        </w:rPr>
        <w:t>Pokyn</w:t>
      </w:r>
      <w:r w:rsidRPr="0046172F">
        <w:rPr>
          <w:sz w:val="22"/>
          <w:szCs w:val="22"/>
        </w:rPr>
        <w:t>“ znamená příkaz, výzva</w:t>
      </w:r>
      <w:r w:rsidR="0060002D" w:rsidRPr="0046172F">
        <w:rPr>
          <w:sz w:val="22"/>
          <w:szCs w:val="22"/>
        </w:rPr>
        <w:t>, oznámení</w:t>
      </w:r>
      <w:r w:rsidRPr="0046172F">
        <w:rPr>
          <w:sz w:val="22"/>
          <w:szCs w:val="22"/>
        </w:rPr>
        <w:t xml:space="preserve"> či jiné vyjádření Objednatele, jehož následkem má dojít k úpravě předmětu Díla dle této </w:t>
      </w:r>
      <w:r w:rsidR="0060002D" w:rsidRPr="0046172F">
        <w:rPr>
          <w:sz w:val="22"/>
          <w:szCs w:val="22"/>
        </w:rPr>
        <w:t>S</w:t>
      </w:r>
      <w:r w:rsidRPr="0046172F">
        <w:rPr>
          <w:sz w:val="22"/>
          <w:szCs w:val="22"/>
        </w:rPr>
        <w:t xml:space="preserve">mlouvy, která může obsahovat např. </w:t>
      </w:r>
      <w:r w:rsidR="0060002D" w:rsidRPr="0046172F">
        <w:rPr>
          <w:sz w:val="22"/>
          <w:szCs w:val="22"/>
        </w:rPr>
        <w:t>p</w:t>
      </w:r>
      <w:r w:rsidRPr="0046172F">
        <w:rPr>
          <w:sz w:val="22"/>
          <w:szCs w:val="22"/>
        </w:rPr>
        <w:t xml:space="preserve">okyn týkající se </w:t>
      </w:r>
      <w:r w:rsidRPr="0046172F">
        <w:rPr>
          <w:rStyle w:val="Zdraznn"/>
          <w:i w:val="0"/>
          <w:iCs w:val="0"/>
          <w:sz w:val="22"/>
          <w:szCs w:val="22"/>
        </w:rPr>
        <w:t>(i)</w:t>
      </w:r>
      <w:r w:rsidRPr="0046172F">
        <w:rPr>
          <w:rStyle w:val="Zdraznn"/>
          <w:sz w:val="22"/>
          <w:szCs w:val="22"/>
        </w:rPr>
        <w:t xml:space="preserve"> </w:t>
      </w:r>
      <w:r w:rsidRPr="0046172F">
        <w:rPr>
          <w:rStyle w:val="Zdraznn"/>
          <w:i w:val="0"/>
          <w:iCs w:val="0"/>
          <w:sz w:val="22"/>
          <w:szCs w:val="22"/>
        </w:rPr>
        <w:t>změny v provádění jakékoliv Výkonové fáze</w:t>
      </w:r>
      <w:r w:rsidRPr="0046172F">
        <w:rPr>
          <w:rStyle w:val="Zdraznn"/>
          <w:sz w:val="22"/>
          <w:szCs w:val="22"/>
        </w:rPr>
        <w:t xml:space="preserve">, </w:t>
      </w:r>
      <w:r w:rsidRPr="0046172F">
        <w:rPr>
          <w:rStyle w:val="Zdraznn"/>
          <w:i w:val="0"/>
          <w:iCs w:val="0"/>
          <w:sz w:val="22"/>
          <w:szCs w:val="22"/>
        </w:rPr>
        <w:t>(</w:t>
      </w:r>
      <w:proofErr w:type="spellStart"/>
      <w:r w:rsidRPr="0046172F">
        <w:rPr>
          <w:rStyle w:val="Zdraznn"/>
          <w:i w:val="0"/>
          <w:iCs w:val="0"/>
          <w:sz w:val="22"/>
          <w:szCs w:val="22"/>
        </w:rPr>
        <w:t>ii</w:t>
      </w:r>
      <w:proofErr w:type="spellEnd"/>
      <w:r w:rsidRPr="0046172F">
        <w:rPr>
          <w:rStyle w:val="Zdraznn"/>
          <w:i w:val="0"/>
          <w:iCs w:val="0"/>
          <w:sz w:val="22"/>
          <w:szCs w:val="22"/>
        </w:rPr>
        <w:t>)</w:t>
      </w:r>
      <w:r w:rsidRPr="0046172F">
        <w:rPr>
          <w:rStyle w:val="Zdraznn"/>
          <w:sz w:val="22"/>
          <w:szCs w:val="22"/>
        </w:rPr>
        <w:t xml:space="preserve"> </w:t>
      </w:r>
      <w:r w:rsidRPr="0046172F">
        <w:rPr>
          <w:rStyle w:val="Zdraznn"/>
          <w:i w:val="0"/>
          <w:iCs w:val="0"/>
          <w:sz w:val="22"/>
          <w:szCs w:val="22"/>
        </w:rPr>
        <w:t>změny v kvalitě a jiných vlastnostech jakékoli položky prací,</w:t>
      </w:r>
      <w:r w:rsidRPr="0046172F">
        <w:rPr>
          <w:sz w:val="22"/>
          <w:szCs w:val="22"/>
        </w:rPr>
        <w:t xml:space="preserve"> (</w:t>
      </w:r>
      <w:proofErr w:type="spellStart"/>
      <w:r w:rsidRPr="0046172F">
        <w:rPr>
          <w:sz w:val="22"/>
          <w:szCs w:val="22"/>
        </w:rPr>
        <w:t>iii</w:t>
      </w:r>
      <w:proofErr w:type="spellEnd"/>
      <w:r w:rsidRPr="0046172F">
        <w:rPr>
          <w:sz w:val="22"/>
          <w:szCs w:val="22"/>
        </w:rPr>
        <w:t xml:space="preserve">) </w:t>
      </w:r>
      <w:r w:rsidRPr="0046172F">
        <w:rPr>
          <w:rStyle w:val="Zdraznn"/>
          <w:i w:val="0"/>
          <w:iCs w:val="0"/>
          <w:sz w:val="22"/>
          <w:szCs w:val="22"/>
        </w:rPr>
        <w:t>změny ve výškách, rozmístění anebo rozměrech jakékoli části Díla,</w:t>
      </w:r>
      <w:r w:rsidRPr="0046172F">
        <w:rPr>
          <w:sz w:val="22"/>
          <w:szCs w:val="22"/>
        </w:rPr>
        <w:t xml:space="preserve"> (</w:t>
      </w:r>
      <w:proofErr w:type="spellStart"/>
      <w:r w:rsidRPr="0046172F">
        <w:rPr>
          <w:sz w:val="22"/>
          <w:szCs w:val="22"/>
        </w:rPr>
        <w:t>iv</w:t>
      </w:r>
      <w:proofErr w:type="spellEnd"/>
      <w:r w:rsidRPr="0046172F">
        <w:rPr>
          <w:sz w:val="22"/>
          <w:szCs w:val="22"/>
        </w:rPr>
        <w:t>)</w:t>
      </w:r>
      <w:r w:rsidRPr="0046172F">
        <w:rPr>
          <w:rStyle w:val="Zdraznn"/>
          <w:sz w:val="22"/>
          <w:szCs w:val="22"/>
        </w:rPr>
        <w:t xml:space="preserve"> </w:t>
      </w:r>
      <w:r w:rsidRPr="0046172F">
        <w:rPr>
          <w:rStyle w:val="Zdraznn"/>
          <w:i w:val="0"/>
          <w:iCs w:val="0"/>
          <w:sz w:val="22"/>
          <w:szCs w:val="22"/>
        </w:rPr>
        <w:t>vypuštění jakékoli práce, pokud nemá být vykonána někým jiným,</w:t>
      </w:r>
      <w:r w:rsidRPr="0046172F">
        <w:rPr>
          <w:sz w:val="22"/>
          <w:szCs w:val="22"/>
        </w:rPr>
        <w:t xml:space="preserve"> (v) </w:t>
      </w:r>
      <w:r w:rsidRPr="0046172F">
        <w:rPr>
          <w:rStyle w:val="Zdraznn"/>
          <w:i w:val="0"/>
          <w:iCs w:val="0"/>
          <w:sz w:val="22"/>
          <w:szCs w:val="22"/>
        </w:rPr>
        <w:t>jakoukoli dodatečnou práci, technologické zařízení,</w:t>
      </w:r>
      <w:r w:rsidRPr="0046172F">
        <w:rPr>
          <w:rStyle w:val="Zdraznn"/>
          <w:sz w:val="22"/>
          <w:szCs w:val="22"/>
        </w:rPr>
        <w:t xml:space="preserve"> </w:t>
      </w:r>
      <w:r w:rsidRPr="0046172F">
        <w:rPr>
          <w:rStyle w:val="Zdraznn"/>
          <w:i w:val="0"/>
          <w:iCs w:val="0"/>
          <w:sz w:val="22"/>
          <w:szCs w:val="22"/>
        </w:rPr>
        <w:t>materiály nebo služby nezbytné pro Stavbu včetně jakýchkoli s tím spojených přejímacích zkoušek, vrtů a jiných zkušebních a průzkumných prací nebo</w:t>
      </w:r>
      <w:r w:rsidRPr="0046172F">
        <w:rPr>
          <w:i/>
          <w:iCs/>
          <w:sz w:val="22"/>
          <w:szCs w:val="22"/>
        </w:rPr>
        <w:t xml:space="preserve"> </w:t>
      </w:r>
      <w:r w:rsidRPr="0046172F">
        <w:rPr>
          <w:sz w:val="22"/>
          <w:szCs w:val="22"/>
        </w:rPr>
        <w:t>(</w:t>
      </w:r>
      <w:proofErr w:type="spellStart"/>
      <w:r w:rsidRPr="0046172F">
        <w:rPr>
          <w:sz w:val="22"/>
          <w:szCs w:val="22"/>
        </w:rPr>
        <w:t>vi</w:t>
      </w:r>
      <w:proofErr w:type="spellEnd"/>
      <w:r w:rsidRPr="0046172F">
        <w:rPr>
          <w:sz w:val="22"/>
          <w:szCs w:val="22"/>
        </w:rPr>
        <w:t>)</w:t>
      </w:r>
      <w:r w:rsidRPr="0046172F">
        <w:rPr>
          <w:i/>
          <w:iCs/>
          <w:sz w:val="22"/>
          <w:szCs w:val="22"/>
        </w:rPr>
        <w:t xml:space="preserve"> </w:t>
      </w:r>
      <w:r w:rsidRPr="0046172F">
        <w:rPr>
          <w:rStyle w:val="Zdraznn"/>
          <w:i w:val="0"/>
          <w:iCs w:val="0"/>
          <w:sz w:val="22"/>
          <w:szCs w:val="22"/>
        </w:rPr>
        <w:t xml:space="preserve">změny v posloupnosti a načasování provádění Díla; </w:t>
      </w:r>
    </w:p>
    <w:p w14:paraId="236DE3BF" w14:textId="0A2AD9F1" w:rsidR="000B289D" w:rsidRPr="0046172F" w:rsidRDefault="000B289D" w:rsidP="002812C0">
      <w:pPr>
        <w:widowControl/>
        <w:spacing w:after="120"/>
        <w:jc w:val="both"/>
        <w:rPr>
          <w:rFonts w:ascii="Times New Roman" w:hAnsi="Times New Roman"/>
          <w:sz w:val="22"/>
          <w:szCs w:val="22"/>
        </w:rPr>
      </w:pPr>
      <w:r w:rsidRPr="0046172F">
        <w:rPr>
          <w:rFonts w:ascii="Times New Roman" w:hAnsi="Times New Roman"/>
          <w:sz w:val="22"/>
          <w:szCs w:val="22"/>
        </w:rPr>
        <w:t>„</w:t>
      </w:r>
      <w:r w:rsidRPr="0046172F">
        <w:rPr>
          <w:rFonts w:ascii="Times New Roman" w:hAnsi="Times New Roman"/>
          <w:b/>
          <w:sz w:val="22"/>
          <w:szCs w:val="22"/>
        </w:rPr>
        <w:t>Protokol o předání a převzetí</w:t>
      </w:r>
      <w:r w:rsidRPr="0046172F">
        <w:rPr>
          <w:rFonts w:ascii="Times New Roman" w:hAnsi="Times New Roman"/>
          <w:sz w:val="22"/>
          <w:szCs w:val="22"/>
        </w:rPr>
        <w:t>“ znamená protokol o předání a převzetí Díla, resp. jeho části v</w:t>
      </w:r>
      <w:r w:rsidR="00404CB2" w:rsidRPr="0046172F">
        <w:rPr>
          <w:rFonts w:ascii="Times New Roman" w:hAnsi="Times New Roman"/>
          <w:sz w:val="22"/>
          <w:szCs w:val="22"/>
        </w:rPr>
        <w:t> </w:t>
      </w:r>
      <w:r w:rsidRPr="0046172F">
        <w:rPr>
          <w:rFonts w:ascii="Times New Roman" w:hAnsi="Times New Roman"/>
          <w:sz w:val="22"/>
          <w:szCs w:val="22"/>
        </w:rPr>
        <w:t>příslušné Výkonové fázi, který Objednatel a Zhotovitel podepíš</w:t>
      </w:r>
      <w:r w:rsidR="001B6F72" w:rsidRPr="0046172F">
        <w:rPr>
          <w:rFonts w:ascii="Times New Roman" w:hAnsi="Times New Roman"/>
          <w:sz w:val="22"/>
          <w:szCs w:val="22"/>
        </w:rPr>
        <w:t>í,</w:t>
      </w:r>
      <w:r w:rsidRPr="0046172F">
        <w:rPr>
          <w:rFonts w:ascii="Times New Roman" w:hAnsi="Times New Roman"/>
          <w:sz w:val="22"/>
          <w:szCs w:val="22"/>
        </w:rPr>
        <w:t xml:space="preserve"> po splnění podmínek pro jeho podpis podle </w:t>
      </w:r>
      <w:r w:rsidR="001B6F72" w:rsidRPr="0046172F">
        <w:rPr>
          <w:rFonts w:ascii="Times New Roman" w:hAnsi="Times New Roman"/>
          <w:sz w:val="22"/>
          <w:szCs w:val="22"/>
        </w:rPr>
        <w:t>této Smlouvy</w:t>
      </w:r>
      <w:r w:rsidRPr="0046172F">
        <w:rPr>
          <w:rFonts w:ascii="Times New Roman" w:hAnsi="Times New Roman"/>
          <w:sz w:val="22"/>
          <w:szCs w:val="22"/>
        </w:rPr>
        <w:t xml:space="preserve">; </w:t>
      </w:r>
    </w:p>
    <w:p w14:paraId="49C6E909" w14:textId="77777777" w:rsidR="000B289D" w:rsidRPr="0046172F" w:rsidRDefault="000B289D" w:rsidP="002812C0">
      <w:pPr>
        <w:widowControl/>
        <w:spacing w:after="120"/>
        <w:jc w:val="both"/>
        <w:rPr>
          <w:rFonts w:ascii="Times New Roman" w:hAnsi="Times New Roman"/>
          <w:sz w:val="22"/>
          <w:szCs w:val="22"/>
        </w:rPr>
      </w:pPr>
      <w:r w:rsidRPr="0046172F">
        <w:rPr>
          <w:rFonts w:ascii="Times New Roman" w:hAnsi="Times New Roman"/>
          <w:sz w:val="22"/>
          <w:szCs w:val="22"/>
        </w:rPr>
        <w:t>„</w:t>
      </w:r>
      <w:r w:rsidRPr="0046172F">
        <w:rPr>
          <w:rFonts w:ascii="Times New Roman" w:hAnsi="Times New Roman"/>
          <w:b/>
          <w:sz w:val="22"/>
          <w:szCs w:val="22"/>
        </w:rPr>
        <w:t>Předání</w:t>
      </w:r>
      <w:r w:rsidRPr="0046172F">
        <w:rPr>
          <w:rFonts w:ascii="Times New Roman" w:hAnsi="Times New Roman"/>
          <w:sz w:val="22"/>
          <w:szCs w:val="22"/>
        </w:rPr>
        <w:t>“ znamená okamžik, kdy Objednatel a Zhotovitel podepsali Protokol o předání a převzetí;</w:t>
      </w:r>
    </w:p>
    <w:p w14:paraId="6EE6CAA8" w14:textId="72669E9C" w:rsidR="000B289D" w:rsidRPr="0046172F" w:rsidRDefault="000B289D" w:rsidP="002812C0">
      <w:pPr>
        <w:widowControl/>
        <w:spacing w:after="120"/>
        <w:jc w:val="both"/>
        <w:rPr>
          <w:rFonts w:ascii="Times New Roman" w:hAnsi="Times New Roman"/>
          <w:sz w:val="22"/>
          <w:szCs w:val="22"/>
        </w:rPr>
      </w:pPr>
      <w:r w:rsidRPr="0046172F">
        <w:rPr>
          <w:rFonts w:ascii="Times New Roman" w:hAnsi="Times New Roman"/>
          <w:sz w:val="22"/>
          <w:szCs w:val="22"/>
        </w:rPr>
        <w:t>„</w:t>
      </w:r>
      <w:r w:rsidRPr="0046172F">
        <w:rPr>
          <w:rFonts w:ascii="Times New Roman" w:hAnsi="Times New Roman"/>
          <w:b/>
          <w:sz w:val="22"/>
          <w:szCs w:val="22"/>
        </w:rPr>
        <w:t>Smluvní dokumenty</w:t>
      </w:r>
      <w:r w:rsidRPr="0046172F">
        <w:rPr>
          <w:rFonts w:ascii="Times New Roman" w:hAnsi="Times New Roman"/>
          <w:sz w:val="22"/>
          <w:szCs w:val="22"/>
        </w:rPr>
        <w:t>“ jsou tato Smlouva, Zadávací dokumentace,</w:t>
      </w:r>
      <w:r w:rsidR="00BB6B63" w:rsidRPr="0046172F">
        <w:rPr>
          <w:rFonts w:ascii="Times New Roman" w:hAnsi="Times New Roman"/>
          <w:sz w:val="22"/>
          <w:szCs w:val="22"/>
        </w:rPr>
        <w:t xml:space="preserve"> </w:t>
      </w:r>
      <w:r w:rsidRPr="0046172F">
        <w:rPr>
          <w:rFonts w:ascii="Times New Roman" w:hAnsi="Times New Roman"/>
          <w:sz w:val="22"/>
          <w:szCs w:val="22"/>
        </w:rPr>
        <w:t>Pokyn</w:t>
      </w:r>
      <w:r w:rsidR="0060002D" w:rsidRPr="0046172F">
        <w:rPr>
          <w:rFonts w:ascii="Times New Roman" w:hAnsi="Times New Roman"/>
          <w:sz w:val="22"/>
          <w:szCs w:val="22"/>
        </w:rPr>
        <w:t>y</w:t>
      </w:r>
      <w:r w:rsidRPr="0046172F">
        <w:rPr>
          <w:rFonts w:ascii="Times New Roman" w:hAnsi="Times New Roman"/>
          <w:sz w:val="22"/>
          <w:szCs w:val="22"/>
        </w:rPr>
        <w:t xml:space="preserve"> Objednatele, </w:t>
      </w:r>
      <w:r w:rsidR="0060002D" w:rsidRPr="0046172F">
        <w:rPr>
          <w:rFonts w:ascii="Times New Roman" w:hAnsi="Times New Roman"/>
          <w:sz w:val="22"/>
          <w:szCs w:val="22"/>
        </w:rPr>
        <w:t xml:space="preserve">tak jak je </w:t>
      </w:r>
      <w:r w:rsidRPr="0046172F">
        <w:rPr>
          <w:rFonts w:ascii="Times New Roman" w:hAnsi="Times New Roman"/>
          <w:sz w:val="22"/>
          <w:szCs w:val="22"/>
        </w:rPr>
        <w:t>uveden</w:t>
      </w:r>
      <w:r w:rsidR="0060002D" w:rsidRPr="0046172F">
        <w:rPr>
          <w:rFonts w:ascii="Times New Roman" w:hAnsi="Times New Roman"/>
          <w:sz w:val="22"/>
          <w:szCs w:val="22"/>
        </w:rPr>
        <w:t>o</w:t>
      </w:r>
      <w:r w:rsidRPr="0046172F">
        <w:rPr>
          <w:rFonts w:ascii="Times New Roman" w:hAnsi="Times New Roman"/>
          <w:sz w:val="22"/>
          <w:szCs w:val="22"/>
        </w:rPr>
        <w:t xml:space="preserve"> v seznamu uvedeném jako</w:t>
      </w:r>
      <w:r w:rsidR="00ED672C">
        <w:rPr>
          <w:rFonts w:ascii="Times New Roman" w:hAnsi="Times New Roman"/>
          <w:sz w:val="22"/>
          <w:szCs w:val="22"/>
        </w:rPr>
        <w:t xml:space="preserve"> Příloha 1 – smluvní dokumenty</w:t>
      </w:r>
      <w:r w:rsidRPr="0046172F">
        <w:rPr>
          <w:rFonts w:ascii="Times New Roman" w:hAnsi="Times New Roman"/>
          <w:sz w:val="22"/>
          <w:szCs w:val="22"/>
        </w:rPr>
        <w:t>;</w:t>
      </w:r>
    </w:p>
    <w:p w14:paraId="26F98306" w14:textId="59692A16" w:rsidR="000B289D" w:rsidRPr="0046172F" w:rsidRDefault="000B289D" w:rsidP="002812C0">
      <w:pPr>
        <w:widowControl/>
        <w:spacing w:after="120"/>
        <w:jc w:val="both"/>
        <w:rPr>
          <w:rFonts w:ascii="Times New Roman" w:hAnsi="Times New Roman"/>
          <w:sz w:val="22"/>
          <w:szCs w:val="22"/>
        </w:rPr>
      </w:pPr>
      <w:r w:rsidRPr="0046172F">
        <w:rPr>
          <w:rFonts w:ascii="Times New Roman" w:hAnsi="Times New Roman"/>
          <w:sz w:val="22"/>
          <w:szCs w:val="22"/>
        </w:rPr>
        <w:t>„</w:t>
      </w:r>
      <w:r w:rsidR="0046172F">
        <w:rPr>
          <w:rFonts w:ascii="Times New Roman" w:hAnsi="Times New Roman"/>
          <w:b/>
          <w:bCs/>
          <w:sz w:val="22"/>
          <w:szCs w:val="22"/>
        </w:rPr>
        <w:t xml:space="preserve">Územní studie veřejného prostranství od </w:t>
      </w:r>
      <w:proofErr w:type="spellStart"/>
      <w:r w:rsidR="0046172F">
        <w:rPr>
          <w:rFonts w:ascii="Times New Roman" w:hAnsi="Times New Roman"/>
          <w:b/>
          <w:bCs/>
          <w:sz w:val="22"/>
          <w:szCs w:val="22"/>
        </w:rPr>
        <w:t>Štulovny</w:t>
      </w:r>
      <w:proofErr w:type="spellEnd"/>
      <w:r w:rsidR="0046172F">
        <w:rPr>
          <w:rFonts w:ascii="Times New Roman" w:hAnsi="Times New Roman"/>
          <w:b/>
          <w:bCs/>
          <w:sz w:val="22"/>
          <w:szCs w:val="22"/>
        </w:rPr>
        <w:t xml:space="preserve"> k brodu přes řeku Berounku</w:t>
      </w:r>
      <w:r w:rsidRPr="0046172F">
        <w:rPr>
          <w:rFonts w:ascii="Times New Roman" w:hAnsi="Times New Roman"/>
          <w:sz w:val="22"/>
          <w:szCs w:val="22"/>
        </w:rPr>
        <w:t xml:space="preserve">“ znamená </w:t>
      </w:r>
      <w:r w:rsidR="0046172F">
        <w:rPr>
          <w:rFonts w:ascii="Times New Roman" w:hAnsi="Times New Roman"/>
          <w:sz w:val="22"/>
          <w:szCs w:val="22"/>
        </w:rPr>
        <w:t xml:space="preserve">územní </w:t>
      </w:r>
      <w:r w:rsidRPr="0046172F">
        <w:rPr>
          <w:rFonts w:ascii="Times New Roman" w:hAnsi="Times New Roman"/>
          <w:sz w:val="22"/>
          <w:szCs w:val="22"/>
        </w:rPr>
        <w:t>studie Záměru, která byla součástí Zadávací dokumentace pro výběr Zhotovitele dle této Smlouvy</w:t>
      </w:r>
      <w:r w:rsidR="00ED672C">
        <w:rPr>
          <w:rFonts w:ascii="Times New Roman" w:hAnsi="Times New Roman"/>
          <w:sz w:val="22"/>
          <w:szCs w:val="22"/>
        </w:rPr>
        <w:t xml:space="preserve"> a je podkladem pro zpracování projektové dokumentace</w:t>
      </w:r>
      <w:r w:rsidRPr="0046172F">
        <w:rPr>
          <w:rFonts w:ascii="Times New Roman" w:hAnsi="Times New Roman"/>
          <w:sz w:val="22"/>
          <w:szCs w:val="22"/>
        </w:rPr>
        <w:t>;</w:t>
      </w:r>
    </w:p>
    <w:p w14:paraId="4D24378C" w14:textId="77777777" w:rsidR="000B289D" w:rsidRPr="0046172F" w:rsidRDefault="000B289D" w:rsidP="002812C0">
      <w:pPr>
        <w:widowControl/>
        <w:spacing w:after="120"/>
        <w:jc w:val="both"/>
        <w:rPr>
          <w:rFonts w:ascii="Times New Roman" w:hAnsi="Times New Roman"/>
          <w:sz w:val="22"/>
          <w:szCs w:val="22"/>
        </w:rPr>
      </w:pPr>
      <w:r w:rsidRPr="0046172F">
        <w:rPr>
          <w:rFonts w:ascii="Times New Roman" w:hAnsi="Times New Roman"/>
          <w:sz w:val="22"/>
          <w:szCs w:val="22"/>
        </w:rPr>
        <w:t>„</w:t>
      </w:r>
      <w:r w:rsidRPr="0046172F">
        <w:rPr>
          <w:rFonts w:ascii="Times New Roman" w:hAnsi="Times New Roman"/>
          <w:b/>
          <w:sz w:val="22"/>
          <w:szCs w:val="22"/>
        </w:rPr>
        <w:t>Stavba</w:t>
      </w:r>
      <w:r w:rsidRPr="0046172F">
        <w:rPr>
          <w:rFonts w:ascii="Times New Roman" w:hAnsi="Times New Roman"/>
          <w:sz w:val="22"/>
          <w:szCs w:val="22"/>
        </w:rPr>
        <w:t>“ znamená stavbu Záměru, která má být vybudována na základě Díla dle této Smlouvy;</w:t>
      </w:r>
    </w:p>
    <w:p w14:paraId="0173E2CF" w14:textId="720A6B7D" w:rsidR="000B289D" w:rsidRPr="0046172F" w:rsidRDefault="000B289D" w:rsidP="002812C0">
      <w:pPr>
        <w:widowControl/>
        <w:spacing w:after="120"/>
        <w:jc w:val="both"/>
        <w:rPr>
          <w:rFonts w:ascii="Times New Roman" w:hAnsi="Times New Roman"/>
          <w:sz w:val="22"/>
          <w:szCs w:val="22"/>
        </w:rPr>
      </w:pPr>
      <w:r w:rsidRPr="0046172F">
        <w:rPr>
          <w:rFonts w:ascii="Times New Roman" w:hAnsi="Times New Roman"/>
          <w:sz w:val="22"/>
          <w:szCs w:val="22"/>
        </w:rPr>
        <w:t>„</w:t>
      </w:r>
      <w:r w:rsidRPr="0046172F">
        <w:rPr>
          <w:rFonts w:ascii="Times New Roman" w:hAnsi="Times New Roman"/>
          <w:b/>
          <w:sz w:val="22"/>
          <w:szCs w:val="22"/>
        </w:rPr>
        <w:t>Lhůta pro Dokončení</w:t>
      </w:r>
      <w:r w:rsidRPr="0046172F">
        <w:rPr>
          <w:rFonts w:ascii="Times New Roman" w:hAnsi="Times New Roman"/>
          <w:sz w:val="22"/>
          <w:szCs w:val="22"/>
        </w:rPr>
        <w:t xml:space="preserve">“ znamená lhůtu pro Dokončení Díla, resp. dokončení příslušných částí Díla, jak jsou tyto uvedeny v tabulce Výkonových fází dle článku </w:t>
      </w:r>
      <w:r w:rsidRPr="0046172F">
        <w:rPr>
          <w:rFonts w:ascii="Times New Roman" w:hAnsi="Times New Roman"/>
          <w:sz w:val="22"/>
          <w:szCs w:val="22"/>
        </w:rPr>
        <w:fldChar w:fldCharType="begin"/>
      </w:r>
      <w:r w:rsidRPr="0046172F">
        <w:rPr>
          <w:rFonts w:ascii="Times New Roman" w:hAnsi="Times New Roman"/>
          <w:sz w:val="22"/>
          <w:szCs w:val="22"/>
        </w:rPr>
        <w:instrText xml:space="preserve"> REF _Ref84157900 \r \h  \* MERGEFORMAT </w:instrText>
      </w:r>
      <w:r w:rsidRPr="0046172F">
        <w:rPr>
          <w:rFonts w:ascii="Times New Roman" w:hAnsi="Times New Roman"/>
          <w:sz w:val="22"/>
          <w:szCs w:val="22"/>
        </w:rPr>
      </w:r>
      <w:r w:rsidRPr="0046172F">
        <w:rPr>
          <w:rFonts w:ascii="Times New Roman" w:hAnsi="Times New Roman"/>
          <w:sz w:val="22"/>
          <w:szCs w:val="22"/>
        </w:rPr>
        <w:fldChar w:fldCharType="separate"/>
      </w:r>
      <w:r w:rsidR="003A4D5B">
        <w:rPr>
          <w:rFonts w:ascii="Times New Roman" w:hAnsi="Times New Roman"/>
          <w:sz w:val="22"/>
          <w:szCs w:val="22"/>
        </w:rPr>
        <w:t>3.2</w:t>
      </w:r>
      <w:r w:rsidRPr="0046172F">
        <w:rPr>
          <w:rFonts w:ascii="Times New Roman" w:hAnsi="Times New Roman"/>
          <w:sz w:val="22"/>
          <w:szCs w:val="22"/>
        </w:rPr>
        <w:fldChar w:fldCharType="end"/>
      </w:r>
      <w:r w:rsidRPr="0046172F">
        <w:rPr>
          <w:rFonts w:ascii="Times New Roman" w:hAnsi="Times New Roman"/>
          <w:sz w:val="22"/>
          <w:szCs w:val="22"/>
        </w:rPr>
        <w:t xml:space="preserve"> (</w:t>
      </w:r>
      <w:r w:rsidRPr="0046172F">
        <w:rPr>
          <w:rFonts w:ascii="Times New Roman" w:hAnsi="Times New Roman"/>
          <w:i/>
          <w:iCs/>
          <w:sz w:val="22"/>
          <w:szCs w:val="22"/>
        </w:rPr>
        <w:t>Výkonové fáze</w:t>
      </w:r>
      <w:r w:rsidRPr="0046172F">
        <w:rPr>
          <w:rFonts w:ascii="Times New Roman" w:hAnsi="Times New Roman"/>
          <w:sz w:val="22"/>
          <w:szCs w:val="22"/>
        </w:rPr>
        <w:t xml:space="preserve">), přičemž do těchto lhůt se nezapočítává prodlení Objednatele, stavebního úřadu, příslušných úřadů nebo orgánů veřejné moci, dotčených či jiných oprávněných osob dle této Smlouvy, jak je uvedeno v článku </w:t>
      </w:r>
      <w:r w:rsidRPr="0046172F">
        <w:rPr>
          <w:rFonts w:ascii="Times New Roman" w:hAnsi="Times New Roman"/>
          <w:sz w:val="22"/>
          <w:szCs w:val="22"/>
        </w:rPr>
        <w:fldChar w:fldCharType="begin"/>
      </w:r>
      <w:r w:rsidRPr="0046172F">
        <w:rPr>
          <w:rFonts w:ascii="Times New Roman" w:hAnsi="Times New Roman"/>
          <w:sz w:val="22"/>
          <w:szCs w:val="22"/>
        </w:rPr>
        <w:instrText xml:space="preserve"> REF _Ref85812272 \r \h  \* MERGEFORMAT </w:instrText>
      </w:r>
      <w:r w:rsidRPr="0046172F">
        <w:rPr>
          <w:rFonts w:ascii="Times New Roman" w:hAnsi="Times New Roman"/>
          <w:sz w:val="22"/>
          <w:szCs w:val="22"/>
        </w:rPr>
      </w:r>
      <w:r w:rsidRPr="0046172F">
        <w:rPr>
          <w:rFonts w:ascii="Times New Roman" w:hAnsi="Times New Roman"/>
          <w:sz w:val="22"/>
          <w:szCs w:val="22"/>
        </w:rPr>
        <w:fldChar w:fldCharType="separate"/>
      </w:r>
      <w:r w:rsidR="003A4D5B">
        <w:rPr>
          <w:rFonts w:ascii="Times New Roman" w:hAnsi="Times New Roman"/>
          <w:sz w:val="22"/>
          <w:szCs w:val="22"/>
        </w:rPr>
        <w:t>3.2</w:t>
      </w:r>
      <w:r w:rsidRPr="0046172F">
        <w:rPr>
          <w:rFonts w:ascii="Times New Roman" w:hAnsi="Times New Roman"/>
          <w:sz w:val="22"/>
          <w:szCs w:val="22"/>
        </w:rPr>
        <w:fldChar w:fldCharType="end"/>
      </w:r>
      <w:r w:rsidRPr="0046172F">
        <w:rPr>
          <w:rFonts w:ascii="Times New Roman" w:hAnsi="Times New Roman"/>
          <w:sz w:val="22"/>
          <w:szCs w:val="22"/>
        </w:rPr>
        <w:t xml:space="preserve"> (</w:t>
      </w:r>
      <w:r w:rsidRPr="0046172F">
        <w:rPr>
          <w:rFonts w:ascii="Times New Roman" w:hAnsi="Times New Roman"/>
          <w:i/>
          <w:iCs/>
          <w:sz w:val="22"/>
          <w:szCs w:val="22"/>
        </w:rPr>
        <w:t>Lhůta pro Dokončení</w:t>
      </w:r>
      <w:r w:rsidRPr="0046172F">
        <w:rPr>
          <w:rFonts w:ascii="Times New Roman" w:hAnsi="Times New Roman"/>
          <w:sz w:val="22"/>
          <w:szCs w:val="22"/>
        </w:rPr>
        <w:t xml:space="preserve">) a článku </w:t>
      </w:r>
      <w:r w:rsidRPr="0046172F">
        <w:rPr>
          <w:rFonts w:ascii="Times New Roman" w:hAnsi="Times New Roman"/>
          <w:sz w:val="22"/>
          <w:szCs w:val="22"/>
        </w:rPr>
        <w:fldChar w:fldCharType="begin"/>
      </w:r>
      <w:r w:rsidRPr="0046172F">
        <w:rPr>
          <w:rFonts w:ascii="Times New Roman" w:hAnsi="Times New Roman"/>
          <w:sz w:val="22"/>
          <w:szCs w:val="22"/>
        </w:rPr>
        <w:instrText xml:space="preserve"> REF _Ref86058232 \r \h  \* MERGEFORMAT </w:instrText>
      </w:r>
      <w:r w:rsidRPr="0046172F">
        <w:rPr>
          <w:rFonts w:ascii="Times New Roman" w:hAnsi="Times New Roman"/>
          <w:sz w:val="22"/>
          <w:szCs w:val="22"/>
        </w:rPr>
      </w:r>
      <w:r w:rsidRPr="0046172F">
        <w:rPr>
          <w:rFonts w:ascii="Times New Roman" w:hAnsi="Times New Roman"/>
          <w:sz w:val="22"/>
          <w:szCs w:val="22"/>
        </w:rPr>
        <w:fldChar w:fldCharType="separate"/>
      </w:r>
      <w:r w:rsidR="003A4D5B">
        <w:rPr>
          <w:rFonts w:ascii="Times New Roman" w:hAnsi="Times New Roman"/>
          <w:sz w:val="22"/>
          <w:szCs w:val="22"/>
        </w:rPr>
        <w:t>9.6</w:t>
      </w:r>
      <w:r w:rsidRPr="0046172F">
        <w:rPr>
          <w:rFonts w:ascii="Times New Roman" w:hAnsi="Times New Roman"/>
          <w:sz w:val="22"/>
          <w:szCs w:val="22"/>
        </w:rPr>
        <w:fldChar w:fldCharType="end"/>
      </w:r>
      <w:r w:rsidR="007B55BF" w:rsidRPr="0046172F">
        <w:rPr>
          <w:rFonts w:ascii="Times New Roman" w:hAnsi="Times New Roman"/>
          <w:sz w:val="22"/>
          <w:szCs w:val="22"/>
        </w:rPr>
        <w:t xml:space="preserve"> </w:t>
      </w:r>
      <w:r w:rsidRPr="0046172F">
        <w:rPr>
          <w:rFonts w:ascii="Times New Roman" w:hAnsi="Times New Roman"/>
          <w:sz w:val="22"/>
          <w:szCs w:val="22"/>
        </w:rPr>
        <w:t>(</w:t>
      </w:r>
      <w:r w:rsidRPr="0046172F">
        <w:rPr>
          <w:rFonts w:ascii="Times New Roman" w:hAnsi="Times New Roman"/>
          <w:i/>
          <w:iCs/>
          <w:sz w:val="22"/>
          <w:szCs w:val="22"/>
        </w:rPr>
        <w:t>Prodloužení Lhůt pro Dokončení</w:t>
      </w:r>
      <w:r w:rsidRPr="0046172F">
        <w:rPr>
          <w:rFonts w:ascii="Times New Roman" w:hAnsi="Times New Roman"/>
          <w:sz w:val="22"/>
          <w:szCs w:val="22"/>
        </w:rPr>
        <w:t>);</w:t>
      </w:r>
    </w:p>
    <w:p w14:paraId="55D0D6B8" w14:textId="4BA66B6D" w:rsidR="000B289D" w:rsidRPr="0046172F" w:rsidRDefault="000B289D" w:rsidP="002812C0">
      <w:pPr>
        <w:widowControl/>
        <w:spacing w:after="120"/>
        <w:jc w:val="both"/>
        <w:rPr>
          <w:rFonts w:ascii="Times New Roman" w:hAnsi="Times New Roman"/>
          <w:sz w:val="22"/>
          <w:szCs w:val="22"/>
        </w:rPr>
      </w:pPr>
      <w:r w:rsidRPr="0046172F">
        <w:rPr>
          <w:rFonts w:ascii="Times New Roman" w:hAnsi="Times New Roman"/>
          <w:sz w:val="22"/>
          <w:szCs w:val="22"/>
        </w:rPr>
        <w:t>„</w:t>
      </w:r>
      <w:r w:rsidRPr="0046172F">
        <w:rPr>
          <w:rFonts w:ascii="Times New Roman" w:hAnsi="Times New Roman"/>
          <w:b/>
          <w:bCs/>
          <w:sz w:val="22"/>
          <w:szCs w:val="22"/>
        </w:rPr>
        <w:t>Výkonové fáze</w:t>
      </w:r>
      <w:r w:rsidRPr="0046172F">
        <w:rPr>
          <w:rFonts w:ascii="Times New Roman" w:hAnsi="Times New Roman"/>
          <w:sz w:val="22"/>
          <w:szCs w:val="22"/>
        </w:rPr>
        <w:t xml:space="preserve">“ jsou jednotlivé </w:t>
      </w:r>
      <w:r w:rsidR="0046172F">
        <w:rPr>
          <w:rFonts w:ascii="Times New Roman" w:hAnsi="Times New Roman"/>
          <w:sz w:val="22"/>
          <w:szCs w:val="22"/>
        </w:rPr>
        <w:t>fáze</w:t>
      </w:r>
      <w:r w:rsidRPr="0046172F">
        <w:rPr>
          <w:rFonts w:ascii="Times New Roman" w:hAnsi="Times New Roman"/>
          <w:sz w:val="22"/>
          <w:szCs w:val="22"/>
        </w:rPr>
        <w:t xml:space="preserve"> provádění Díla, tak jak jsou uvedeny v tabulce v článku </w:t>
      </w:r>
      <w:r w:rsidR="005957F4">
        <w:rPr>
          <w:rFonts w:ascii="Times New Roman" w:hAnsi="Times New Roman"/>
          <w:sz w:val="22"/>
          <w:szCs w:val="22"/>
        </w:rPr>
        <w:t>3.3</w:t>
      </w:r>
      <w:r w:rsidRPr="0046172F">
        <w:rPr>
          <w:rFonts w:ascii="Times New Roman" w:hAnsi="Times New Roman"/>
          <w:sz w:val="22"/>
          <w:szCs w:val="22"/>
        </w:rPr>
        <w:t xml:space="preserve"> (</w:t>
      </w:r>
      <w:r w:rsidRPr="0046172F">
        <w:rPr>
          <w:rFonts w:ascii="Times New Roman" w:hAnsi="Times New Roman"/>
          <w:i/>
          <w:iCs/>
          <w:sz w:val="22"/>
          <w:szCs w:val="22"/>
        </w:rPr>
        <w:t>Výkonové fáze</w:t>
      </w:r>
      <w:r w:rsidRPr="0046172F">
        <w:rPr>
          <w:rFonts w:ascii="Times New Roman" w:hAnsi="Times New Roman"/>
          <w:sz w:val="22"/>
          <w:szCs w:val="22"/>
        </w:rPr>
        <w:t>);</w:t>
      </w:r>
    </w:p>
    <w:p w14:paraId="47CA4189" w14:textId="08985347" w:rsidR="000B289D" w:rsidRPr="0046172F" w:rsidRDefault="000B289D" w:rsidP="002812C0">
      <w:pPr>
        <w:widowControl/>
        <w:spacing w:after="120"/>
        <w:jc w:val="both"/>
        <w:rPr>
          <w:rFonts w:ascii="Times New Roman" w:hAnsi="Times New Roman"/>
          <w:sz w:val="22"/>
          <w:szCs w:val="22"/>
        </w:rPr>
      </w:pPr>
      <w:r w:rsidRPr="0046172F">
        <w:rPr>
          <w:rFonts w:ascii="Times New Roman" w:hAnsi="Times New Roman"/>
          <w:sz w:val="22"/>
          <w:szCs w:val="22"/>
        </w:rPr>
        <w:lastRenderedPageBreak/>
        <w:t>„</w:t>
      </w:r>
      <w:r w:rsidRPr="0046172F">
        <w:rPr>
          <w:rFonts w:ascii="Times New Roman" w:hAnsi="Times New Roman"/>
          <w:b/>
          <w:sz w:val="22"/>
          <w:szCs w:val="22"/>
        </w:rPr>
        <w:t>Zadání</w:t>
      </w:r>
      <w:r w:rsidRPr="0046172F">
        <w:rPr>
          <w:rFonts w:ascii="Times New Roman" w:hAnsi="Times New Roman"/>
          <w:sz w:val="22"/>
          <w:szCs w:val="22"/>
        </w:rPr>
        <w:t>“ znamená zadání Díla, které se skládá ze Smluvních dokumentů (</w:t>
      </w:r>
      <w:r w:rsidR="0060002D" w:rsidRPr="0046172F">
        <w:rPr>
          <w:rFonts w:ascii="Times New Roman" w:hAnsi="Times New Roman"/>
          <w:sz w:val="22"/>
          <w:szCs w:val="22"/>
        </w:rPr>
        <w:t xml:space="preserve">tj. tato Smlouva, </w:t>
      </w:r>
      <w:r w:rsidRPr="0046172F">
        <w:rPr>
          <w:rFonts w:ascii="Times New Roman" w:hAnsi="Times New Roman"/>
          <w:sz w:val="22"/>
          <w:szCs w:val="22"/>
        </w:rPr>
        <w:t>včetně Pokynů a Zadávací dokumentace), na základě kterých budou prováděny činnosti v souladu se Závaznými předpisy a dle požadavků Dotačního programu;</w:t>
      </w:r>
      <w:r w:rsidR="00BB6B63" w:rsidRPr="0046172F">
        <w:rPr>
          <w:rFonts w:ascii="Times New Roman" w:hAnsi="Times New Roman"/>
          <w:sz w:val="22"/>
          <w:szCs w:val="22"/>
        </w:rPr>
        <w:t xml:space="preserve"> </w:t>
      </w:r>
    </w:p>
    <w:p w14:paraId="35411144" w14:textId="79A4D9FE" w:rsidR="000B289D" w:rsidRPr="0046172F" w:rsidRDefault="000B289D" w:rsidP="002812C0">
      <w:pPr>
        <w:widowControl/>
        <w:spacing w:after="120"/>
        <w:jc w:val="both"/>
        <w:rPr>
          <w:rFonts w:ascii="Times New Roman" w:hAnsi="Times New Roman"/>
          <w:sz w:val="22"/>
          <w:szCs w:val="22"/>
        </w:rPr>
      </w:pPr>
      <w:r w:rsidRPr="0046172F">
        <w:rPr>
          <w:rFonts w:ascii="Times New Roman" w:hAnsi="Times New Roman"/>
          <w:sz w:val="22"/>
          <w:szCs w:val="22"/>
        </w:rPr>
        <w:t>„</w:t>
      </w:r>
      <w:r w:rsidRPr="0046172F">
        <w:rPr>
          <w:rFonts w:ascii="Times New Roman" w:hAnsi="Times New Roman"/>
          <w:b/>
          <w:bCs/>
          <w:sz w:val="22"/>
          <w:szCs w:val="22"/>
        </w:rPr>
        <w:t>Zadávací dokumentace</w:t>
      </w:r>
      <w:r w:rsidRPr="0046172F">
        <w:rPr>
          <w:rFonts w:ascii="Times New Roman" w:hAnsi="Times New Roman"/>
          <w:sz w:val="22"/>
          <w:szCs w:val="22"/>
        </w:rPr>
        <w:t xml:space="preserve">“ znamená dokumentaci </w:t>
      </w:r>
      <w:r w:rsidR="00826CC7" w:rsidRPr="0046172F">
        <w:rPr>
          <w:rFonts w:ascii="Times New Roman" w:hAnsi="Times New Roman"/>
          <w:sz w:val="22"/>
          <w:szCs w:val="22"/>
        </w:rPr>
        <w:t xml:space="preserve">zadávacího </w:t>
      </w:r>
      <w:r w:rsidRPr="0046172F">
        <w:rPr>
          <w:rFonts w:ascii="Times New Roman" w:hAnsi="Times New Roman"/>
          <w:sz w:val="22"/>
          <w:szCs w:val="22"/>
        </w:rPr>
        <w:t>řízení vyhlášeného dle výzvy pro podávání nabídek veřejné zakázky nazvané „</w:t>
      </w:r>
      <w:r w:rsidR="0046172F" w:rsidRPr="00733178">
        <w:rPr>
          <w:rFonts w:ascii="Times New Roman" w:hAnsi="Times New Roman"/>
          <w:sz w:val="22"/>
          <w:szCs w:val="22"/>
        </w:rPr>
        <w:t xml:space="preserve">Veřejná prostranství od </w:t>
      </w:r>
      <w:proofErr w:type="spellStart"/>
      <w:r w:rsidR="0046172F" w:rsidRPr="00733178">
        <w:rPr>
          <w:rFonts w:ascii="Times New Roman" w:hAnsi="Times New Roman"/>
          <w:sz w:val="22"/>
          <w:szCs w:val="22"/>
        </w:rPr>
        <w:t>Štulovny</w:t>
      </w:r>
      <w:proofErr w:type="spellEnd"/>
      <w:r w:rsidR="0046172F" w:rsidRPr="00733178">
        <w:rPr>
          <w:rFonts w:ascii="Times New Roman" w:hAnsi="Times New Roman"/>
          <w:sz w:val="22"/>
          <w:szCs w:val="22"/>
        </w:rPr>
        <w:t xml:space="preserve"> k brodu přes řeku Berounku, Beroun</w:t>
      </w:r>
      <w:r w:rsidR="0046172F" w:rsidRPr="0046172F">
        <w:rPr>
          <w:rFonts w:ascii="Times New Roman" w:hAnsi="Times New Roman"/>
          <w:sz w:val="22"/>
          <w:szCs w:val="22"/>
        </w:rPr>
        <w:t xml:space="preserve"> – projektová dokumentace, inženýrská činnost, autorský dozor</w:t>
      </w:r>
      <w:r w:rsidRPr="0046172F">
        <w:rPr>
          <w:rFonts w:ascii="Times New Roman" w:hAnsi="Times New Roman"/>
          <w:sz w:val="22"/>
          <w:szCs w:val="22"/>
        </w:rPr>
        <w:t>“, ve které byla nabídka Zhotovitele vybrána jako nejv</w:t>
      </w:r>
      <w:r w:rsidR="000169D4">
        <w:rPr>
          <w:rFonts w:ascii="Times New Roman" w:hAnsi="Times New Roman"/>
          <w:sz w:val="22"/>
          <w:szCs w:val="22"/>
        </w:rPr>
        <w:t>ý</w:t>
      </w:r>
      <w:r w:rsidRPr="0046172F">
        <w:rPr>
          <w:rFonts w:ascii="Times New Roman" w:hAnsi="Times New Roman"/>
          <w:sz w:val="22"/>
          <w:szCs w:val="22"/>
        </w:rPr>
        <w:t>hodnější;</w:t>
      </w:r>
    </w:p>
    <w:p w14:paraId="1C403825" w14:textId="77777777" w:rsidR="000B289D" w:rsidRDefault="000B289D" w:rsidP="002812C0">
      <w:pPr>
        <w:widowControl/>
        <w:spacing w:after="120"/>
        <w:jc w:val="both"/>
        <w:rPr>
          <w:rFonts w:ascii="Times New Roman" w:hAnsi="Times New Roman"/>
          <w:sz w:val="22"/>
          <w:szCs w:val="22"/>
        </w:rPr>
      </w:pPr>
      <w:r w:rsidRPr="0046172F">
        <w:rPr>
          <w:rFonts w:ascii="Times New Roman" w:hAnsi="Times New Roman"/>
          <w:sz w:val="22"/>
          <w:szCs w:val="22"/>
        </w:rPr>
        <w:t>„</w:t>
      </w:r>
      <w:r w:rsidRPr="0046172F">
        <w:rPr>
          <w:rFonts w:ascii="Times New Roman" w:hAnsi="Times New Roman"/>
          <w:b/>
          <w:sz w:val="22"/>
          <w:szCs w:val="22"/>
        </w:rPr>
        <w:t>Závazné předpisy</w:t>
      </w:r>
      <w:r w:rsidRPr="0046172F">
        <w:rPr>
          <w:rFonts w:ascii="Times New Roman" w:hAnsi="Times New Roman"/>
          <w:sz w:val="22"/>
          <w:szCs w:val="22"/>
        </w:rPr>
        <w:t>” jsou veškeré závazné právní předpisy, platné závazné nebo nezávazné technické nebo jiné odborné normy platné nebo používané v ČR a/nebo závazné individuální právní akty správních nebo soudních orgánů ČR vztahující se na Záměr a jeho realizaci, včetně Dotačního programu.</w:t>
      </w:r>
    </w:p>
    <w:p w14:paraId="5625CBDA" w14:textId="2CCB968C" w:rsidR="0046172F" w:rsidRDefault="0046172F" w:rsidP="002812C0">
      <w:pPr>
        <w:widowControl/>
        <w:spacing w:after="120"/>
        <w:jc w:val="both"/>
        <w:rPr>
          <w:rFonts w:ascii="Times New Roman" w:hAnsi="Times New Roman"/>
          <w:sz w:val="22"/>
          <w:szCs w:val="22"/>
        </w:rPr>
      </w:pPr>
      <w:r w:rsidRPr="00E366E0">
        <w:rPr>
          <w:rFonts w:ascii="Times New Roman" w:hAnsi="Times New Roman"/>
          <w:b/>
          <w:bCs/>
          <w:sz w:val="22"/>
          <w:szCs w:val="22"/>
        </w:rPr>
        <w:t>„Etapa“</w:t>
      </w:r>
      <w:r>
        <w:rPr>
          <w:rFonts w:ascii="Times New Roman" w:hAnsi="Times New Roman"/>
          <w:sz w:val="22"/>
          <w:szCs w:val="22"/>
        </w:rPr>
        <w:t xml:space="preserve"> znamená rozdělen</w:t>
      </w:r>
      <w:r w:rsidR="007C3CFB">
        <w:rPr>
          <w:rFonts w:ascii="Times New Roman" w:hAnsi="Times New Roman"/>
          <w:sz w:val="22"/>
          <w:szCs w:val="22"/>
        </w:rPr>
        <w:t>í projektu</w:t>
      </w:r>
      <w:r>
        <w:rPr>
          <w:rFonts w:ascii="Times New Roman" w:hAnsi="Times New Roman"/>
          <w:sz w:val="22"/>
          <w:szCs w:val="22"/>
        </w:rPr>
        <w:t xml:space="preserve"> na 2 etapy </w:t>
      </w:r>
      <w:r w:rsidR="007C3CFB">
        <w:rPr>
          <w:rFonts w:ascii="Times New Roman" w:hAnsi="Times New Roman"/>
          <w:sz w:val="22"/>
          <w:szCs w:val="22"/>
        </w:rPr>
        <w:t xml:space="preserve">dle </w:t>
      </w:r>
      <w:r>
        <w:rPr>
          <w:rFonts w:ascii="Times New Roman" w:hAnsi="Times New Roman"/>
          <w:sz w:val="22"/>
          <w:szCs w:val="22"/>
        </w:rPr>
        <w:t>územní studi</w:t>
      </w:r>
      <w:r w:rsidR="007C3CFB">
        <w:rPr>
          <w:rFonts w:ascii="Times New Roman" w:hAnsi="Times New Roman"/>
          <w:sz w:val="22"/>
          <w:szCs w:val="22"/>
        </w:rPr>
        <w:t>e</w:t>
      </w:r>
      <w:r>
        <w:rPr>
          <w:rFonts w:ascii="Times New Roman" w:hAnsi="Times New Roman"/>
          <w:sz w:val="22"/>
          <w:szCs w:val="22"/>
        </w:rPr>
        <w:t xml:space="preserve"> veřejného prostranství. </w:t>
      </w:r>
    </w:p>
    <w:p w14:paraId="6BA1AEF3" w14:textId="77777777" w:rsidR="0046172F" w:rsidRPr="0046172F" w:rsidRDefault="0046172F" w:rsidP="002812C0">
      <w:pPr>
        <w:widowControl/>
        <w:spacing w:after="120"/>
        <w:jc w:val="both"/>
        <w:rPr>
          <w:rFonts w:ascii="Times New Roman" w:hAnsi="Times New Roman"/>
          <w:sz w:val="22"/>
          <w:szCs w:val="22"/>
        </w:rPr>
      </w:pPr>
    </w:p>
    <w:p w14:paraId="66B6A022" w14:textId="6565CDBE" w:rsidR="000B289D" w:rsidRPr="0046172F" w:rsidRDefault="000B289D" w:rsidP="002812C0">
      <w:pPr>
        <w:widowControl/>
        <w:numPr>
          <w:ilvl w:val="0"/>
          <w:numId w:val="10"/>
        </w:numPr>
        <w:tabs>
          <w:tab w:val="left" w:pos="708"/>
        </w:tabs>
        <w:suppressAutoHyphens/>
        <w:spacing w:after="120"/>
        <w:ind w:left="0" w:hanging="851"/>
        <w:jc w:val="both"/>
        <w:outlineLvl w:val="0"/>
        <w:rPr>
          <w:rFonts w:ascii="Times New Roman" w:hAnsi="Times New Roman"/>
          <w:b/>
          <w:sz w:val="22"/>
          <w:szCs w:val="22"/>
        </w:rPr>
      </w:pPr>
      <w:bookmarkStart w:id="12" w:name="_Toc350909604"/>
      <w:bookmarkStart w:id="13" w:name="_Toc350909774"/>
      <w:r w:rsidRPr="0046172F">
        <w:rPr>
          <w:rFonts w:ascii="Times New Roman" w:hAnsi="Times New Roman"/>
          <w:b/>
          <w:sz w:val="22"/>
          <w:szCs w:val="22"/>
        </w:rPr>
        <w:t>PŘEDMĚT SMLOUVY</w:t>
      </w:r>
      <w:bookmarkEnd w:id="12"/>
      <w:bookmarkEnd w:id="13"/>
      <w:r w:rsidRPr="0046172F">
        <w:rPr>
          <w:rFonts w:ascii="Times New Roman" w:hAnsi="Times New Roman"/>
          <w:b/>
          <w:sz w:val="22"/>
          <w:szCs w:val="22"/>
        </w:rPr>
        <w:t>, DÍLO</w:t>
      </w:r>
    </w:p>
    <w:p w14:paraId="072A1724" w14:textId="3694AAA4"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b/>
          <w:sz w:val="22"/>
          <w:szCs w:val="22"/>
        </w:rPr>
      </w:pPr>
      <w:r w:rsidRPr="0046172F">
        <w:rPr>
          <w:rFonts w:ascii="Times New Roman" w:hAnsi="Times New Roman"/>
          <w:sz w:val="22"/>
          <w:szCs w:val="22"/>
          <w:u w:val="single"/>
        </w:rPr>
        <w:t>Předmět Smlouvy</w:t>
      </w:r>
      <w:r w:rsidRPr="0046172F">
        <w:rPr>
          <w:rFonts w:ascii="Times New Roman" w:hAnsi="Times New Roman"/>
          <w:sz w:val="22"/>
          <w:szCs w:val="22"/>
        </w:rPr>
        <w:t xml:space="preserve">. Za podmínek uvedených v této Smlouvě se Zhotovitel zavazuje řádně provést Dílo pro Objednatele, odstranit veškeré vady a nedodělky Díla a Objednatel se zavazuje řádně </w:t>
      </w:r>
      <w:r w:rsidR="004465E4">
        <w:rPr>
          <w:rFonts w:ascii="Times New Roman" w:hAnsi="Times New Roman"/>
          <w:sz w:val="22"/>
          <w:szCs w:val="22"/>
        </w:rPr>
        <w:t>dokončené</w:t>
      </w:r>
      <w:r w:rsidRPr="0046172F">
        <w:rPr>
          <w:rFonts w:ascii="Times New Roman" w:hAnsi="Times New Roman"/>
          <w:sz w:val="22"/>
          <w:szCs w:val="22"/>
        </w:rPr>
        <w:t xml:space="preserve"> Dílo převzít a zaplatit Zhotoviteli Cenu Díla.</w:t>
      </w:r>
      <w:r w:rsidRPr="0046172F">
        <w:rPr>
          <w:rFonts w:ascii="Times New Roman" w:hAnsi="Times New Roman"/>
          <w:sz w:val="22"/>
          <w:szCs w:val="22"/>
          <w:u w:val="single"/>
        </w:rPr>
        <w:t xml:space="preserve"> </w:t>
      </w:r>
    </w:p>
    <w:p w14:paraId="74C66AEF" w14:textId="1BEFB7A4"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sz w:val="22"/>
          <w:szCs w:val="22"/>
        </w:rPr>
      </w:pPr>
      <w:bookmarkStart w:id="14" w:name="_Ref85112343"/>
      <w:bookmarkStart w:id="15" w:name="_Ref84157601"/>
      <w:r w:rsidRPr="0046172F">
        <w:rPr>
          <w:rFonts w:ascii="Times New Roman" w:hAnsi="Times New Roman"/>
          <w:sz w:val="22"/>
          <w:szCs w:val="22"/>
          <w:u w:val="single"/>
        </w:rPr>
        <w:t>Dílo.</w:t>
      </w:r>
      <w:r w:rsidRPr="0046172F">
        <w:rPr>
          <w:rFonts w:ascii="Times New Roman" w:hAnsi="Times New Roman"/>
          <w:sz w:val="22"/>
          <w:szCs w:val="22"/>
        </w:rPr>
        <w:t xml:space="preserve"> Dílem podle této Smlouvy je vyhotovení Dokumentace dle článku </w:t>
      </w:r>
      <w:r w:rsidRPr="0046172F">
        <w:rPr>
          <w:rFonts w:ascii="Times New Roman" w:hAnsi="Times New Roman"/>
          <w:sz w:val="22"/>
          <w:szCs w:val="22"/>
        </w:rPr>
        <w:fldChar w:fldCharType="begin"/>
      </w:r>
      <w:r w:rsidRPr="0046172F">
        <w:rPr>
          <w:rFonts w:ascii="Times New Roman" w:hAnsi="Times New Roman"/>
          <w:sz w:val="22"/>
          <w:szCs w:val="22"/>
        </w:rPr>
        <w:instrText xml:space="preserve"> REF _Ref85008318 \r \h  \* MERGEFORMAT </w:instrText>
      </w:r>
      <w:r w:rsidRPr="0046172F">
        <w:rPr>
          <w:rFonts w:ascii="Times New Roman" w:hAnsi="Times New Roman"/>
          <w:sz w:val="22"/>
          <w:szCs w:val="22"/>
        </w:rPr>
      </w:r>
      <w:r w:rsidRPr="0046172F">
        <w:rPr>
          <w:rFonts w:ascii="Times New Roman" w:hAnsi="Times New Roman"/>
          <w:sz w:val="22"/>
          <w:szCs w:val="22"/>
        </w:rPr>
        <w:fldChar w:fldCharType="separate"/>
      </w:r>
      <w:r w:rsidR="003A4D5B">
        <w:rPr>
          <w:rFonts w:ascii="Times New Roman" w:hAnsi="Times New Roman"/>
          <w:sz w:val="22"/>
          <w:szCs w:val="22"/>
        </w:rPr>
        <w:t>2.3</w:t>
      </w:r>
      <w:r w:rsidRPr="0046172F">
        <w:rPr>
          <w:rFonts w:ascii="Times New Roman" w:hAnsi="Times New Roman"/>
          <w:sz w:val="22"/>
          <w:szCs w:val="22"/>
        </w:rPr>
        <w:fldChar w:fldCharType="end"/>
      </w:r>
      <w:r w:rsidRPr="0046172F">
        <w:rPr>
          <w:rFonts w:ascii="Times New Roman" w:hAnsi="Times New Roman"/>
          <w:sz w:val="22"/>
          <w:szCs w:val="22"/>
        </w:rPr>
        <w:t xml:space="preserve"> (</w:t>
      </w:r>
      <w:r w:rsidRPr="0046172F">
        <w:rPr>
          <w:rFonts w:ascii="Times New Roman" w:hAnsi="Times New Roman"/>
          <w:i/>
          <w:iCs/>
          <w:sz w:val="22"/>
          <w:szCs w:val="22"/>
        </w:rPr>
        <w:t>Dokumentace</w:t>
      </w:r>
      <w:r w:rsidRPr="0046172F">
        <w:rPr>
          <w:rFonts w:ascii="Times New Roman" w:hAnsi="Times New Roman"/>
          <w:sz w:val="22"/>
          <w:szCs w:val="22"/>
        </w:rPr>
        <w:t xml:space="preserve">) a uskutečnění souhrnu všech dalších činností a výkonů dle článku </w:t>
      </w:r>
      <w:r w:rsidRPr="0046172F">
        <w:rPr>
          <w:rFonts w:ascii="Times New Roman" w:hAnsi="Times New Roman"/>
          <w:sz w:val="22"/>
          <w:szCs w:val="22"/>
        </w:rPr>
        <w:fldChar w:fldCharType="begin"/>
      </w:r>
      <w:r w:rsidRPr="0046172F">
        <w:rPr>
          <w:rFonts w:ascii="Times New Roman" w:hAnsi="Times New Roman"/>
          <w:sz w:val="22"/>
          <w:szCs w:val="22"/>
        </w:rPr>
        <w:instrText xml:space="preserve"> REF _Ref85008356 \r \h  \* MERGEFORMAT </w:instrText>
      </w:r>
      <w:r w:rsidRPr="0046172F">
        <w:rPr>
          <w:rFonts w:ascii="Times New Roman" w:hAnsi="Times New Roman"/>
          <w:sz w:val="22"/>
          <w:szCs w:val="22"/>
        </w:rPr>
      </w:r>
      <w:r w:rsidRPr="0046172F">
        <w:rPr>
          <w:rFonts w:ascii="Times New Roman" w:hAnsi="Times New Roman"/>
          <w:sz w:val="22"/>
          <w:szCs w:val="22"/>
        </w:rPr>
        <w:fldChar w:fldCharType="separate"/>
      </w:r>
      <w:r w:rsidR="003A4D5B">
        <w:rPr>
          <w:rFonts w:ascii="Times New Roman" w:hAnsi="Times New Roman"/>
          <w:sz w:val="22"/>
          <w:szCs w:val="22"/>
        </w:rPr>
        <w:t>2.4</w:t>
      </w:r>
      <w:r w:rsidRPr="0046172F">
        <w:rPr>
          <w:rFonts w:ascii="Times New Roman" w:hAnsi="Times New Roman"/>
          <w:sz w:val="22"/>
          <w:szCs w:val="22"/>
        </w:rPr>
        <w:fldChar w:fldCharType="end"/>
      </w:r>
      <w:r w:rsidRPr="0046172F">
        <w:rPr>
          <w:rFonts w:ascii="Times New Roman" w:hAnsi="Times New Roman"/>
          <w:sz w:val="22"/>
          <w:szCs w:val="22"/>
        </w:rPr>
        <w:t xml:space="preserve"> (</w:t>
      </w:r>
      <w:r w:rsidRPr="0046172F">
        <w:rPr>
          <w:rFonts w:ascii="Times New Roman" w:hAnsi="Times New Roman"/>
          <w:i/>
          <w:iCs/>
          <w:sz w:val="22"/>
          <w:szCs w:val="22"/>
        </w:rPr>
        <w:t>Další činnosti a výkony</w:t>
      </w:r>
      <w:r w:rsidRPr="0046172F">
        <w:rPr>
          <w:rFonts w:ascii="Times New Roman" w:hAnsi="Times New Roman"/>
          <w:sz w:val="22"/>
          <w:szCs w:val="22"/>
        </w:rPr>
        <w:t>), vše v příslušných Výkonových fázích, vedoucích k provedení a Dokončení Díla a realizaci Záměru, včetně činností vykonaných prostřednictvím subdodavatelů Zhotovitele, tak jak je stanoveno Smluvními dokumenty.</w:t>
      </w:r>
      <w:bookmarkEnd w:id="14"/>
      <w:r w:rsidRPr="0046172F">
        <w:rPr>
          <w:rFonts w:ascii="Times New Roman" w:hAnsi="Times New Roman"/>
          <w:sz w:val="22"/>
          <w:szCs w:val="22"/>
        </w:rPr>
        <w:t xml:space="preserve"> </w:t>
      </w:r>
    </w:p>
    <w:p w14:paraId="3A498DF0" w14:textId="0AA9A212" w:rsidR="0046172F" w:rsidRPr="00E366E0" w:rsidRDefault="000B289D" w:rsidP="00E366E0">
      <w:pPr>
        <w:widowControl/>
        <w:numPr>
          <w:ilvl w:val="1"/>
          <w:numId w:val="10"/>
        </w:numPr>
        <w:suppressAutoHyphens/>
        <w:spacing w:after="120"/>
        <w:ind w:left="0" w:hanging="851"/>
        <w:jc w:val="both"/>
        <w:outlineLvl w:val="1"/>
        <w:rPr>
          <w:rFonts w:ascii="Times New Roman" w:hAnsi="Times New Roman"/>
          <w:sz w:val="22"/>
          <w:szCs w:val="22"/>
        </w:rPr>
      </w:pPr>
      <w:bookmarkStart w:id="16" w:name="_Ref84264853"/>
      <w:bookmarkStart w:id="17" w:name="_Ref85008318"/>
      <w:r w:rsidRPr="0046172F">
        <w:rPr>
          <w:rFonts w:ascii="Times New Roman" w:hAnsi="Times New Roman"/>
          <w:sz w:val="22"/>
          <w:szCs w:val="22"/>
          <w:u w:val="single"/>
        </w:rPr>
        <w:t>Dokumentace</w:t>
      </w:r>
      <w:r w:rsidRPr="0046172F">
        <w:rPr>
          <w:rFonts w:ascii="Times New Roman" w:hAnsi="Times New Roman"/>
          <w:sz w:val="22"/>
          <w:szCs w:val="22"/>
        </w:rPr>
        <w:t>. V rámci provádění Díla se Zhotovitel zavazuje</w:t>
      </w:r>
      <w:bookmarkStart w:id="18" w:name="_Ref517446053"/>
      <w:r w:rsidRPr="0046172F">
        <w:rPr>
          <w:rFonts w:ascii="Times New Roman" w:hAnsi="Times New Roman"/>
          <w:sz w:val="22"/>
          <w:szCs w:val="22"/>
        </w:rPr>
        <w:t xml:space="preserve"> ke zpracování </w:t>
      </w:r>
      <w:bookmarkEnd w:id="15"/>
      <w:bookmarkEnd w:id="16"/>
      <w:bookmarkEnd w:id="18"/>
      <w:r w:rsidRPr="0046172F">
        <w:rPr>
          <w:rFonts w:ascii="Times New Roman" w:hAnsi="Times New Roman"/>
          <w:sz w:val="22"/>
          <w:szCs w:val="22"/>
        </w:rPr>
        <w:t>Dokumentace v příslušných Výkonových fázích, přičemž výsledkem výkonů Zhotovitele v rámci jednotlivých fází je soubor projektové dokumentace ve stupních</w:t>
      </w:r>
      <w:r w:rsidR="0046172F">
        <w:rPr>
          <w:rFonts w:ascii="Times New Roman" w:hAnsi="Times New Roman"/>
          <w:sz w:val="22"/>
          <w:szCs w:val="22"/>
        </w:rPr>
        <w:t xml:space="preserve"> a etapách projektu</w:t>
      </w:r>
      <w:r w:rsidRPr="0046172F">
        <w:rPr>
          <w:rFonts w:ascii="Times New Roman" w:hAnsi="Times New Roman"/>
          <w:sz w:val="22"/>
          <w:szCs w:val="22"/>
        </w:rPr>
        <w:t>:</w:t>
      </w:r>
      <w:bookmarkEnd w:id="17"/>
    </w:p>
    <w:p w14:paraId="4B9F5207" w14:textId="0903D57E" w:rsidR="000B289D" w:rsidRPr="0046172F" w:rsidRDefault="000B289D" w:rsidP="004E3345">
      <w:pPr>
        <w:pStyle w:val="Odstavecseseznamem"/>
        <w:widowControl/>
        <w:numPr>
          <w:ilvl w:val="1"/>
          <w:numId w:val="5"/>
        </w:numPr>
        <w:tabs>
          <w:tab w:val="left" w:pos="8313"/>
        </w:tabs>
        <w:suppressAutoHyphens/>
        <w:spacing w:after="120"/>
        <w:ind w:left="567" w:hanging="567"/>
        <w:contextualSpacing w:val="0"/>
        <w:jc w:val="both"/>
        <w:outlineLvl w:val="1"/>
        <w:rPr>
          <w:rFonts w:ascii="Times New Roman" w:hAnsi="Times New Roman"/>
          <w:sz w:val="22"/>
          <w:szCs w:val="22"/>
        </w:rPr>
      </w:pPr>
      <w:r w:rsidRPr="0046172F">
        <w:rPr>
          <w:rFonts w:ascii="Times New Roman" w:hAnsi="Times New Roman"/>
          <w:sz w:val="22"/>
          <w:szCs w:val="22"/>
        </w:rPr>
        <w:t xml:space="preserve">zhotovení </w:t>
      </w:r>
      <w:r w:rsidRPr="00DA7D14">
        <w:rPr>
          <w:rFonts w:ascii="Times New Roman" w:hAnsi="Times New Roman"/>
          <w:sz w:val="22"/>
          <w:szCs w:val="22"/>
        </w:rPr>
        <w:t xml:space="preserve">dokumentace </w:t>
      </w:r>
      <w:r w:rsidR="00E366E0" w:rsidRPr="00DA7D14">
        <w:rPr>
          <w:rFonts w:ascii="Times New Roman" w:hAnsi="Times New Roman"/>
          <w:sz w:val="22"/>
          <w:szCs w:val="22"/>
        </w:rPr>
        <w:t xml:space="preserve">pro </w:t>
      </w:r>
      <w:r w:rsidR="00234B50" w:rsidRPr="00DA7D14">
        <w:rPr>
          <w:rFonts w:ascii="Times New Roman" w:hAnsi="Times New Roman"/>
          <w:sz w:val="22"/>
          <w:szCs w:val="22"/>
        </w:rPr>
        <w:t>povolení</w:t>
      </w:r>
      <w:r w:rsidRPr="00DA7D14">
        <w:rPr>
          <w:rFonts w:ascii="Times New Roman" w:hAnsi="Times New Roman"/>
          <w:sz w:val="22"/>
          <w:szCs w:val="22"/>
        </w:rPr>
        <w:t xml:space="preserve"> Záměru</w:t>
      </w:r>
      <w:r w:rsidR="002418E1" w:rsidRPr="00DA7D14">
        <w:rPr>
          <w:rFonts w:ascii="Times New Roman" w:hAnsi="Times New Roman"/>
          <w:sz w:val="22"/>
          <w:szCs w:val="22"/>
        </w:rPr>
        <w:t xml:space="preserve"> (DPZ)</w:t>
      </w:r>
      <w:r w:rsidRPr="0094264C">
        <w:rPr>
          <w:rFonts w:ascii="Times New Roman" w:hAnsi="Times New Roman"/>
          <w:sz w:val="22"/>
          <w:szCs w:val="22"/>
        </w:rPr>
        <w:t>,</w:t>
      </w:r>
      <w:r w:rsidR="003C21C1" w:rsidRPr="0046172F">
        <w:rPr>
          <w:rFonts w:ascii="Times New Roman" w:hAnsi="Times New Roman"/>
          <w:sz w:val="22"/>
          <w:szCs w:val="22"/>
        </w:rPr>
        <w:t xml:space="preserve"> </w:t>
      </w:r>
    </w:p>
    <w:p w14:paraId="4B293660" w14:textId="385D8EA9" w:rsidR="000B289D" w:rsidRPr="00DA7D14" w:rsidRDefault="000B289D" w:rsidP="00DA7D14">
      <w:pPr>
        <w:pStyle w:val="Odstavecseseznamem"/>
        <w:widowControl/>
        <w:numPr>
          <w:ilvl w:val="1"/>
          <w:numId w:val="5"/>
        </w:numPr>
        <w:tabs>
          <w:tab w:val="left" w:pos="8313"/>
        </w:tabs>
        <w:suppressAutoHyphens/>
        <w:spacing w:after="120"/>
        <w:ind w:left="567" w:hanging="567"/>
        <w:contextualSpacing w:val="0"/>
        <w:jc w:val="both"/>
        <w:outlineLvl w:val="1"/>
        <w:rPr>
          <w:rFonts w:ascii="Times New Roman" w:hAnsi="Times New Roman"/>
          <w:sz w:val="22"/>
          <w:szCs w:val="22"/>
        </w:rPr>
      </w:pPr>
      <w:r w:rsidRPr="00DA7D14">
        <w:rPr>
          <w:rFonts w:ascii="Times New Roman" w:hAnsi="Times New Roman"/>
          <w:sz w:val="22"/>
          <w:szCs w:val="22"/>
        </w:rPr>
        <w:t xml:space="preserve">zhotovení dokumentace pro provedení </w:t>
      </w:r>
      <w:r w:rsidR="004C24BD" w:rsidRPr="00DA7D14">
        <w:rPr>
          <w:rFonts w:ascii="Times New Roman" w:hAnsi="Times New Roman"/>
          <w:sz w:val="22"/>
          <w:szCs w:val="22"/>
        </w:rPr>
        <w:t xml:space="preserve">Stavby </w:t>
      </w:r>
      <w:r w:rsidR="0044482F" w:rsidRPr="00DA7D14">
        <w:rPr>
          <w:rFonts w:ascii="Times New Roman" w:hAnsi="Times New Roman"/>
          <w:sz w:val="22"/>
          <w:szCs w:val="22"/>
        </w:rPr>
        <w:t xml:space="preserve">pro 1. etapu </w:t>
      </w:r>
      <w:r w:rsidRPr="00DA7D14">
        <w:rPr>
          <w:rFonts w:ascii="Times New Roman" w:hAnsi="Times New Roman"/>
          <w:sz w:val="22"/>
          <w:szCs w:val="22"/>
        </w:rPr>
        <w:t>(DPS</w:t>
      </w:r>
      <w:r w:rsidR="007C3CFB" w:rsidRPr="00DA7D14">
        <w:rPr>
          <w:rFonts w:ascii="Times New Roman" w:hAnsi="Times New Roman"/>
          <w:sz w:val="22"/>
          <w:szCs w:val="22"/>
        </w:rPr>
        <w:t xml:space="preserve"> 1</w:t>
      </w:r>
      <w:r w:rsidRPr="00DA7D14">
        <w:rPr>
          <w:rFonts w:ascii="Times New Roman" w:hAnsi="Times New Roman"/>
          <w:sz w:val="22"/>
          <w:szCs w:val="22"/>
        </w:rPr>
        <w:t>), včetně vzorového ocenění stavebních prací (výkaz – výměr), zpracování zásad organizace výstavby („ZOV“);</w:t>
      </w:r>
    </w:p>
    <w:p w14:paraId="7DBA2C67" w14:textId="46C0F717" w:rsidR="0044482F" w:rsidRPr="00DA7D14" w:rsidRDefault="0044482F" w:rsidP="00DA7D14">
      <w:pPr>
        <w:pStyle w:val="Odstavecseseznamem"/>
        <w:widowControl/>
        <w:numPr>
          <w:ilvl w:val="1"/>
          <w:numId w:val="5"/>
        </w:numPr>
        <w:tabs>
          <w:tab w:val="left" w:pos="8313"/>
        </w:tabs>
        <w:suppressAutoHyphens/>
        <w:spacing w:after="120"/>
        <w:ind w:left="567" w:hanging="567"/>
        <w:contextualSpacing w:val="0"/>
        <w:jc w:val="both"/>
        <w:outlineLvl w:val="1"/>
        <w:rPr>
          <w:rFonts w:ascii="Times New Roman" w:hAnsi="Times New Roman"/>
          <w:sz w:val="22"/>
          <w:szCs w:val="22"/>
        </w:rPr>
      </w:pPr>
      <w:r w:rsidRPr="00DA7D14">
        <w:rPr>
          <w:rFonts w:ascii="Times New Roman" w:hAnsi="Times New Roman"/>
          <w:sz w:val="22"/>
          <w:szCs w:val="22"/>
        </w:rPr>
        <w:t xml:space="preserve">zhotovení dokumentace pro provedení </w:t>
      </w:r>
      <w:r w:rsidR="004C24BD" w:rsidRPr="00DA7D14">
        <w:rPr>
          <w:rFonts w:ascii="Times New Roman" w:hAnsi="Times New Roman"/>
          <w:sz w:val="22"/>
          <w:szCs w:val="22"/>
        </w:rPr>
        <w:t xml:space="preserve">Stavby </w:t>
      </w:r>
      <w:r w:rsidRPr="00DA7D14">
        <w:rPr>
          <w:rFonts w:ascii="Times New Roman" w:hAnsi="Times New Roman"/>
          <w:sz w:val="22"/>
          <w:szCs w:val="22"/>
        </w:rPr>
        <w:t>pro 2. etapu (DPS</w:t>
      </w:r>
      <w:r w:rsidR="007C3CFB" w:rsidRPr="00DA7D14">
        <w:rPr>
          <w:rFonts w:ascii="Times New Roman" w:hAnsi="Times New Roman"/>
          <w:sz w:val="22"/>
          <w:szCs w:val="22"/>
        </w:rPr>
        <w:t xml:space="preserve"> 2</w:t>
      </w:r>
      <w:r w:rsidRPr="00DA7D14">
        <w:rPr>
          <w:rFonts w:ascii="Times New Roman" w:hAnsi="Times New Roman"/>
          <w:sz w:val="22"/>
          <w:szCs w:val="22"/>
        </w:rPr>
        <w:t>), včetně vzorového ocenění stavebních prací (výkaz – výměr), zpracování zásad organizace výstavby („ZOV“);</w:t>
      </w:r>
    </w:p>
    <w:p w14:paraId="3A08E653" w14:textId="56298614" w:rsidR="000B289D" w:rsidRPr="00DA7D14" w:rsidRDefault="000B289D" w:rsidP="00DA7D14">
      <w:pPr>
        <w:pStyle w:val="Odstavecseseznamem"/>
        <w:widowControl/>
        <w:numPr>
          <w:ilvl w:val="1"/>
          <w:numId w:val="5"/>
        </w:numPr>
        <w:tabs>
          <w:tab w:val="left" w:pos="8313"/>
        </w:tabs>
        <w:suppressAutoHyphens/>
        <w:spacing w:after="120"/>
        <w:ind w:left="567" w:hanging="567"/>
        <w:contextualSpacing w:val="0"/>
        <w:jc w:val="both"/>
        <w:outlineLvl w:val="1"/>
        <w:rPr>
          <w:rFonts w:ascii="Times New Roman" w:hAnsi="Times New Roman"/>
          <w:sz w:val="22"/>
          <w:szCs w:val="22"/>
        </w:rPr>
      </w:pPr>
      <w:r w:rsidRPr="00DA7D14">
        <w:rPr>
          <w:rFonts w:ascii="Times New Roman" w:hAnsi="Times New Roman"/>
          <w:sz w:val="22"/>
          <w:szCs w:val="22"/>
        </w:rPr>
        <w:t>zapracování Pokynů Objednatele (klientských změn) do Dokumentace.</w:t>
      </w:r>
    </w:p>
    <w:p w14:paraId="70004895" w14:textId="7579CB02" w:rsidR="000B289D" w:rsidRPr="0046172F" w:rsidRDefault="001B6F72" w:rsidP="002812C0">
      <w:pPr>
        <w:pStyle w:val="BodPreambule"/>
        <w:keepNext/>
        <w:widowControl w:val="0"/>
        <w:tabs>
          <w:tab w:val="clear" w:pos="709"/>
        </w:tabs>
        <w:spacing w:before="0"/>
        <w:ind w:left="0" w:firstLine="0"/>
        <w:rPr>
          <w:szCs w:val="22"/>
        </w:rPr>
      </w:pPr>
      <w:r w:rsidRPr="0046172F">
        <w:rPr>
          <w:szCs w:val="22"/>
        </w:rPr>
        <w:t>Strany pro vyloučení pochybností potvrzují, že</w:t>
      </w:r>
      <w:r w:rsidR="000B289D" w:rsidRPr="0046172F">
        <w:rPr>
          <w:szCs w:val="22"/>
        </w:rPr>
        <w:t> </w:t>
      </w:r>
      <w:r w:rsidRPr="0046172F">
        <w:rPr>
          <w:szCs w:val="22"/>
        </w:rPr>
        <w:t xml:space="preserve">v </w:t>
      </w:r>
      <w:r w:rsidR="000B289D" w:rsidRPr="0046172F">
        <w:rPr>
          <w:szCs w:val="22"/>
        </w:rPr>
        <w:t xml:space="preserve">případě změny či nahrazení </w:t>
      </w:r>
      <w:r w:rsidRPr="0046172F">
        <w:rPr>
          <w:szCs w:val="22"/>
        </w:rPr>
        <w:t>Závazných</w:t>
      </w:r>
      <w:r w:rsidR="000B289D" w:rsidRPr="0046172F">
        <w:rPr>
          <w:szCs w:val="22"/>
        </w:rPr>
        <w:t xml:space="preserve"> předpisů se bude za příslušnou dokumentaci a povolení podle této Smlouvy automaticky považovat podle okolností nejvíce obdobná dokumentace a povolení podle </w:t>
      </w:r>
      <w:r w:rsidRPr="0046172F">
        <w:rPr>
          <w:szCs w:val="22"/>
        </w:rPr>
        <w:t xml:space="preserve">nových </w:t>
      </w:r>
      <w:r w:rsidR="000B289D" w:rsidRPr="0046172F">
        <w:rPr>
          <w:szCs w:val="22"/>
        </w:rPr>
        <w:t xml:space="preserve">předpisů, přičemž Cena Díla zůstane beze změny, ledaže se s ohledem na okolnosti Strany nedohodnou na úpravě Ceny Díla jinak, a to vždy v souladu se způsobem stanovení Ceny Díla dle článku </w:t>
      </w:r>
      <w:r w:rsidR="00C3624B">
        <w:rPr>
          <w:szCs w:val="22"/>
        </w:rPr>
        <w:t>3</w:t>
      </w:r>
      <w:r w:rsidR="004D75DB">
        <w:rPr>
          <w:szCs w:val="22"/>
        </w:rPr>
        <w:t>.</w:t>
      </w:r>
      <w:r w:rsidR="00C3624B">
        <w:rPr>
          <w:szCs w:val="22"/>
        </w:rPr>
        <w:t>3.</w:t>
      </w:r>
      <w:r w:rsidR="000B289D" w:rsidRPr="0046172F">
        <w:rPr>
          <w:szCs w:val="22"/>
        </w:rPr>
        <w:t xml:space="preserve"> (</w:t>
      </w:r>
      <w:r w:rsidR="000B289D" w:rsidRPr="0046172F">
        <w:rPr>
          <w:i/>
          <w:iCs/>
          <w:szCs w:val="22"/>
        </w:rPr>
        <w:t>Výkonové fáze</w:t>
      </w:r>
      <w:r w:rsidR="000B289D" w:rsidRPr="0046172F">
        <w:rPr>
          <w:szCs w:val="22"/>
        </w:rPr>
        <w:t>)</w:t>
      </w:r>
      <w:r w:rsidR="00EF2EE0" w:rsidRPr="0046172F">
        <w:rPr>
          <w:szCs w:val="22"/>
        </w:rPr>
        <w:t>.</w:t>
      </w:r>
    </w:p>
    <w:p w14:paraId="55ED6F25" w14:textId="77777777" w:rsidR="000B289D" w:rsidRPr="0046172F" w:rsidRDefault="000B289D" w:rsidP="002812C0">
      <w:pPr>
        <w:pStyle w:val="BodPreambule"/>
        <w:keepNext/>
        <w:widowControl w:val="0"/>
        <w:tabs>
          <w:tab w:val="clear" w:pos="709"/>
        </w:tabs>
        <w:spacing w:before="0"/>
        <w:ind w:left="0" w:firstLine="0"/>
        <w:rPr>
          <w:szCs w:val="22"/>
        </w:rPr>
      </w:pPr>
      <w:r w:rsidRPr="0046172F">
        <w:rPr>
          <w:szCs w:val="22"/>
        </w:rPr>
        <w:t xml:space="preserve">Pro vyloučení pochybností Strany uvádí, že předmětem této Smlouvy není závazek Zhotovitele zpracovat projektovou dokumentaci skutečného provedení stavby (DSPS). </w:t>
      </w:r>
    </w:p>
    <w:p w14:paraId="10CDC851" w14:textId="5029A963" w:rsidR="000B289D" w:rsidRDefault="000B289D" w:rsidP="002812C0">
      <w:pPr>
        <w:spacing w:after="120"/>
        <w:jc w:val="both"/>
        <w:rPr>
          <w:rFonts w:ascii="Times New Roman" w:hAnsi="Times New Roman"/>
          <w:sz w:val="22"/>
          <w:szCs w:val="22"/>
        </w:rPr>
      </w:pPr>
      <w:r w:rsidRPr="0046172F">
        <w:rPr>
          <w:rFonts w:ascii="Times New Roman" w:hAnsi="Times New Roman"/>
          <w:sz w:val="22"/>
          <w:szCs w:val="22"/>
        </w:rPr>
        <w:t xml:space="preserve">Obsahem jednotlivých stupňů Dokumentace budou i projekty technické </w:t>
      </w:r>
      <w:r w:rsidR="002E7F75" w:rsidRPr="0046172F">
        <w:rPr>
          <w:rFonts w:ascii="Times New Roman" w:hAnsi="Times New Roman"/>
          <w:sz w:val="22"/>
          <w:szCs w:val="22"/>
        </w:rPr>
        <w:t xml:space="preserve">a jiné související </w:t>
      </w:r>
      <w:r w:rsidRPr="0046172F">
        <w:rPr>
          <w:rFonts w:ascii="Times New Roman" w:hAnsi="Times New Roman"/>
          <w:sz w:val="22"/>
          <w:szCs w:val="22"/>
        </w:rPr>
        <w:t>infrastruktury a provozních souborů Záměru včet</w:t>
      </w:r>
      <w:r w:rsidR="002E7F75" w:rsidRPr="0046172F">
        <w:rPr>
          <w:rFonts w:ascii="Times New Roman" w:hAnsi="Times New Roman"/>
          <w:sz w:val="22"/>
          <w:szCs w:val="22"/>
        </w:rPr>
        <w:t>ně identifikace případných nutných</w:t>
      </w:r>
      <w:r w:rsidRPr="0046172F">
        <w:rPr>
          <w:rFonts w:ascii="Times New Roman" w:hAnsi="Times New Roman"/>
          <w:sz w:val="22"/>
          <w:szCs w:val="22"/>
        </w:rPr>
        <w:t xml:space="preserve"> přeložek sítí,</w:t>
      </w:r>
      <w:r w:rsidR="002E7F75" w:rsidRPr="0046172F">
        <w:rPr>
          <w:rFonts w:ascii="Times New Roman" w:hAnsi="Times New Roman"/>
          <w:sz w:val="22"/>
          <w:szCs w:val="22"/>
        </w:rPr>
        <w:t xml:space="preserve"> jakož i zpracování podkladů pro žádost o smlouvu o realizaci přeložky,</w:t>
      </w:r>
      <w:r w:rsidRPr="0046172F">
        <w:rPr>
          <w:rFonts w:ascii="Times New Roman" w:hAnsi="Times New Roman"/>
          <w:sz w:val="22"/>
          <w:szCs w:val="22"/>
        </w:rPr>
        <w:t xml:space="preserve"> pokud budou vyžadovány Objednatelem, stavebním úřadem, příslušnými úřady nebo orgány veřejné moci, dotčenými či jinými oprávněnými osobami nebo z jiných objektivních důvodů. </w:t>
      </w:r>
    </w:p>
    <w:p w14:paraId="38CEF5F0" w14:textId="4A576D04" w:rsidR="00782E9B" w:rsidRDefault="00782E9B" w:rsidP="002812C0">
      <w:pPr>
        <w:spacing w:after="120"/>
        <w:jc w:val="both"/>
        <w:rPr>
          <w:rFonts w:ascii="Times New Roman" w:hAnsi="Times New Roman"/>
          <w:sz w:val="22"/>
          <w:szCs w:val="22"/>
        </w:rPr>
      </w:pPr>
      <w:r>
        <w:rPr>
          <w:rFonts w:ascii="Times New Roman" w:hAnsi="Times New Roman"/>
          <w:sz w:val="22"/>
          <w:szCs w:val="22"/>
        </w:rPr>
        <w:t xml:space="preserve">Projektová dokumentace bude obsahovat zásady DNSH, zásady „významně nepoškozovat“ životní prostředí, tak jak odpovídá předmětu Záměru dle Rámcového vodítka pro implementaci zásad „významně nepoškozovat“ životní prostředí  a prověření infrastruktury z hlediska klimatického dopadu v EU fondech ČR </w:t>
      </w:r>
      <w:r>
        <w:rPr>
          <w:rFonts w:ascii="Times New Roman" w:hAnsi="Times New Roman"/>
          <w:sz w:val="22"/>
          <w:szCs w:val="22"/>
        </w:rPr>
        <w:lastRenderedPageBreak/>
        <w:t>(</w:t>
      </w:r>
      <w:hyperlink r:id="rId9" w:history="1">
        <w:r w:rsidR="00252BDA" w:rsidRPr="00D6288B">
          <w:rPr>
            <w:rStyle w:val="Hypertextovodkaz"/>
            <w:rFonts w:ascii="Times New Roman" w:hAnsi="Times New Roman"/>
            <w:sz w:val="22"/>
            <w:szCs w:val="22"/>
          </w:rPr>
          <w:t>https://www.mzp.cz/C1257458002F0DC7/cz/podminky_cerpani_eu_fondu/$FILE/OPZP-ramcova_voditka_pro_dnsh-cp-20230427.pdf</w:t>
        </w:r>
      </w:hyperlink>
      <w:r>
        <w:rPr>
          <w:rFonts w:ascii="Times New Roman" w:hAnsi="Times New Roman"/>
          <w:sz w:val="22"/>
          <w:szCs w:val="22"/>
        </w:rPr>
        <w:t>)</w:t>
      </w:r>
    </w:p>
    <w:p w14:paraId="35EE5281" w14:textId="1C30AE6F" w:rsidR="007F17A4" w:rsidRPr="007F17A4" w:rsidRDefault="007F17A4" w:rsidP="007F17A4">
      <w:pPr>
        <w:jc w:val="both"/>
        <w:rPr>
          <w:rFonts w:ascii="Times New Roman" w:hAnsi="Times New Roman"/>
          <w:sz w:val="22"/>
          <w:szCs w:val="22"/>
        </w:rPr>
      </w:pPr>
      <w:r w:rsidRPr="007F17A4">
        <w:rPr>
          <w:rFonts w:ascii="Times New Roman" w:hAnsi="Times New Roman"/>
          <w:sz w:val="22"/>
          <w:szCs w:val="22"/>
        </w:rPr>
        <w:t xml:space="preserve">Projektové dokumentace musí být zpracovány v souladu s platnými obecnými a specifickými pravidly IROP pro danou výzvu. Aktualizované dokumenty jsou vždy k dispozici na </w:t>
      </w:r>
      <w:hyperlink r:id="rId10" w:history="1">
        <w:r w:rsidRPr="007F17A4">
          <w:rPr>
            <w:rFonts w:ascii="Times New Roman" w:hAnsi="Times New Roman"/>
            <w:sz w:val="22"/>
          </w:rPr>
          <w:t>https://irop.gov.cz/cs/vyzvy-2021-2027/vyzvy/77vyzvairop</w:t>
        </w:r>
      </w:hyperlink>
      <w:r w:rsidRPr="007F17A4">
        <w:rPr>
          <w:rFonts w:ascii="Times New Roman" w:hAnsi="Times New Roman"/>
          <w:sz w:val="22"/>
          <w:szCs w:val="22"/>
        </w:rPr>
        <w:t>.</w:t>
      </w:r>
    </w:p>
    <w:p w14:paraId="22A9E3D7" w14:textId="77777777" w:rsidR="007F17A4" w:rsidRDefault="007F17A4" w:rsidP="007F17A4">
      <w:pPr>
        <w:spacing w:line="276" w:lineRule="auto"/>
        <w:jc w:val="both"/>
        <w:rPr>
          <w:rFonts w:ascii="Times New Roman" w:hAnsi="Times New Roman"/>
          <w:sz w:val="22"/>
          <w:szCs w:val="22"/>
        </w:rPr>
      </w:pPr>
    </w:p>
    <w:p w14:paraId="12E0024C" w14:textId="1B12288A" w:rsidR="007F17A4" w:rsidRPr="00C7327C" w:rsidRDefault="007F17A4" w:rsidP="007F17A4">
      <w:pPr>
        <w:spacing w:line="276" w:lineRule="auto"/>
        <w:jc w:val="both"/>
        <w:rPr>
          <w:rFonts w:ascii="Times New Roman" w:hAnsi="Times New Roman"/>
          <w:sz w:val="22"/>
          <w:szCs w:val="22"/>
        </w:rPr>
      </w:pPr>
      <w:r w:rsidRPr="007F17A4">
        <w:rPr>
          <w:rFonts w:ascii="Times New Roman" w:hAnsi="Times New Roman"/>
          <w:sz w:val="22"/>
          <w:szCs w:val="22"/>
        </w:rPr>
        <w:t xml:space="preserve">V době vyhlášení veřejné zakázky jsou to dokumenty např. dle obecných pravidel IROP (str. 18-19 DNSH) </w:t>
      </w:r>
      <w:hyperlink r:id="rId11" w:history="1">
        <w:r w:rsidRPr="007F17A4">
          <w:rPr>
            <w:rFonts w:ascii="Times New Roman" w:hAnsi="Times New Roman"/>
            <w:sz w:val="22"/>
          </w:rPr>
          <w:t>https://irop.gov.cz/getmedia/b7e00933-49ab-4d5e-8f05-fa856f96553c/Obecna-pravidla-2021-2027_verze-4.pdf.aspx?ext=.pdf</w:t>
        </w:r>
      </w:hyperlink>
      <w:r w:rsidRPr="007F17A4">
        <w:rPr>
          <w:rFonts w:ascii="Times New Roman" w:hAnsi="Times New Roman"/>
          <w:sz w:val="22"/>
          <w:szCs w:val="22"/>
        </w:rPr>
        <w:t xml:space="preserve">, se specifickými pravidly IROP, výzva 77 (str. 9-10 DNSH), (str. 37 a dále specifická modrá a zelená kritéria) </w:t>
      </w:r>
      <w:hyperlink r:id="rId12" w:history="1">
        <w:r w:rsidRPr="007F17A4">
          <w:rPr>
            <w:rFonts w:ascii="Times New Roman" w:hAnsi="Times New Roman"/>
            <w:sz w:val="22"/>
          </w:rPr>
          <w:t>https://irop.gov.cz/getmedia/5316a048-7c4d-4eb8-baef-24dc21412afe/77-Specificka-pravidla_20022024.pdf.aspx?ext=.pdf</w:t>
        </w:r>
      </w:hyperlink>
      <w:r w:rsidRPr="007F17A4">
        <w:rPr>
          <w:rFonts w:ascii="Times New Roman" w:hAnsi="Times New Roman"/>
          <w:sz w:val="22"/>
          <w:szCs w:val="22"/>
        </w:rPr>
        <w:t xml:space="preserve">, dále  </w:t>
      </w:r>
      <w:r w:rsidRPr="00C7327C">
        <w:rPr>
          <w:rFonts w:ascii="Times New Roman" w:hAnsi="Times New Roman"/>
          <w:sz w:val="22"/>
          <w:szCs w:val="22"/>
        </w:rPr>
        <w:t>závazné stanovisko č. 29 k podmínkám DNSH</w:t>
      </w:r>
      <w:r w:rsidRPr="007F17A4">
        <w:rPr>
          <w:rFonts w:ascii="Times New Roman" w:hAnsi="Times New Roman"/>
          <w:sz w:val="22"/>
          <w:szCs w:val="22"/>
        </w:rPr>
        <w:t xml:space="preserve"> -</w:t>
      </w:r>
    </w:p>
    <w:p w14:paraId="36C4D282" w14:textId="77777777" w:rsidR="007F17A4" w:rsidRPr="007F17A4" w:rsidRDefault="007F17A4" w:rsidP="007F17A4">
      <w:pPr>
        <w:jc w:val="both"/>
        <w:rPr>
          <w:rFonts w:ascii="Times New Roman" w:hAnsi="Times New Roman"/>
          <w:sz w:val="22"/>
          <w:szCs w:val="22"/>
        </w:rPr>
      </w:pPr>
      <w:hyperlink r:id="rId13" w:history="1">
        <w:r w:rsidRPr="007F17A4">
          <w:rPr>
            <w:rFonts w:ascii="Times New Roman" w:hAnsi="Times New Roman"/>
            <w:sz w:val="22"/>
          </w:rPr>
          <w:t>https://irop.gov.cz/getmedia/2604cc1b-943d-45d2-9eb4-69766185de54/ZS-RO-IROP-c-29-DNSH-odpady.pdf.aspx?ext=.pdf</w:t>
        </w:r>
      </w:hyperlink>
      <w:r w:rsidRPr="007F17A4">
        <w:rPr>
          <w:rFonts w:ascii="Times New Roman" w:hAnsi="Times New Roman"/>
          <w:sz w:val="22"/>
          <w:szCs w:val="22"/>
        </w:rPr>
        <w:t xml:space="preserve">. Dokumenty týkající se DNSH jsou na </w:t>
      </w:r>
      <w:hyperlink r:id="rId14" w:history="1">
        <w:r w:rsidRPr="007F17A4">
          <w:rPr>
            <w:rFonts w:ascii="Times New Roman" w:hAnsi="Times New Roman"/>
            <w:sz w:val="22"/>
          </w:rPr>
          <w:t>https://irop.gov.cz/cs/irop-2021-2027/dokumenty</w:t>
        </w:r>
      </w:hyperlink>
      <w:r w:rsidRPr="007F17A4">
        <w:rPr>
          <w:rFonts w:ascii="Times New Roman" w:hAnsi="Times New Roman"/>
          <w:sz w:val="22"/>
          <w:szCs w:val="22"/>
        </w:rPr>
        <w:t xml:space="preserve">. </w:t>
      </w:r>
    </w:p>
    <w:p w14:paraId="56593C5B" w14:textId="77777777" w:rsidR="007F17A4" w:rsidRDefault="007F17A4" w:rsidP="007F17A4">
      <w:pPr>
        <w:jc w:val="both"/>
        <w:rPr>
          <w:rFonts w:ascii="Times New Roman" w:hAnsi="Times New Roman"/>
          <w:sz w:val="22"/>
          <w:szCs w:val="22"/>
        </w:rPr>
      </w:pPr>
    </w:p>
    <w:p w14:paraId="37CCA835" w14:textId="14853BF1" w:rsidR="007F17A4" w:rsidRPr="007F17A4" w:rsidRDefault="007F17A4" w:rsidP="007F17A4">
      <w:pPr>
        <w:jc w:val="both"/>
        <w:rPr>
          <w:rFonts w:ascii="Times New Roman" w:hAnsi="Times New Roman"/>
          <w:sz w:val="22"/>
          <w:szCs w:val="22"/>
        </w:rPr>
      </w:pPr>
      <w:r w:rsidRPr="007F17A4">
        <w:rPr>
          <w:rFonts w:ascii="Times New Roman" w:hAnsi="Times New Roman"/>
          <w:sz w:val="22"/>
          <w:szCs w:val="22"/>
        </w:rPr>
        <w:t xml:space="preserve">Projektové dokumentace budou dále zpracovány v souladu se standardy AOPK, primárně řada A, </w:t>
      </w:r>
      <w:hyperlink r:id="rId15" w:history="1">
        <w:r w:rsidRPr="007F17A4">
          <w:rPr>
            <w:rFonts w:ascii="Times New Roman" w:hAnsi="Times New Roman"/>
            <w:sz w:val="22"/>
          </w:rPr>
          <w:t>https://aopk.gov.cz/web/cz/platne-standardy</w:t>
        </w:r>
      </w:hyperlink>
    </w:p>
    <w:p w14:paraId="7E20987C" w14:textId="77777777" w:rsidR="00252BDA" w:rsidRPr="0046172F" w:rsidRDefault="00252BDA" w:rsidP="002812C0">
      <w:pPr>
        <w:spacing w:after="120"/>
        <w:jc w:val="both"/>
        <w:rPr>
          <w:rFonts w:ascii="Times New Roman" w:hAnsi="Times New Roman"/>
          <w:sz w:val="22"/>
          <w:szCs w:val="22"/>
        </w:rPr>
      </w:pPr>
    </w:p>
    <w:p w14:paraId="418A9827" w14:textId="77777777" w:rsidR="000B289D" w:rsidRPr="0046172F" w:rsidRDefault="000B289D" w:rsidP="002812C0">
      <w:pPr>
        <w:pStyle w:val="BodPreambule"/>
        <w:keepNext/>
        <w:widowControl w:val="0"/>
        <w:numPr>
          <w:ilvl w:val="1"/>
          <w:numId w:val="10"/>
        </w:numPr>
        <w:spacing w:before="0"/>
        <w:ind w:left="0" w:hanging="851"/>
        <w:rPr>
          <w:szCs w:val="22"/>
        </w:rPr>
      </w:pPr>
      <w:bookmarkStart w:id="19" w:name="_Ref85008356"/>
      <w:r w:rsidRPr="0046172F">
        <w:rPr>
          <w:szCs w:val="22"/>
          <w:u w:val="single"/>
        </w:rPr>
        <w:t>Další činnosti a výkony</w:t>
      </w:r>
      <w:r w:rsidRPr="0046172F">
        <w:rPr>
          <w:szCs w:val="22"/>
        </w:rPr>
        <w:t>. V rámci provádění Díla se Zhotovitel zavazuje k provedení a zajištění následujících činností a výkonů v příslušných Výkonových fázích, jejichž cílem je zajištění řádné a včasné realizace Záměru, zejména:</w:t>
      </w:r>
      <w:bookmarkEnd w:id="19"/>
    </w:p>
    <w:p w14:paraId="1E920D91" w14:textId="467D4F77" w:rsidR="00CD78A6" w:rsidRPr="0046172F" w:rsidRDefault="00CD78A6" w:rsidP="00DA7D14">
      <w:pPr>
        <w:pStyle w:val="Claneka"/>
        <w:tabs>
          <w:tab w:val="clear" w:pos="993"/>
          <w:tab w:val="num" w:pos="568"/>
        </w:tabs>
        <w:spacing w:before="0"/>
        <w:ind w:left="567" w:hanging="567"/>
        <w:rPr>
          <w:szCs w:val="22"/>
        </w:rPr>
      </w:pPr>
      <w:r>
        <w:rPr>
          <w:szCs w:val="22"/>
        </w:rPr>
        <w:t>Zajištění i</w:t>
      </w:r>
      <w:r w:rsidRPr="0046172F">
        <w:rPr>
          <w:szCs w:val="22"/>
        </w:rPr>
        <w:t>nženýrské (obstaravatelské) činnosti (zajištění všech nezbytných rozhodnutí, souhlasů, vyjádření a povolení k realizaci Záměru)</w:t>
      </w:r>
      <w:r>
        <w:rPr>
          <w:szCs w:val="22"/>
        </w:rPr>
        <w:t xml:space="preserve"> nutných po vydání povolení Záměru</w:t>
      </w:r>
      <w:r w:rsidRPr="0046172F">
        <w:rPr>
          <w:szCs w:val="22"/>
        </w:rPr>
        <w:t xml:space="preserve">; </w:t>
      </w:r>
    </w:p>
    <w:p w14:paraId="674D2065" w14:textId="274634EF" w:rsidR="000B289D" w:rsidRPr="0046172F" w:rsidRDefault="000B289D" w:rsidP="00DA7D14">
      <w:pPr>
        <w:pStyle w:val="Claneka"/>
        <w:tabs>
          <w:tab w:val="clear" w:pos="993"/>
          <w:tab w:val="num" w:pos="568"/>
        </w:tabs>
        <w:spacing w:before="0"/>
        <w:ind w:left="567" w:hanging="567"/>
        <w:rPr>
          <w:szCs w:val="22"/>
        </w:rPr>
      </w:pPr>
      <w:bookmarkStart w:id="20" w:name="_Hlk187839783"/>
      <w:r w:rsidRPr="00DA7D14">
        <w:rPr>
          <w:szCs w:val="22"/>
        </w:rPr>
        <w:t>poskytování součinnosti při zajištění poskytnutí dotace</w:t>
      </w:r>
      <w:r w:rsidRPr="0046172F">
        <w:rPr>
          <w:szCs w:val="22"/>
        </w:rPr>
        <w:t xml:space="preserve"> Objednateli na financování Záměru v rámci příslušného Dotačního programu</w:t>
      </w:r>
      <w:r w:rsidR="003147E1">
        <w:rPr>
          <w:szCs w:val="22"/>
        </w:rPr>
        <w:t>, včetně součinnosti při zpracování Žádosti o Stanovisko AOPK a konzultace DPZ s AOPK pro získání souhlasného stanoviska nutného pro podání žádosti o dotaci</w:t>
      </w:r>
      <w:r w:rsidRPr="0046172F">
        <w:rPr>
          <w:szCs w:val="22"/>
        </w:rPr>
        <w:t>;</w:t>
      </w:r>
    </w:p>
    <w:bookmarkEnd w:id="20"/>
    <w:p w14:paraId="14E0C299" w14:textId="2E4B6BE4" w:rsidR="000B289D" w:rsidRPr="0046172F" w:rsidRDefault="000B289D" w:rsidP="00DA7D14">
      <w:pPr>
        <w:pStyle w:val="Claneka"/>
        <w:tabs>
          <w:tab w:val="clear" w:pos="993"/>
          <w:tab w:val="num" w:pos="568"/>
        </w:tabs>
        <w:spacing w:before="0"/>
        <w:ind w:left="567" w:hanging="567"/>
        <w:rPr>
          <w:szCs w:val="22"/>
        </w:rPr>
      </w:pPr>
      <w:r w:rsidRPr="00DA7D14">
        <w:rPr>
          <w:szCs w:val="22"/>
        </w:rPr>
        <w:t>poskytování součinnosti při výběru dodavatele Stavby</w:t>
      </w:r>
      <w:r w:rsidRPr="0046172F">
        <w:rPr>
          <w:szCs w:val="22"/>
        </w:rPr>
        <w:t xml:space="preserve">, nebo její části na realizaci Záměru (resp. příslušné etapy Záměru), včetně účasti </w:t>
      </w:r>
      <w:r w:rsidR="006C3419" w:rsidRPr="0046172F">
        <w:rPr>
          <w:szCs w:val="22"/>
        </w:rPr>
        <w:t xml:space="preserve">na prohlídce místa plnění, </w:t>
      </w:r>
      <w:r w:rsidRPr="0046172F">
        <w:rPr>
          <w:szCs w:val="22"/>
        </w:rPr>
        <w:t xml:space="preserve">v hodnotící komisi, přípravy odpovědí </w:t>
      </w:r>
      <w:r w:rsidR="006C3419" w:rsidRPr="0046172F">
        <w:rPr>
          <w:szCs w:val="22"/>
        </w:rPr>
        <w:t xml:space="preserve">na žádosti o dodatečné informace dodavatelů (resp. vysvětlení zadávací dokumentace), které se budou vztahovat k </w:t>
      </w:r>
      <w:r w:rsidR="004A6F86" w:rsidRPr="0046172F">
        <w:rPr>
          <w:szCs w:val="22"/>
        </w:rPr>
        <w:t>D</w:t>
      </w:r>
      <w:r w:rsidR="006C3419" w:rsidRPr="0046172F">
        <w:rPr>
          <w:szCs w:val="22"/>
        </w:rPr>
        <w:t xml:space="preserve">okumentaci a případné navazující doplnění či zpřesnění zpracované </w:t>
      </w:r>
      <w:r w:rsidR="004A6F86" w:rsidRPr="0046172F">
        <w:rPr>
          <w:szCs w:val="22"/>
        </w:rPr>
        <w:t>D</w:t>
      </w:r>
      <w:r w:rsidR="006C3419" w:rsidRPr="0046172F">
        <w:rPr>
          <w:szCs w:val="22"/>
        </w:rPr>
        <w:t>okumentace</w:t>
      </w:r>
      <w:r w:rsidR="004A6F86" w:rsidRPr="0046172F">
        <w:rPr>
          <w:szCs w:val="22"/>
        </w:rPr>
        <w:t xml:space="preserve"> </w:t>
      </w:r>
      <w:r w:rsidRPr="0046172F">
        <w:rPr>
          <w:szCs w:val="22"/>
        </w:rPr>
        <w:t>v</w:t>
      </w:r>
      <w:r w:rsidR="004A6F86" w:rsidRPr="0046172F">
        <w:rPr>
          <w:szCs w:val="22"/>
        </w:rPr>
        <w:t xml:space="preserve"> Objednatelem</w:t>
      </w:r>
      <w:r w:rsidRPr="0046172F">
        <w:rPr>
          <w:szCs w:val="22"/>
        </w:rPr>
        <w:t xml:space="preserve"> stanovených lhůtách;</w:t>
      </w:r>
    </w:p>
    <w:p w14:paraId="0D961D62" w14:textId="77777777" w:rsidR="000B289D" w:rsidRPr="0046172F" w:rsidRDefault="000B289D" w:rsidP="00DA7D14">
      <w:pPr>
        <w:pStyle w:val="Claneka"/>
        <w:tabs>
          <w:tab w:val="clear" w:pos="993"/>
          <w:tab w:val="num" w:pos="568"/>
        </w:tabs>
        <w:spacing w:before="0"/>
        <w:ind w:left="567" w:hanging="567"/>
        <w:rPr>
          <w:szCs w:val="22"/>
        </w:rPr>
      </w:pPr>
      <w:r w:rsidRPr="00DA7D14">
        <w:rPr>
          <w:szCs w:val="22"/>
        </w:rPr>
        <w:t>výkon autorského dozoru</w:t>
      </w:r>
      <w:r w:rsidRPr="0046172F">
        <w:rPr>
          <w:szCs w:val="22"/>
        </w:rPr>
        <w:t xml:space="preserve"> (obecný autorský dozor, účast na kontrolních dnech, účast na stavbě a řešení problémů se stavbou);</w:t>
      </w:r>
    </w:p>
    <w:p w14:paraId="2861B143" w14:textId="12FA1AC2"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sz w:val="22"/>
          <w:szCs w:val="22"/>
        </w:rPr>
      </w:pPr>
      <w:bookmarkStart w:id="21" w:name="_Toc350909605"/>
      <w:bookmarkStart w:id="22" w:name="_Toc350909775"/>
      <w:r w:rsidRPr="0046172F">
        <w:rPr>
          <w:rFonts w:ascii="Times New Roman" w:hAnsi="Times New Roman"/>
          <w:sz w:val="22"/>
          <w:szCs w:val="22"/>
          <w:u w:val="single"/>
        </w:rPr>
        <w:t>Rozsah Výkonových fází</w:t>
      </w:r>
      <w:r w:rsidRPr="0046172F">
        <w:rPr>
          <w:rFonts w:ascii="Times New Roman" w:hAnsi="Times New Roman"/>
          <w:sz w:val="22"/>
          <w:szCs w:val="22"/>
        </w:rPr>
        <w:t xml:space="preserve">. Rozsah a popis věcného obsahu jednotlivých Výkonových fází – etap jako uceleného výkonu příslušné Výkonové fáze je tvořen souhrnem plnění a výkonů Zhotovitele dle této Smlouvy, resp. Smluvních dokumentů, v rozsahu Zadání a není-li uveden v této Smlouvě, může být blíže specifikován podle ceníku UNIKA </w:t>
      </w:r>
      <w:r w:rsidR="00976522" w:rsidRPr="0046172F">
        <w:rPr>
          <w:rFonts w:ascii="Times New Roman" w:hAnsi="Times New Roman"/>
          <w:sz w:val="22"/>
          <w:szCs w:val="22"/>
        </w:rPr>
        <w:t>a/nebo</w:t>
      </w:r>
      <w:r w:rsidRPr="0046172F">
        <w:rPr>
          <w:rFonts w:ascii="Times New Roman" w:hAnsi="Times New Roman"/>
          <w:sz w:val="22"/>
          <w:szCs w:val="22"/>
        </w:rPr>
        <w:t xml:space="preserve"> </w:t>
      </w:r>
      <w:r w:rsidR="00976522" w:rsidRPr="0046172F">
        <w:rPr>
          <w:rFonts w:ascii="Times New Roman" w:hAnsi="Times New Roman"/>
          <w:sz w:val="22"/>
          <w:szCs w:val="22"/>
        </w:rPr>
        <w:t xml:space="preserve">Honorářového </w:t>
      </w:r>
      <w:r w:rsidRPr="0046172F">
        <w:rPr>
          <w:rFonts w:ascii="Times New Roman" w:hAnsi="Times New Roman"/>
          <w:sz w:val="22"/>
          <w:szCs w:val="22"/>
        </w:rPr>
        <w:t>řádu ČKAIT a ČKA a případně dle podmínek příslušného Dotačního programu, nedohodnou-li se Strany jinak.</w:t>
      </w:r>
    </w:p>
    <w:p w14:paraId="46DA312E" w14:textId="0FB1377F" w:rsidR="000B289D" w:rsidRPr="0046172F" w:rsidRDefault="000B289D" w:rsidP="002812C0">
      <w:pPr>
        <w:pStyle w:val="Odstavecseseznamem"/>
        <w:widowControl/>
        <w:numPr>
          <w:ilvl w:val="1"/>
          <w:numId w:val="10"/>
        </w:numPr>
        <w:suppressAutoHyphens/>
        <w:spacing w:after="120"/>
        <w:ind w:left="0" w:hanging="851"/>
        <w:contextualSpacing w:val="0"/>
        <w:jc w:val="both"/>
        <w:outlineLvl w:val="1"/>
        <w:rPr>
          <w:rFonts w:ascii="Times New Roman" w:hAnsi="Times New Roman"/>
          <w:b/>
          <w:sz w:val="22"/>
          <w:szCs w:val="22"/>
        </w:rPr>
      </w:pPr>
      <w:r w:rsidRPr="0046172F">
        <w:rPr>
          <w:rFonts w:ascii="Times New Roman" w:hAnsi="Times New Roman"/>
          <w:sz w:val="22"/>
          <w:szCs w:val="22"/>
          <w:u w:val="single"/>
        </w:rPr>
        <w:t>Obeznámenost s podklady Zadání</w:t>
      </w:r>
      <w:r w:rsidRPr="0046172F">
        <w:rPr>
          <w:rFonts w:ascii="Times New Roman" w:hAnsi="Times New Roman"/>
          <w:sz w:val="22"/>
          <w:szCs w:val="22"/>
        </w:rPr>
        <w:t xml:space="preserve">. Zhotovitel potvrzuje, že obdržel před podpisem Smlouvy jednu sadu tehdy existujících Smluvních dokumentů a že se detailně seznámil se všemi podklady Zadání. Zhotovitel potvrzuje, že před podpisem Smlouvy řádně a s nejlepší odbornou péčí </w:t>
      </w:r>
      <w:r w:rsidRPr="0046172F">
        <w:rPr>
          <w:rFonts w:ascii="Times New Roman" w:eastAsia="Arial Unicode MS" w:hAnsi="Times New Roman"/>
          <w:sz w:val="22"/>
          <w:szCs w:val="22"/>
        </w:rPr>
        <w:t>zkontroloval veškeré informace týkající se provedení Díla, prostudoval existující Smluvní dokumenty, jednotlivě i v jejich vzájemné souvislosti a potvrzuje, že jsou správné, úplné, určité a jsou dostatečným podkladem pro provedení Díla a ocenění Díla, že jim dostatečně porozuměl, navštívil místo realizace Záměru, prověřil místní podmínky a vyhodnotil je jako vyhovující pro řádné provedení Díla</w:t>
      </w:r>
      <w:r w:rsidR="008948F3" w:rsidRPr="0046172F">
        <w:rPr>
          <w:rFonts w:ascii="Times New Roman" w:eastAsia="Arial Unicode MS" w:hAnsi="Times New Roman"/>
          <w:sz w:val="22"/>
          <w:szCs w:val="22"/>
        </w:rPr>
        <w:t>.</w:t>
      </w:r>
      <w:r w:rsidRPr="0046172F">
        <w:rPr>
          <w:rFonts w:ascii="Times New Roman" w:eastAsia="Arial Unicode MS" w:hAnsi="Times New Roman"/>
          <w:sz w:val="22"/>
          <w:szCs w:val="22"/>
        </w:rPr>
        <w:t xml:space="preserve"> </w:t>
      </w:r>
    </w:p>
    <w:p w14:paraId="3B9D8362" w14:textId="56D522F3" w:rsidR="000B289D" w:rsidRPr="0046172F" w:rsidRDefault="000B289D" w:rsidP="002812C0">
      <w:pPr>
        <w:pStyle w:val="Odstavecseseznamem"/>
        <w:widowControl/>
        <w:numPr>
          <w:ilvl w:val="1"/>
          <w:numId w:val="10"/>
        </w:numPr>
        <w:suppressAutoHyphens/>
        <w:spacing w:after="120"/>
        <w:ind w:left="0" w:hanging="851"/>
        <w:contextualSpacing w:val="0"/>
        <w:jc w:val="both"/>
        <w:outlineLvl w:val="1"/>
        <w:rPr>
          <w:rFonts w:ascii="Times New Roman" w:hAnsi="Times New Roman"/>
          <w:b/>
          <w:sz w:val="22"/>
          <w:szCs w:val="22"/>
        </w:rPr>
      </w:pPr>
      <w:r w:rsidRPr="0046172F">
        <w:rPr>
          <w:rFonts w:ascii="Times New Roman" w:eastAsia="Arial Unicode MS" w:hAnsi="Times New Roman"/>
          <w:sz w:val="22"/>
          <w:szCs w:val="22"/>
          <w:u w:val="single"/>
        </w:rPr>
        <w:t>Dodatečné prověření</w:t>
      </w:r>
      <w:r w:rsidRPr="0046172F">
        <w:rPr>
          <w:rFonts w:ascii="Times New Roman" w:eastAsia="Arial Unicode MS" w:hAnsi="Times New Roman"/>
          <w:sz w:val="22"/>
          <w:szCs w:val="22"/>
        </w:rPr>
        <w:t xml:space="preserve">. Strany se dohodly, že ve </w:t>
      </w:r>
      <w:r w:rsidR="004465E4">
        <w:rPr>
          <w:rFonts w:ascii="Times New Roman" w:eastAsia="Arial Unicode MS" w:hAnsi="Times New Roman"/>
          <w:sz w:val="22"/>
          <w:szCs w:val="22"/>
        </w:rPr>
        <w:t>l</w:t>
      </w:r>
      <w:r w:rsidRPr="0046172F">
        <w:rPr>
          <w:rFonts w:ascii="Times New Roman" w:eastAsia="Arial Unicode MS" w:hAnsi="Times New Roman"/>
          <w:sz w:val="22"/>
          <w:szCs w:val="22"/>
        </w:rPr>
        <w:t xml:space="preserve">hůtě </w:t>
      </w:r>
      <w:r w:rsidR="0003679E">
        <w:rPr>
          <w:rFonts w:ascii="Times New Roman" w:eastAsia="Arial Unicode MS" w:hAnsi="Times New Roman"/>
          <w:sz w:val="22"/>
          <w:szCs w:val="22"/>
        </w:rPr>
        <w:t>do 10 dnů od podpisu smlouvy</w:t>
      </w:r>
      <w:r w:rsidRPr="0046172F">
        <w:rPr>
          <w:rFonts w:ascii="Times New Roman" w:eastAsia="Arial Unicode MS" w:hAnsi="Times New Roman"/>
          <w:sz w:val="22"/>
          <w:szCs w:val="22"/>
        </w:rPr>
        <w:t xml:space="preserve"> Zhotovitel ještě jednou prověří Smluvní dokumenty a Zadání a v této lhůtě případně navrhne Objednateli </w:t>
      </w:r>
      <w:r w:rsidRPr="0046172F">
        <w:rPr>
          <w:rFonts w:ascii="Times New Roman" w:eastAsia="Arial Unicode MS" w:hAnsi="Times New Roman"/>
          <w:sz w:val="22"/>
          <w:szCs w:val="22"/>
        </w:rPr>
        <w:lastRenderedPageBreak/>
        <w:t xml:space="preserve">písemnou formou odstranění veškerých případných nedostatků Smluvní dokumentace nebo navrhne odpovídající úpravu Smluvní dokumentace nebo Zadání. </w:t>
      </w:r>
      <w:r w:rsidR="008948F3" w:rsidRPr="0046172F">
        <w:rPr>
          <w:rFonts w:ascii="Times New Roman" w:eastAsia="Arial Unicode MS" w:hAnsi="Times New Roman"/>
          <w:sz w:val="22"/>
          <w:szCs w:val="22"/>
        </w:rPr>
        <w:t>Stejně tak bude Zhotovitel postup</w:t>
      </w:r>
      <w:r w:rsidR="00803EBA" w:rsidRPr="0046172F">
        <w:rPr>
          <w:rFonts w:ascii="Times New Roman" w:eastAsia="Arial Unicode MS" w:hAnsi="Times New Roman"/>
          <w:sz w:val="22"/>
          <w:szCs w:val="22"/>
        </w:rPr>
        <w:t>ovat před zahájením každé další Vý</w:t>
      </w:r>
      <w:r w:rsidR="004C24BD">
        <w:rPr>
          <w:rFonts w:ascii="Times New Roman" w:eastAsia="Arial Unicode MS" w:hAnsi="Times New Roman"/>
          <w:sz w:val="22"/>
          <w:szCs w:val="22"/>
        </w:rPr>
        <w:t>kon</w:t>
      </w:r>
      <w:r w:rsidR="00803EBA" w:rsidRPr="0046172F">
        <w:rPr>
          <w:rFonts w:ascii="Times New Roman" w:eastAsia="Arial Unicode MS" w:hAnsi="Times New Roman"/>
          <w:sz w:val="22"/>
          <w:szCs w:val="22"/>
        </w:rPr>
        <w:t>ové fáz</w:t>
      </w:r>
      <w:r w:rsidR="00976522" w:rsidRPr="0046172F">
        <w:rPr>
          <w:rFonts w:ascii="Times New Roman" w:eastAsia="Arial Unicode MS" w:hAnsi="Times New Roman"/>
          <w:sz w:val="22"/>
          <w:szCs w:val="22"/>
        </w:rPr>
        <w:t>e</w:t>
      </w:r>
      <w:r w:rsidR="00803EBA" w:rsidRPr="0046172F">
        <w:rPr>
          <w:rFonts w:ascii="Times New Roman" w:eastAsia="Arial Unicode MS" w:hAnsi="Times New Roman"/>
          <w:sz w:val="22"/>
          <w:szCs w:val="22"/>
        </w:rPr>
        <w:t xml:space="preserve"> ve vztahu k Zadání tak, aby došlo k odstranění veškerých případných nedostatků Zadání.</w:t>
      </w:r>
      <w:r w:rsidR="00976522" w:rsidRPr="0046172F">
        <w:rPr>
          <w:rFonts w:ascii="Times New Roman" w:eastAsia="Arial Unicode MS" w:hAnsi="Times New Roman"/>
          <w:sz w:val="22"/>
          <w:szCs w:val="22"/>
        </w:rPr>
        <w:t xml:space="preserve"> V takovém případě platí, že dodatečné prověření podkladů pro příslušnou Vý</w:t>
      </w:r>
      <w:r w:rsidR="004C24BD">
        <w:rPr>
          <w:rFonts w:ascii="Times New Roman" w:eastAsia="Arial Unicode MS" w:hAnsi="Times New Roman"/>
          <w:sz w:val="22"/>
          <w:szCs w:val="22"/>
        </w:rPr>
        <w:t>konovou</w:t>
      </w:r>
      <w:r w:rsidR="00976522" w:rsidRPr="0046172F">
        <w:rPr>
          <w:rFonts w:ascii="Times New Roman" w:eastAsia="Arial Unicode MS" w:hAnsi="Times New Roman"/>
          <w:sz w:val="22"/>
          <w:szCs w:val="22"/>
        </w:rPr>
        <w:t xml:space="preserve"> fázi Zhotovitel provede ve lhůtě </w:t>
      </w:r>
      <w:r w:rsidR="004E1609" w:rsidRPr="0046172F">
        <w:rPr>
          <w:rFonts w:ascii="Times New Roman" w:eastAsia="Arial Unicode MS" w:hAnsi="Times New Roman"/>
          <w:b/>
          <w:bCs/>
          <w:sz w:val="22"/>
          <w:szCs w:val="22"/>
        </w:rPr>
        <w:t>10 dnů</w:t>
      </w:r>
      <w:r w:rsidR="004E1609" w:rsidRPr="0046172F">
        <w:rPr>
          <w:rFonts w:ascii="Times New Roman" w:eastAsia="Arial Unicode MS" w:hAnsi="Times New Roman"/>
          <w:sz w:val="22"/>
          <w:szCs w:val="22"/>
        </w:rPr>
        <w:t xml:space="preserve"> po zahájení dané Výkonové fáze dle odst. 3.3 této Smlouvy;</w:t>
      </w:r>
      <w:r w:rsidR="00803EBA" w:rsidRPr="0046172F">
        <w:rPr>
          <w:rFonts w:ascii="Times New Roman" w:eastAsia="Arial Unicode MS" w:hAnsi="Times New Roman"/>
          <w:sz w:val="22"/>
          <w:szCs w:val="22"/>
        </w:rPr>
        <w:t xml:space="preserve"> </w:t>
      </w:r>
      <w:r w:rsidRPr="0046172F">
        <w:rPr>
          <w:rFonts w:ascii="Times New Roman" w:eastAsia="Arial Unicode MS" w:hAnsi="Times New Roman"/>
          <w:sz w:val="22"/>
          <w:szCs w:val="22"/>
        </w:rPr>
        <w:t xml:space="preserve">Objednatel v tomto poskytne Zhotoviteli maximální součinnost. Po uplynutí lhůty </w:t>
      </w:r>
      <w:r w:rsidR="004E1609" w:rsidRPr="0046172F">
        <w:rPr>
          <w:rFonts w:ascii="Times New Roman" w:eastAsia="Arial Unicode MS" w:hAnsi="Times New Roman"/>
          <w:sz w:val="22"/>
          <w:szCs w:val="22"/>
        </w:rPr>
        <w:t xml:space="preserve">uvedené v první a/nebo druhé větě tohoto odstavce </w:t>
      </w:r>
      <w:r w:rsidRPr="0046172F">
        <w:rPr>
          <w:rFonts w:ascii="Times New Roman" w:eastAsia="Arial Unicode MS" w:hAnsi="Times New Roman"/>
          <w:sz w:val="22"/>
          <w:szCs w:val="22"/>
        </w:rPr>
        <w:t xml:space="preserve">platí, že ukáže-li se jakékoli výše uvedené potvrzení jako nepravdivé, Zhotovitel se zavazuje </w:t>
      </w:r>
      <w:r w:rsidRPr="0046172F">
        <w:rPr>
          <w:rFonts w:ascii="Times New Roman" w:eastAsia="Arial Unicode MS" w:hAnsi="Times New Roman"/>
          <w:b/>
          <w:bCs/>
          <w:sz w:val="22"/>
          <w:szCs w:val="22"/>
        </w:rPr>
        <w:t>do 10 dnů</w:t>
      </w:r>
      <w:r w:rsidRPr="0046172F">
        <w:rPr>
          <w:rFonts w:ascii="Times New Roman" w:eastAsia="Arial Unicode MS" w:hAnsi="Times New Roman"/>
          <w:sz w:val="22"/>
          <w:szCs w:val="22"/>
        </w:rPr>
        <w:t xml:space="preserve"> od jeho identifikace navrhnout Objednateli písemnou formou odstranění veškerých nedostatků a bezodkladně zjednat nápravu na náklady</w:t>
      </w:r>
      <w:r w:rsidR="00F64A72" w:rsidRPr="0046172F">
        <w:rPr>
          <w:rFonts w:ascii="Times New Roman" w:eastAsia="Arial Unicode MS" w:hAnsi="Times New Roman"/>
          <w:sz w:val="22"/>
          <w:szCs w:val="22"/>
        </w:rPr>
        <w:t xml:space="preserve"> Zhotovitele</w:t>
      </w:r>
      <w:r w:rsidRPr="0046172F">
        <w:rPr>
          <w:rFonts w:ascii="Times New Roman" w:eastAsia="Arial Unicode MS" w:hAnsi="Times New Roman"/>
          <w:sz w:val="22"/>
          <w:szCs w:val="22"/>
        </w:rPr>
        <w:t>, není-li dohodnuto s Objednatelem s ohledem na okolnosti jinak. Zhotovitel uhradí Objednateli veškeré náklady, výdaje, škody a další újmu vzniklou v souvislosti s tím, že se jakékoli výše uvedené potvrzení ukáže jako nepravdivé</w:t>
      </w:r>
      <w:r w:rsidR="008412CC" w:rsidRPr="0046172F">
        <w:rPr>
          <w:rFonts w:ascii="Times New Roman" w:eastAsia="Arial Unicode MS" w:hAnsi="Times New Roman"/>
          <w:sz w:val="22"/>
          <w:szCs w:val="22"/>
        </w:rPr>
        <w:t>.</w:t>
      </w:r>
      <w:r w:rsidRPr="0046172F">
        <w:rPr>
          <w:rFonts w:ascii="Times New Roman" w:hAnsi="Times New Roman"/>
          <w:sz w:val="22"/>
          <w:szCs w:val="22"/>
        </w:rPr>
        <w:t xml:space="preserve"> </w:t>
      </w:r>
    </w:p>
    <w:p w14:paraId="5FC6217F" w14:textId="6ABEE825" w:rsidR="000B289D" w:rsidRPr="007F17A4" w:rsidRDefault="000B289D" w:rsidP="002812C0">
      <w:pPr>
        <w:pStyle w:val="Odstavecseseznamem"/>
        <w:widowControl/>
        <w:numPr>
          <w:ilvl w:val="1"/>
          <w:numId w:val="10"/>
        </w:numPr>
        <w:suppressAutoHyphens/>
        <w:spacing w:after="120"/>
        <w:ind w:left="0" w:hanging="851"/>
        <w:contextualSpacing w:val="0"/>
        <w:jc w:val="both"/>
        <w:outlineLvl w:val="1"/>
        <w:rPr>
          <w:rFonts w:ascii="Times New Roman" w:hAnsi="Times New Roman"/>
          <w:sz w:val="22"/>
          <w:szCs w:val="22"/>
        </w:rPr>
      </w:pPr>
      <w:r w:rsidRPr="007F17A4">
        <w:rPr>
          <w:rFonts w:ascii="Times New Roman" w:hAnsi="Times New Roman"/>
          <w:sz w:val="22"/>
          <w:szCs w:val="22"/>
          <w:u w:val="single"/>
        </w:rPr>
        <w:t>Konflikt zájmů.</w:t>
      </w:r>
      <w:r w:rsidRPr="007F17A4">
        <w:rPr>
          <w:rFonts w:ascii="Times New Roman" w:hAnsi="Times New Roman"/>
          <w:sz w:val="22"/>
          <w:szCs w:val="22"/>
        </w:rPr>
        <w:t xml:space="preserve"> Zhotovitel, ani osoba s ním spojená či s ním propojená nesmí působit jako Zhotovitel Stavby v následujících fázích realizace Stavby. </w:t>
      </w:r>
    </w:p>
    <w:p w14:paraId="4EFFF740" w14:textId="77777777"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b/>
          <w:sz w:val="22"/>
          <w:szCs w:val="22"/>
        </w:rPr>
      </w:pPr>
      <w:r w:rsidRPr="0046172F">
        <w:rPr>
          <w:rFonts w:ascii="Times New Roman" w:hAnsi="Times New Roman"/>
          <w:sz w:val="22"/>
          <w:szCs w:val="22"/>
          <w:u w:val="single"/>
        </w:rPr>
        <w:t>Provedení Díla</w:t>
      </w:r>
      <w:r w:rsidRPr="0046172F">
        <w:rPr>
          <w:rFonts w:ascii="Times New Roman" w:hAnsi="Times New Roman"/>
          <w:sz w:val="22"/>
          <w:szCs w:val="22"/>
        </w:rPr>
        <w:t>. Zhotovitel provede veškeré práce a činnosti nutné nebo vhodné pro Předání a Dokončení Díla v jednotlivých Výkonových fázích, a odstranění veškerých případných vad a nedodělků Díla s nejlepší odbornou péčí, řádně, včas a v odpovídající kvalitě v souladu se Zadáním.</w:t>
      </w:r>
    </w:p>
    <w:p w14:paraId="4CBD4497" w14:textId="4C8B1716" w:rsidR="000B289D" w:rsidRDefault="000B289D" w:rsidP="002812C0">
      <w:pPr>
        <w:widowControl/>
        <w:numPr>
          <w:ilvl w:val="1"/>
          <w:numId w:val="10"/>
        </w:numPr>
        <w:suppressAutoHyphens/>
        <w:spacing w:after="120"/>
        <w:ind w:left="0" w:hanging="851"/>
        <w:jc w:val="both"/>
        <w:outlineLvl w:val="1"/>
        <w:rPr>
          <w:rFonts w:ascii="Times New Roman" w:hAnsi="Times New Roman"/>
          <w:sz w:val="22"/>
          <w:szCs w:val="22"/>
        </w:rPr>
      </w:pPr>
      <w:r w:rsidRPr="0046172F">
        <w:rPr>
          <w:rFonts w:ascii="Times New Roman" w:hAnsi="Times New Roman"/>
          <w:sz w:val="22"/>
          <w:szCs w:val="22"/>
          <w:u w:val="single"/>
        </w:rPr>
        <w:t xml:space="preserve">Vlastnictví Díla. </w:t>
      </w:r>
      <w:r w:rsidRPr="0046172F">
        <w:rPr>
          <w:rFonts w:ascii="Times New Roman" w:eastAsia="Arial Unicode MS" w:hAnsi="Times New Roman"/>
          <w:sz w:val="22"/>
          <w:szCs w:val="22"/>
        </w:rPr>
        <w:t>Vlastníkem Díla je po celou dobu provádění Díla Objednatel</w:t>
      </w:r>
      <w:r w:rsidRPr="0046172F">
        <w:rPr>
          <w:rFonts w:ascii="Times New Roman" w:hAnsi="Times New Roman"/>
          <w:sz w:val="22"/>
          <w:szCs w:val="22"/>
        </w:rPr>
        <w:t>. Vlastnictví k</w:t>
      </w:r>
      <w:r w:rsidR="00404CB2" w:rsidRPr="0046172F">
        <w:rPr>
          <w:rFonts w:ascii="Times New Roman" w:hAnsi="Times New Roman"/>
          <w:sz w:val="22"/>
          <w:szCs w:val="22"/>
        </w:rPr>
        <w:t> </w:t>
      </w:r>
      <w:r w:rsidRPr="0046172F">
        <w:rPr>
          <w:rFonts w:ascii="Times New Roman" w:hAnsi="Times New Roman"/>
          <w:sz w:val="22"/>
          <w:szCs w:val="22"/>
        </w:rPr>
        <w:t>věcem, které jsou určeny k provedení Díla a které neobstaral Objednatel, přechází na Objednatele okamžikem Předání Díla nebo jakékoli jeho části.</w:t>
      </w:r>
    </w:p>
    <w:p w14:paraId="055E5150" w14:textId="77777777" w:rsidR="0003679E" w:rsidRPr="0046172F" w:rsidRDefault="0003679E" w:rsidP="0003679E">
      <w:pPr>
        <w:widowControl/>
        <w:suppressAutoHyphens/>
        <w:spacing w:after="120"/>
        <w:jc w:val="both"/>
        <w:outlineLvl w:val="1"/>
        <w:rPr>
          <w:rFonts w:ascii="Times New Roman" w:hAnsi="Times New Roman"/>
          <w:sz w:val="22"/>
          <w:szCs w:val="22"/>
        </w:rPr>
      </w:pPr>
    </w:p>
    <w:p w14:paraId="13FD35BE" w14:textId="77777777" w:rsidR="000B289D" w:rsidRPr="0046172F" w:rsidRDefault="000B289D" w:rsidP="002812C0">
      <w:pPr>
        <w:keepNext/>
        <w:widowControl/>
        <w:numPr>
          <w:ilvl w:val="0"/>
          <w:numId w:val="10"/>
        </w:numPr>
        <w:tabs>
          <w:tab w:val="left" w:pos="708"/>
        </w:tabs>
        <w:suppressAutoHyphens/>
        <w:spacing w:after="120"/>
        <w:ind w:left="0" w:hanging="851"/>
        <w:jc w:val="both"/>
        <w:outlineLvl w:val="0"/>
        <w:rPr>
          <w:rFonts w:ascii="Times New Roman" w:hAnsi="Times New Roman"/>
          <w:sz w:val="22"/>
          <w:szCs w:val="22"/>
        </w:rPr>
      </w:pPr>
      <w:r w:rsidRPr="0046172F">
        <w:rPr>
          <w:rFonts w:ascii="Times New Roman" w:hAnsi="Times New Roman"/>
          <w:b/>
          <w:sz w:val="22"/>
          <w:szCs w:val="22"/>
        </w:rPr>
        <w:t>VÝKONOVÉ FÁZE A DOBA</w:t>
      </w:r>
      <w:r w:rsidRPr="0046172F">
        <w:rPr>
          <w:rFonts w:ascii="Times New Roman" w:hAnsi="Times New Roman"/>
          <w:sz w:val="22"/>
          <w:szCs w:val="22"/>
        </w:rPr>
        <w:t xml:space="preserve"> </w:t>
      </w:r>
      <w:r w:rsidRPr="0046172F">
        <w:rPr>
          <w:rFonts w:ascii="Times New Roman" w:hAnsi="Times New Roman"/>
          <w:b/>
          <w:sz w:val="22"/>
          <w:szCs w:val="22"/>
        </w:rPr>
        <w:t>PLNĚNÍ</w:t>
      </w:r>
      <w:bookmarkEnd w:id="21"/>
      <w:bookmarkEnd w:id="22"/>
    </w:p>
    <w:p w14:paraId="7403682D" w14:textId="0CE735D3" w:rsidR="000B289D" w:rsidRPr="0046172F" w:rsidRDefault="000B289D" w:rsidP="002812C0">
      <w:pPr>
        <w:keepNext/>
        <w:widowControl/>
        <w:numPr>
          <w:ilvl w:val="1"/>
          <w:numId w:val="10"/>
        </w:numPr>
        <w:suppressAutoHyphens/>
        <w:spacing w:after="120"/>
        <w:ind w:left="0" w:hanging="851"/>
        <w:jc w:val="both"/>
        <w:outlineLvl w:val="1"/>
        <w:rPr>
          <w:rFonts w:ascii="Times New Roman" w:hAnsi="Times New Roman"/>
          <w:sz w:val="22"/>
          <w:szCs w:val="22"/>
        </w:rPr>
      </w:pPr>
      <w:r w:rsidRPr="0046172F">
        <w:rPr>
          <w:rFonts w:ascii="Times New Roman" w:hAnsi="Times New Roman"/>
          <w:sz w:val="22"/>
          <w:szCs w:val="22"/>
          <w:u w:val="single"/>
        </w:rPr>
        <w:t>Termín</w:t>
      </w:r>
      <w:r w:rsidRPr="0046172F">
        <w:rPr>
          <w:rFonts w:ascii="Times New Roman" w:hAnsi="Times New Roman"/>
          <w:sz w:val="22"/>
          <w:szCs w:val="22"/>
          <w:u w:val="single"/>
          <w:lang w:eastAsia="en-US"/>
        </w:rPr>
        <w:t xml:space="preserve"> zahájení</w:t>
      </w:r>
      <w:r w:rsidRPr="0046172F">
        <w:rPr>
          <w:rFonts w:ascii="Times New Roman" w:hAnsi="Times New Roman"/>
          <w:sz w:val="22"/>
          <w:szCs w:val="22"/>
          <w:lang w:eastAsia="en-US"/>
        </w:rPr>
        <w:t xml:space="preserve">. </w:t>
      </w:r>
      <w:r w:rsidRPr="0046172F">
        <w:rPr>
          <w:rFonts w:ascii="Times New Roman" w:hAnsi="Times New Roman"/>
          <w:sz w:val="22"/>
          <w:szCs w:val="22"/>
        </w:rPr>
        <w:t xml:space="preserve">Zhotovitel zahájí provádění Díla, resp. jednotlivých částí Díla v jednotlivých Výkonových fázích, </w:t>
      </w:r>
      <w:r w:rsidR="00C24B90" w:rsidRPr="0046172F">
        <w:rPr>
          <w:rFonts w:ascii="Times New Roman" w:hAnsi="Times New Roman"/>
          <w:sz w:val="22"/>
          <w:szCs w:val="22"/>
        </w:rPr>
        <w:t xml:space="preserve">ihned </w:t>
      </w:r>
      <w:r w:rsidRPr="0046172F">
        <w:rPr>
          <w:rFonts w:ascii="Times New Roman" w:hAnsi="Times New Roman"/>
          <w:sz w:val="22"/>
          <w:szCs w:val="22"/>
        </w:rPr>
        <w:t>na základě doručené písemné výzvy Objednatele nebo za základě Objednatelem písemně potvrzeného zahájení prací Zhotovitelem, které Zhotovitel zahájil v návaznosti na skončení předchozí V</w:t>
      </w:r>
      <w:r w:rsidR="004C24BD">
        <w:rPr>
          <w:rFonts w:ascii="Times New Roman" w:hAnsi="Times New Roman"/>
          <w:sz w:val="22"/>
          <w:szCs w:val="22"/>
        </w:rPr>
        <w:t xml:space="preserve">ýkonové </w:t>
      </w:r>
      <w:r w:rsidRPr="0046172F">
        <w:rPr>
          <w:rFonts w:ascii="Times New Roman" w:hAnsi="Times New Roman"/>
          <w:sz w:val="22"/>
          <w:szCs w:val="22"/>
        </w:rPr>
        <w:t>fáze.</w:t>
      </w:r>
      <w:r w:rsidR="008F3876" w:rsidRPr="0046172F">
        <w:rPr>
          <w:rFonts w:ascii="Times New Roman" w:hAnsi="Times New Roman"/>
          <w:sz w:val="22"/>
          <w:szCs w:val="22"/>
        </w:rPr>
        <w:t xml:space="preserve"> Výzva Objednatele k zahájení provádění jednotlivých částí Díla nemůže být provedena předtím, než byly splněny podmínky pro zahájení prací na příslušné části Díla (vydání souhlasu, povolení, vyjádření apod.)</w:t>
      </w:r>
    </w:p>
    <w:p w14:paraId="3D0B573A" w14:textId="1095C625" w:rsidR="00654B16" w:rsidRPr="0046172F" w:rsidRDefault="000B289D" w:rsidP="00654B16">
      <w:pPr>
        <w:widowControl/>
        <w:numPr>
          <w:ilvl w:val="1"/>
          <w:numId w:val="10"/>
        </w:numPr>
        <w:suppressAutoHyphens/>
        <w:spacing w:after="120"/>
        <w:ind w:left="0" w:hanging="851"/>
        <w:jc w:val="both"/>
        <w:outlineLvl w:val="1"/>
        <w:rPr>
          <w:rFonts w:ascii="Times New Roman" w:hAnsi="Times New Roman"/>
          <w:sz w:val="22"/>
          <w:szCs w:val="22"/>
        </w:rPr>
      </w:pPr>
      <w:bookmarkStart w:id="23" w:name="_Ref85812272"/>
      <w:r w:rsidRPr="0046172F">
        <w:rPr>
          <w:rFonts w:ascii="Times New Roman" w:hAnsi="Times New Roman"/>
          <w:sz w:val="22"/>
          <w:szCs w:val="22"/>
          <w:u w:val="single"/>
          <w:lang w:eastAsia="en-US"/>
        </w:rPr>
        <w:t>Lhůta pro Dokončení</w:t>
      </w:r>
      <w:r w:rsidRPr="0046172F">
        <w:rPr>
          <w:rFonts w:ascii="Times New Roman" w:hAnsi="Times New Roman"/>
          <w:sz w:val="22"/>
          <w:szCs w:val="22"/>
        </w:rPr>
        <w:t>. Zhotovitel je povinen realizovat Dílo, resp. jednotlivé části Díla, v</w:t>
      </w:r>
      <w:r w:rsidR="00404CB2" w:rsidRPr="0046172F">
        <w:rPr>
          <w:rFonts w:ascii="Times New Roman" w:hAnsi="Times New Roman"/>
          <w:sz w:val="22"/>
          <w:szCs w:val="22"/>
        </w:rPr>
        <w:t> </w:t>
      </w:r>
      <w:r w:rsidRPr="0046172F">
        <w:rPr>
          <w:rFonts w:ascii="Times New Roman" w:hAnsi="Times New Roman"/>
          <w:sz w:val="22"/>
          <w:szCs w:val="22"/>
        </w:rPr>
        <w:t xml:space="preserve">příslušné Lhůtě pro Dokončení, jak je uvedena v jednotlivých Výkonových fázích – etapách realizace Díla v tabulce v článku </w:t>
      </w:r>
      <w:r w:rsidR="004C24BD">
        <w:rPr>
          <w:rFonts w:ascii="Times New Roman" w:hAnsi="Times New Roman"/>
          <w:sz w:val="22"/>
          <w:szCs w:val="22"/>
        </w:rPr>
        <w:t>3.3</w:t>
      </w:r>
      <w:r w:rsidRPr="0046172F">
        <w:rPr>
          <w:rFonts w:ascii="Times New Roman" w:hAnsi="Times New Roman"/>
          <w:sz w:val="22"/>
          <w:szCs w:val="22"/>
        </w:rPr>
        <w:t xml:space="preserve"> (</w:t>
      </w:r>
      <w:r w:rsidRPr="0046172F">
        <w:rPr>
          <w:rFonts w:ascii="Times New Roman" w:hAnsi="Times New Roman"/>
          <w:i/>
          <w:iCs/>
          <w:sz w:val="22"/>
          <w:szCs w:val="22"/>
        </w:rPr>
        <w:t>Výkonové fáze</w:t>
      </w:r>
      <w:r w:rsidRPr="0046172F">
        <w:rPr>
          <w:rFonts w:ascii="Times New Roman" w:hAnsi="Times New Roman"/>
          <w:sz w:val="22"/>
          <w:szCs w:val="22"/>
        </w:rPr>
        <w:t>) níže. Pro odstranění pochybností Strany potvrzují</w:t>
      </w:r>
      <w:r w:rsidR="00F070FE" w:rsidRPr="0046172F">
        <w:rPr>
          <w:rFonts w:ascii="Times New Roman" w:hAnsi="Times New Roman"/>
          <w:sz w:val="22"/>
          <w:szCs w:val="22"/>
        </w:rPr>
        <w:t xml:space="preserve"> a dle § 100 odst. 1 zákona č. 134/2016 Sb., zákon o zadávání veřejných zakázek, ve znění pozdějších předpisů (dále jen „ZZVZ“) si vyhrazují</w:t>
      </w:r>
      <w:r w:rsidRPr="0046172F">
        <w:rPr>
          <w:rFonts w:ascii="Times New Roman" w:hAnsi="Times New Roman"/>
          <w:sz w:val="22"/>
          <w:szCs w:val="22"/>
        </w:rPr>
        <w:t xml:space="preserve">, že do Lhůty pro Dokončení se nezapočítávají </w:t>
      </w:r>
      <w:bookmarkStart w:id="24" w:name="_Hlk97714150"/>
      <w:r w:rsidRPr="0046172F">
        <w:rPr>
          <w:rFonts w:ascii="Times New Roman" w:hAnsi="Times New Roman"/>
          <w:sz w:val="22"/>
          <w:szCs w:val="22"/>
        </w:rPr>
        <w:t>lhůty pro vyjádření Objednatele, lhůty pro zapracování Pokynů Objednatele, ledaže se jedná o oprávněné uplatnění vad a nedodělků Díla způsobené Zhotovitelem nebo o</w:t>
      </w:r>
      <w:r w:rsidR="00404CB2" w:rsidRPr="0046172F">
        <w:rPr>
          <w:rFonts w:ascii="Times New Roman" w:hAnsi="Times New Roman"/>
          <w:sz w:val="22"/>
          <w:szCs w:val="22"/>
        </w:rPr>
        <w:t> </w:t>
      </w:r>
      <w:r w:rsidRPr="0046172F">
        <w:rPr>
          <w:rFonts w:ascii="Times New Roman" w:hAnsi="Times New Roman"/>
          <w:sz w:val="22"/>
          <w:szCs w:val="22"/>
        </w:rPr>
        <w:t>úpravu vyvolanou v přímé souvislosti s těmito vadami či nedodělky</w:t>
      </w:r>
      <w:bookmarkEnd w:id="24"/>
      <w:r w:rsidRPr="0046172F">
        <w:rPr>
          <w:rFonts w:ascii="Times New Roman" w:hAnsi="Times New Roman"/>
          <w:sz w:val="22"/>
          <w:szCs w:val="22"/>
        </w:rPr>
        <w:t xml:space="preserve">. </w:t>
      </w:r>
      <w:r w:rsidRPr="0046172F">
        <w:rPr>
          <w:rFonts w:ascii="Times New Roman" w:hAnsi="Times New Roman"/>
          <w:b/>
          <w:bCs/>
          <w:sz w:val="22"/>
          <w:szCs w:val="22"/>
        </w:rPr>
        <w:t xml:space="preserve">Do Lhůty pro Dokončení se nezapočítává </w:t>
      </w:r>
      <w:bookmarkStart w:id="25" w:name="_Hlk97714219"/>
      <w:r w:rsidRPr="0046172F">
        <w:rPr>
          <w:rFonts w:ascii="Times New Roman" w:hAnsi="Times New Roman"/>
          <w:b/>
          <w:bCs/>
          <w:sz w:val="22"/>
          <w:szCs w:val="22"/>
        </w:rPr>
        <w:t>prodlení Objednatele nebo třetích osob nikoliv na straně Zhotovitele</w:t>
      </w:r>
      <w:r w:rsidR="002418E1">
        <w:rPr>
          <w:rFonts w:ascii="Times New Roman" w:hAnsi="Times New Roman"/>
          <w:b/>
          <w:bCs/>
          <w:sz w:val="22"/>
          <w:szCs w:val="22"/>
        </w:rPr>
        <w:t>,</w:t>
      </w:r>
      <w:bookmarkEnd w:id="25"/>
      <w:r w:rsidR="00917913">
        <w:rPr>
          <w:rFonts w:ascii="Times New Roman" w:hAnsi="Times New Roman"/>
          <w:b/>
          <w:bCs/>
          <w:sz w:val="22"/>
          <w:szCs w:val="22"/>
        </w:rPr>
        <w:t xml:space="preserve"> </w:t>
      </w:r>
      <w:r w:rsidRPr="0046172F">
        <w:rPr>
          <w:rFonts w:ascii="Times New Roman" w:hAnsi="Times New Roman"/>
          <w:b/>
          <w:bCs/>
          <w:sz w:val="22"/>
          <w:szCs w:val="22"/>
        </w:rPr>
        <w:t xml:space="preserve">tak jak je definováno v článku </w:t>
      </w:r>
      <w:r w:rsidRPr="0046172F">
        <w:rPr>
          <w:rFonts w:ascii="Times New Roman" w:hAnsi="Times New Roman"/>
          <w:b/>
          <w:bCs/>
          <w:sz w:val="22"/>
          <w:szCs w:val="22"/>
        </w:rPr>
        <w:fldChar w:fldCharType="begin"/>
      </w:r>
      <w:r w:rsidRPr="0046172F">
        <w:rPr>
          <w:rFonts w:ascii="Times New Roman" w:hAnsi="Times New Roman"/>
          <w:b/>
          <w:bCs/>
          <w:sz w:val="22"/>
          <w:szCs w:val="22"/>
        </w:rPr>
        <w:instrText xml:space="preserve"> REF _Ref86058232 \r \h  \* MERGEFORMAT </w:instrText>
      </w:r>
      <w:r w:rsidRPr="0046172F">
        <w:rPr>
          <w:rFonts w:ascii="Times New Roman" w:hAnsi="Times New Roman"/>
          <w:b/>
          <w:bCs/>
          <w:sz w:val="22"/>
          <w:szCs w:val="22"/>
        </w:rPr>
      </w:r>
      <w:r w:rsidRPr="0046172F">
        <w:rPr>
          <w:rFonts w:ascii="Times New Roman" w:hAnsi="Times New Roman"/>
          <w:b/>
          <w:bCs/>
          <w:sz w:val="22"/>
          <w:szCs w:val="22"/>
        </w:rPr>
        <w:fldChar w:fldCharType="separate"/>
      </w:r>
      <w:r w:rsidR="003A4D5B">
        <w:rPr>
          <w:rFonts w:ascii="Times New Roman" w:hAnsi="Times New Roman"/>
          <w:b/>
          <w:bCs/>
          <w:sz w:val="22"/>
          <w:szCs w:val="22"/>
        </w:rPr>
        <w:t>9.6</w:t>
      </w:r>
      <w:r w:rsidRPr="0046172F">
        <w:rPr>
          <w:rFonts w:ascii="Times New Roman" w:hAnsi="Times New Roman"/>
          <w:b/>
          <w:bCs/>
          <w:sz w:val="22"/>
          <w:szCs w:val="22"/>
        </w:rPr>
        <w:fldChar w:fldCharType="end"/>
      </w:r>
      <w:r w:rsidRPr="0046172F">
        <w:rPr>
          <w:rFonts w:ascii="Times New Roman" w:hAnsi="Times New Roman"/>
          <w:b/>
          <w:bCs/>
          <w:sz w:val="22"/>
          <w:szCs w:val="22"/>
        </w:rPr>
        <w:t xml:space="preserve"> (</w:t>
      </w:r>
      <w:r w:rsidRPr="0046172F">
        <w:rPr>
          <w:rFonts w:ascii="Times New Roman" w:hAnsi="Times New Roman"/>
          <w:b/>
          <w:bCs/>
          <w:i/>
          <w:iCs/>
          <w:sz w:val="22"/>
          <w:szCs w:val="22"/>
        </w:rPr>
        <w:t>Prodloužení Lhůt pro Dokončení</w:t>
      </w:r>
      <w:r w:rsidRPr="0046172F">
        <w:rPr>
          <w:rFonts w:ascii="Times New Roman" w:hAnsi="Times New Roman"/>
          <w:b/>
          <w:bCs/>
          <w:sz w:val="22"/>
          <w:szCs w:val="22"/>
        </w:rPr>
        <w:t>).</w:t>
      </w:r>
      <w:r w:rsidRPr="0046172F">
        <w:rPr>
          <w:rFonts w:ascii="Times New Roman" w:hAnsi="Times New Roman"/>
          <w:sz w:val="22"/>
          <w:szCs w:val="22"/>
        </w:rPr>
        <w:t xml:space="preserve"> </w:t>
      </w:r>
      <w:r w:rsidR="001B1209" w:rsidRPr="0046172F">
        <w:rPr>
          <w:rFonts w:ascii="Times New Roman" w:hAnsi="Times New Roman"/>
          <w:sz w:val="22"/>
          <w:szCs w:val="22"/>
        </w:rPr>
        <w:t xml:space="preserve">Lhůty pro Dokončení se v případech v tomto odstavci uvedených prodlužují o dobu prodlení či dobu vyjádření Objednatele či dobu pro zapracování Pokynů Objednatele dle výše uvedeného. </w:t>
      </w:r>
      <w:r w:rsidRPr="0046172F">
        <w:rPr>
          <w:rFonts w:ascii="Times New Roman" w:hAnsi="Times New Roman"/>
          <w:sz w:val="22"/>
          <w:szCs w:val="22"/>
        </w:rPr>
        <w:t xml:space="preserve">Jinak platí, že </w:t>
      </w:r>
      <w:r w:rsidRPr="0046172F">
        <w:rPr>
          <w:rFonts w:ascii="Times New Roman" w:hAnsi="Times New Roman"/>
          <w:spacing w:val="-3"/>
          <w:sz w:val="22"/>
          <w:szCs w:val="22"/>
        </w:rPr>
        <w:t xml:space="preserve">Lhůta pro Dokončení Díla (resp. jeho částí v jednotlivých Výkonových fázích) je pevná, je možné ji měnit jen </w:t>
      </w:r>
      <w:r w:rsidR="001B1209" w:rsidRPr="0046172F">
        <w:rPr>
          <w:rFonts w:ascii="Times New Roman" w:hAnsi="Times New Roman"/>
          <w:spacing w:val="-3"/>
          <w:sz w:val="22"/>
          <w:szCs w:val="22"/>
        </w:rPr>
        <w:t>dodatkem k této Smlouvě</w:t>
      </w:r>
      <w:r w:rsidRPr="0046172F">
        <w:rPr>
          <w:rFonts w:ascii="Times New Roman" w:hAnsi="Times New Roman"/>
          <w:spacing w:val="-3"/>
          <w:sz w:val="22"/>
          <w:szCs w:val="22"/>
        </w:rPr>
        <w:t xml:space="preserve">. Obecně platí, že </w:t>
      </w:r>
      <w:r w:rsidRPr="0046172F">
        <w:rPr>
          <w:rFonts w:ascii="Times New Roman" w:hAnsi="Times New Roman"/>
          <w:sz w:val="22"/>
          <w:szCs w:val="22"/>
        </w:rPr>
        <w:t>Zhotovitel nenese odpovědnost za případné nedodržení příslušné Lhůty pro Dokončení objektivně způsobené prodlením Objednatele nebo třetích osob nikoliv na straně Zhotovitele.</w:t>
      </w:r>
      <w:r w:rsidRPr="0046172F">
        <w:rPr>
          <w:rFonts w:ascii="Times New Roman" w:hAnsi="Times New Roman"/>
          <w:spacing w:val="-3"/>
          <w:sz w:val="22"/>
          <w:szCs w:val="22"/>
        </w:rPr>
        <w:t xml:space="preserve"> </w:t>
      </w:r>
      <w:r w:rsidRPr="0046172F">
        <w:rPr>
          <w:rFonts w:ascii="Times New Roman" w:hAnsi="Times New Roman"/>
          <w:sz w:val="22"/>
          <w:szCs w:val="22"/>
        </w:rPr>
        <w:t>Zhotovitel může provést Dílo</w:t>
      </w:r>
      <w:r w:rsidR="00654B16" w:rsidRPr="0046172F">
        <w:rPr>
          <w:rFonts w:ascii="Times New Roman" w:hAnsi="Times New Roman"/>
          <w:sz w:val="22"/>
          <w:szCs w:val="22"/>
        </w:rPr>
        <w:t xml:space="preserve"> </w:t>
      </w:r>
      <w:r w:rsidRPr="0046172F">
        <w:rPr>
          <w:rFonts w:ascii="Times New Roman" w:hAnsi="Times New Roman"/>
          <w:sz w:val="22"/>
          <w:szCs w:val="22"/>
        </w:rPr>
        <w:t>před uplynutím Lhůty pro Dokončení. Objednatel je v takovém případě povinen řádně provedené Dílo převzít v dřívějším termínu.</w:t>
      </w:r>
      <w:bookmarkStart w:id="26" w:name="_Ref84157900"/>
      <w:bookmarkEnd w:id="23"/>
    </w:p>
    <w:p w14:paraId="1155A837" w14:textId="30941C38" w:rsidR="000B289D" w:rsidRPr="007F17A4" w:rsidRDefault="000B289D" w:rsidP="00654B16">
      <w:pPr>
        <w:widowControl/>
        <w:numPr>
          <w:ilvl w:val="1"/>
          <w:numId w:val="10"/>
        </w:numPr>
        <w:suppressAutoHyphens/>
        <w:spacing w:after="120"/>
        <w:ind w:left="0" w:hanging="851"/>
        <w:jc w:val="both"/>
        <w:outlineLvl w:val="1"/>
        <w:rPr>
          <w:rFonts w:ascii="Times New Roman" w:hAnsi="Times New Roman"/>
          <w:sz w:val="22"/>
          <w:szCs w:val="22"/>
          <w:u w:val="single"/>
          <w:lang w:eastAsia="en-US"/>
        </w:rPr>
      </w:pPr>
      <w:r w:rsidRPr="0046172F">
        <w:rPr>
          <w:rFonts w:ascii="Times New Roman" w:hAnsi="Times New Roman"/>
          <w:sz w:val="22"/>
          <w:szCs w:val="22"/>
          <w:u w:val="single"/>
          <w:lang w:eastAsia="en-US"/>
        </w:rPr>
        <w:t>Výkonové fáze</w:t>
      </w:r>
      <w:r w:rsidRPr="005957F4">
        <w:rPr>
          <w:rFonts w:ascii="Times New Roman" w:hAnsi="Times New Roman"/>
          <w:sz w:val="22"/>
          <w:szCs w:val="22"/>
          <w:u w:val="single"/>
          <w:lang w:eastAsia="en-US"/>
        </w:rPr>
        <w:t xml:space="preserve">. </w:t>
      </w:r>
      <w:r w:rsidRPr="005957F4">
        <w:rPr>
          <w:rFonts w:ascii="Times New Roman" w:hAnsi="Times New Roman"/>
          <w:sz w:val="22"/>
          <w:szCs w:val="22"/>
          <w:lang w:eastAsia="en-US"/>
        </w:rPr>
        <w:t>Dílo bude prováděno dle následujících Výkonových fází:</w:t>
      </w:r>
      <w:bookmarkEnd w:id="26"/>
    </w:p>
    <w:p w14:paraId="1D0B60FC" w14:textId="77777777" w:rsidR="007F17A4" w:rsidRDefault="007F17A4" w:rsidP="007F17A4">
      <w:pPr>
        <w:widowControl/>
        <w:suppressAutoHyphens/>
        <w:spacing w:after="120"/>
        <w:jc w:val="both"/>
        <w:outlineLvl w:val="1"/>
        <w:rPr>
          <w:rFonts w:ascii="Times New Roman" w:hAnsi="Times New Roman"/>
          <w:sz w:val="22"/>
          <w:szCs w:val="22"/>
          <w:u w:val="single"/>
          <w:lang w:eastAsia="en-US"/>
        </w:rPr>
      </w:pPr>
    </w:p>
    <w:p w14:paraId="357354EA" w14:textId="77777777" w:rsidR="007F17A4" w:rsidRPr="005957F4" w:rsidRDefault="007F17A4" w:rsidP="007F17A4">
      <w:pPr>
        <w:widowControl/>
        <w:suppressAutoHyphens/>
        <w:spacing w:after="120"/>
        <w:jc w:val="both"/>
        <w:outlineLvl w:val="1"/>
        <w:rPr>
          <w:rFonts w:ascii="Times New Roman" w:hAnsi="Times New Roman"/>
          <w:sz w:val="22"/>
          <w:szCs w:val="22"/>
          <w:u w:val="single"/>
          <w:lang w:eastAsia="en-US"/>
        </w:rPr>
      </w:pPr>
    </w:p>
    <w:tbl>
      <w:tblPr>
        <w:tblW w:w="0" w:type="auto"/>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3"/>
        <w:gridCol w:w="3544"/>
        <w:gridCol w:w="2922"/>
      </w:tblGrid>
      <w:tr w:rsidR="0046172F" w:rsidRPr="0046172F" w14:paraId="413EF372" w14:textId="77777777" w:rsidTr="005957F4">
        <w:trPr>
          <w:cantSplit/>
          <w:trHeight w:val="369"/>
        </w:trPr>
        <w:tc>
          <w:tcPr>
            <w:tcW w:w="3403" w:type="dxa"/>
            <w:tcBorders>
              <w:top w:val="single" w:sz="6" w:space="0" w:color="auto"/>
              <w:left w:val="single" w:sz="6" w:space="0" w:color="auto"/>
              <w:bottom w:val="single" w:sz="6" w:space="0" w:color="auto"/>
              <w:right w:val="single" w:sz="6" w:space="0" w:color="auto"/>
            </w:tcBorders>
            <w:shd w:val="clear" w:color="auto" w:fill="AEAAAA" w:themeFill="background2" w:themeFillShade="BF"/>
            <w:vAlign w:val="center"/>
          </w:tcPr>
          <w:p w14:paraId="17F9E2E8" w14:textId="77777777" w:rsidR="00C660C5" w:rsidRPr="0046172F" w:rsidRDefault="00C660C5" w:rsidP="000169D4">
            <w:pPr>
              <w:spacing w:after="120"/>
              <w:jc w:val="both"/>
              <w:rPr>
                <w:rFonts w:ascii="Times New Roman" w:hAnsi="Times New Roman"/>
                <w:b/>
                <w:caps/>
                <w:sz w:val="22"/>
                <w:szCs w:val="22"/>
              </w:rPr>
            </w:pPr>
            <w:bookmarkStart w:id="27" w:name="_Hlk187839231"/>
            <w:bookmarkStart w:id="28" w:name="_Ref85444913"/>
            <w:r w:rsidRPr="0046172F">
              <w:rPr>
                <w:rFonts w:ascii="Times New Roman" w:hAnsi="Times New Roman"/>
                <w:b/>
                <w:caps/>
                <w:sz w:val="22"/>
                <w:szCs w:val="22"/>
              </w:rPr>
              <w:lastRenderedPageBreak/>
              <w:t>Výkonová fáze (etapa):</w:t>
            </w:r>
          </w:p>
        </w:tc>
        <w:tc>
          <w:tcPr>
            <w:tcW w:w="3544" w:type="dxa"/>
            <w:tcBorders>
              <w:top w:val="single" w:sz="6" w:space="0" w:color="auto"/>
              <w:left w:val="single" w:sz="6" w:space="0" w:color="auto"/>
              <w:bottom w:val="single" w:sz="6" w:space="0" w:color="auto"/>
              <w:right w:val="single" w:sz="6" w:space="0" w:color="auto"/>
            </w:tcBorders>
            <w:shd w:val="clear" w:color="auto" w:fill="AEAAAA" w:themeFill="background2" w:themeFillShade="BF"/>
            <w:vAlign w:val="center"/>
          </w:tcPr>
          <w:p w14:paraId="6882AF0D" w14:textId="77777777" w:rsidR="00C660C5" w:rsidRPr="0046172F" w:rsidRDefault="00C660C5" w:rsidP="000169D4">
            <w:pPr>
              <w:spacing w:after="120"/>
              <w:jc w:val="both"/>
              <w:rPr>
                <w:rFonts w:ascii="Times New Roman" w:hAnsi="Times New Roman"/>
                <w:b/>
                <w:caps/>
                <w:sz w:val="22"/>
                <w:szCs w:val="22"/>
              </w:rPr>
            </w:pPr>
            <w:r w:rsidRPr="0046172F">
              <w:rPr>
                <w:rFonts w:ascii="Times New Roman" w:hAnsi="Times New Roman"/>
                <w:b/>
                <w:caps/>
                <w:sz w:val="22"/>
                <w:szCs w:val="22"/>
              </w:rPr>
              <w:t>lhůta pro dokončení</w:t>
            </w:r>
          </w:p>
        </w:tc>
        <w:tc>
          <w:tcPr>
            <w:tcW w:w="2922" w:type="dxa"/>
            <w:tcBorders>
              <w:top w:val="single" w:sz="6" w:space="0" w:color="auto"/>
              <w:left w:val="single" w:sz="6" w:space="0" w:color="auto"/>
              <w:bottom w:val="single" w:sz="6" w:space="0" w:color="auto"/>
              <w:right w:val="single" w:sz="6" w:space="0" w:color="auto"/>
            </w:tcBorders>
            <w:shd w:val="clear" w:color="auto" w:fill="AEAAAA" w:themeFill="background2" w:themeFillShade="BF"/>
          </w:tcPr>
          <w:p w14:paraId="78827E94" w14:textId="77777777" w:rsidR="00C660C5" w:rsidRPr="0046172F" w:rsidRDefault="00C660C5" w:rsidP="000169D4">
            <w:pPr>
              <w:spacing w:after="120"/>
              <w:jc w:val="both"/>
              <w:rPr>
                <w:rFonts w:ascii="Times New Roman" w:hAnsi="Times New Roman"/>
                <w:b/>
                <w:caps/>
                <w:sz w:val="22"/>
                <w:szCs w:val="22"/>
              </w:rPr>
            </w:pPr>
            <w:r w:rsidRPr="0046172F">
              <w:rPr>
                <w:rFonts w:ascii="Times New Roman" w:hAnsi="Times New Roman"/>
                <w:b/>
                <w:caps/>
                <w:sz w:val="22"/>
                <w:szCs w:val="22"/>
              </w:rPr>
              <w:t>DÍLČÍ CENA DÍLA (bez dPH)</w:t>
            </w:r>
          </w:p>
        </w:tc>
      </w:tr>
      <w:tr w:rsidR="0046172F" w:rsidRPr="0046172F" w14:paraId="1D5C1D72" w14:textId="77777777" w:rsidTr="005957F4">
        <w:trPr>
          <w:cantSplit/>
          <w:trHeight w:val="608"/>
        </w:trPr>
        <w:tc>
          <w:tcPr>
            <w:tcW w:w="340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69EB682" w14:textId="78C04A3B" w:rsidR="009053F7" w:rsidRPr="0046172F" w:rsidRDefault="009053F7" w:rsidP="000169D4">
            <w:pPr>
              <w:spacing w:after="120"/>
              <w:jc w:val="both"/>
              <w:rPr>
                <w:rFonts w:ascii="Times New Roman" w:hAnsi="Times New Roman"/>
                <w:b/>
                <w:sz w:val="22"/>
                <w:szCs w:val="22"/>
                <w:u w:val="single"/>
              </w:rPr>
            </w:pPr>
            <w:r w:rsidRPr="0046172F">
              <w:rPr>
                <w:rFonts w:ascii="Times New Roman" w:hAnsi="Times New Roman"/>
                <w:b/>
                <w:sz w:val="22"/>
                <w:szCs w:val="22"/>
                <w:u w:val="single"/>
              </w:rPr>
              <w:t xml:space="preserve">VÝKONOVÁ FÁZE </w:t>
            </w:r>
            <w:r w:rsidR="00BF5FDA">
              <w:rPr>
                <w:rFonts w:ascii="Times New Roman" w:hAnsi="Times New Roman"/>
                <w:b/>
                <w:sz w:val="22"/>
                <w:szCs w:val="22"/>
                <w:u w:val="single"/>
              </w:rPr>
              <w:t>1</w:t>
            </w:r>
            <w:r w:rsidRPr="0046172F">
              <w:rPr>
                <w:rFonts w:ascii="Times New Roman" w:hAnsi="Times New Roman"/>
                <w:b/>
                <w:sz w:val="22"/>
                <w:szCs w:val="22"/>
                <w:u w:val="single"/>
              </w:rPr>
              <w:t>:</w:t>
            </w:r>
          </w:p>
          <w:p w14:paraId="4F921D41" w14:textId="6764C80C" w:rsidR="00440B11" w:rsidRPr="0046172F" w:rsidRDefault="00C660C5" w:rsidP="000169D4">
            <w:pPr>
              <w:spacing w:after="120"/>
              <w:jc w:val="both"/>
              <w:rPr>
                <w:rFonts w:ascii="Times New Roman" w:hAnsi="Times New Roman"/>
                <w:bCs/>
                <w:sz w:val="22"/>
                <w:szCs w:val="22"/>
              </w:rPr>
            </w:pPr>
            <w:r w:rsidRPr="0046172F">
              <w:rPr>
                <w:rFonts w:ascii="Times New Roman" w:hAnsi="Times New Roman"/>
                <w:bCs/>
                <w:sz w:val="22"/>
                <w:szCs w:val="22"/>
              </w:rPr>
              <w:t xml:space="preserve">Zhotovení dokumentace pro </w:t>
            </w:r>
            <w:r w:rsidR="00C33DF0">
              <w:rPr>
                <w:rFonts w:ascii="Times New Roman" w:hAnsi="Times New Roman"/>
                <w:bCs/>
                <w:sz w:val="22"/>
                <w:szCs w:val="22"/>
              </w:rPr>
              <w:t>povolení</w:t>
            </w:r>
            <w:r w:rsidR="009E0C32">
              <w:rPr>
                <w:rFonts w:ascii="Times New Roman" w:hAnsi="Times New Roman"/>
                <w:bCs/>
                <w:sz w:val="22"/>
                <w:szCs w:val="22"/>
              </w:rPr>
              <w:t xml:space="preserve"> </w:t>
            </w:r>
            <w:r w:rsidR="0012469A">
              <w:rPr>
                <w:rFonts w:ascii="Times New Roman" w:hAnsi="Times New Roman"/>
                <w:bCs/>
                <w:sz w:val="22"/>
                <w:szCs w:val="22"/>
              </w:rPr>
              <w:t>Z</w:t>
            </w:r>
            <w:r w:rsidR="009E0C32">
              <w:rPr>
                <w:rFonts w:ascii="Times New Roman" w:hAnsi="Times New Roman"/>
                <w:bCs/>
                <w:sz w:val="22"/>
                <w:szCs w:val="22"/>
              </w:rPr>
              <w:t>áměru</w:t>
            </w:r>
            <w:r w:rsidR="00C33DF0">
              <w:rPr>
                <w:rFonts w:ascii="Times New Roman" w:hAnsi="Times New Roman"/>
                <w:bCs/>
                <w:sz w:val="22"/>
                <w:szCs w:val="22"/>
              </w:rPr>
              <w:t xml:space="preserve"> (D</w:t>
            </w:r>
            <w:r w:rsidR="009E0C32">
              <w:rPr>
                <w:rFonts w:ascii="Times New Roman" w:hAnsi="Times New Roman"/>
                <w:bCs/>
                <w:sz w:val="22"/>
                <w:szCs w:val="22"/>
              </w:rPr>
              <w:t>PZ</w:t>
            </w:r>
            <w:r w:rsidR="00C33DF0">
              <w:rPr>
                <w:rFonts w:ascii="Times New Roman" w:hAnsi="Times New Roman"/>
                <w:bCs/>
                <w:sz w:val="22"/>
                <w:szCs w:val="22"/>
              </w:rPr>
              <w:t xml:space="preserve">) </w:t>
            </w:r>
          </w:p>
        </w:tc>
        <w:tc>
          <w:tcPr>
            <w:tcW w:w="3544" w:type="dxa"/>
            <w:tcBorders>
              <w:top w:val="single" w:sz="6" w:space="0" w:color="auto"/>
              <w:left w:val="single" w:sz="6" w:space="0" w:color="auto"/>
              <w:right w:val="single" w:sz="6" w:space="0" w:color="auto"/>
            </w:tcBorders>
            <w:shd w:val="clear" w:color="auto" w:fill="F2F2F2" w:themeFill="background1" w:themeFillShade="F2"/>
          </w:tcPr>
          <w:p w14:paraId="47F5FE4A" w14:textId="23B8C32C" w:rsidR="00C660C5" w:rsidRPr="00B74069" w:rsidRDefault="00C660C5" w:rsidP="00B74069">
            <w:pPr>
              <w:pStyle w:val="Odstavecseseznamem"/>
              <w:spacing w:after="120"/>
              <w:ind w:left="277"/>
              <w:contextualSpacing w:val="0"/>
              <w:jc w:val="both"/>
            </w:pPr>
            <w:r w:rsidRPr="0046172F">
              <w:rPr>
                <w:rFonts w:ascii="Times New Roman" w:hAnsi="Times New Roman"/>
                <w:b/>
                <w:sz w:val="22"/>
                <w:szCs w:val="22"/>
              </w:rPr>
              <w:t>D</w:t>
            </w:r>
            <w:r w:rsidR="00C33DF0">
              <w:rPr>
                <w:rFonts w:ascii="Times New Roman" w:hAnsi="Times New Roman"/>
                <w:b/>
                <w:sz w:val="22"/>
                <w:szCs w:val="22"/>
              </w:rPr>
              <w:t>P</w:t>
            </w:r>
            <w:r w:rsidR="002418E1">
              <w:rPr>
                <w:rFonts w:ascii="Times New Roman" w:hAnsi="Times New Roman"/>
                <w:b/>
                <w:sz w:val="22"/>
                <w:szCs w:val="22"/>
              </w:rPr>
              <w:t>Z</w:t>
            </w:r>
            <w:r w:rsidRPr="0046172F">
              <w:rPr>
                <w:rFonts w:ascii="Times New Roman" w:hAnsi="Times New Roman"/>
                <w:b/>
                <w:sz w:val="22"/>
                <w:szCs w:val="22"/>
              </w:rPr>
              <w:t xml:space="preserve"> </w:t>
            </w:r>
            <w:r w:rsidRPr="00D4594A">
              <w:rPr>
                <w:rFonts w:ascii="Times New Roman" w:hAnsi="Times New Roman"/>
                <w:b/>
                <w:sz w:val="22"/>
                <w:szCs w:val="22"/>
              </w:rPr>
              <w:t xml:space="preserve">do </w:t>
            </w:r>
            <w:r w:rsidR="000F7453" w:rsidRPr="004233FF">
              <w:rPr>
                <w:rFonts w:ascii="Times New Roman" w:hAnsi="Times New Roman"/>
                <w:b/>
                <w:sz w:val="22"/>
                <w:szCs w:val="22"/>
              </w:rPr>
              <w:t>180</w:t>
            </w:r>
            <w:r w:rsidRPr="004233FF">
              <w:rPr>
                <w:rFonts w:ascii="Times New Roman" w:hAnsi="Times New Roman"/>
                <w:b/>
                <w:sz w:val="22"/>
                <w:szCs w:val="22"/>
              </w:rPr>
              <w:t xml:space="preserve"> d</w:t>
            </w:r>
            <w:r w:rsidRPr="00D4594A">
              <w:rPr>
                <w:rFonts w:ascii="Times New Roman" w:hAnsi="Times New Roman"/>
                <w:b/>
                <w:sz w:val="22"/>
                <w:szCs w:val="22"/>
              </w:rPr>
              <w:t>nů</w:t>
            </w:r>
            <w:r w:rsidRPr="0046172F">
              <w:rPr>
                <w:rFonts w:ascii="Times New Roman" w:hAnsi="Times New Roman"/>
                <w:b/>
                <w:sz w:val="22"/>
                <w:szCs w:val="22"/>
              </w:rPr>
              <w:t xml:space="preserve"> </w:t>
            </w:r>
            <w:r w:rsidRPr="0046172F">
              <w:rPr>
                <w:rFonts w:ascii="Times New Roman" w:hAnsi="Times New Roman"/>
                <w:sz w:val="22"/>
                <w:szCs w:val="22"/>
              </w:rPr>
              <w:t xml:space="preserve">od doručení výzvy dle čl. </w:t>
            </w:r>
            <w:r w:rsidR="003B7EAF">
              <w:rPr>
                <w:rFonts w:ascii="Times New Roman" w:hAnsi="Times New Roman"/>
                <w:sz w:val="22"/>
                <w:szCs w:val="22"/>
              </w:rPr>
              <w:t>7.</w:t>
            </w:r>
            <w:r w:rsidR="002D385A">
              <w:rPr>
                <w:rFonts w:ascii="Times New Roman" w:hAnsi="Times New Roman"/>
                <w:sz w:val="22"/>
                <w:szCs w:val="22"/>
              </w:rPr>
              <w:t>4</w:t>
            </w:r>
          </w:p>
        </w:tc>
        <w:tc>
          <w:tcPr>
            <w:tcW w:w="2922" w:type="dxa"/>
            <w:tcBorders>
              <w:top w:val="single" w:sz="6" w:space="0" w:color="auto"/>
              <w:left w:val="single" w:sz="6" w:space="0" w:color="auto"/>
              <w:right w:val="single" w:sz="6" w:space="0" w:color="auto"/>
            </w:tcBorders>
            <w:shd w:val="clear" w:color="auto" w:fill="F2F2F2" w:themeFill="background1" w:themeFillShade="F2"/>
          </w:tcPr>
          <w:p w14:paraId="43292ACF" w14:textId="50AC49E6" w:rsidR="00643973" w:rsidRPr="0046172F" w:rsidRDefault="003C1D0D" w:rsidP="00B74069">
            <w:pPr>
              <w:pStyle w:val="Odstavecseseznamem"/>
              <w:spacing w:after="120"/>
              <w:ind w:left="0"/>
              <w:contextualSpacing w:val="0"/>
              <w:jc w:val="center"/>
              <w:rPr>
                <w:rFonts w:ascii="Times New Roman" w:hAnsi="Times New Roman"/>
                <w:b/>
                <w:i/>
                <w:iCs/>
                <w:sz w:val="22"/>
                <w:szCs w:val="22"/>
              </w:rPr>
            </w:pPr>
            <w:r w:rsidRPr="0046172F">
              <w:rPr>
                <w:rFonts w:ascii="Times New Roman" w:hAnsi="Times New Roman"/>
                <w:b/>
                <w:i/>
                <w:iCs/>
                <w:sz w:val="22"/>
                <w:szCs w:val="22"/>
                <w:highlight w:val="yellow"/>
              </w:rPr>
              <w:t>………….</w:t>
            </w:r>
          </w:p>
        </w:tc>
      </w:tr>
      <w:tr w:rsidR="00CD78A6" w:rsidRPr="0046172F" w14:paraId="741A9424" w14:textId="77777777" w:rsidTr="005957F4">
        <w:trPr>
          <w:cantSplit/>
          <w:trHeight w:val="608"/>
        </w:trPr>
        <w:tc>
          <w:tcPr>
            <w:tcW w:w="340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A073AC9" w14:textId="6B42C18A" w:rsidR="00CD78A6" w:rsidRPr="0046172F" w:rsidRDefault="00CD78A6" w:rsidP="00CD78A6">
            <w:pPr>
              <w:spacing w:after="120"/>
              <w:jc w:val="both"/>
              <w:rPr>
                <w:rFonts w:ascii="Times New Roman" w:hAnsi="Times New Roman"/>
                <w:b/>
                <w:sz w:val="22"/>
                <w:szCs w:val="22"/>
                <w:u w:val="single"/>
              </w:rPr>
            </w:pPr>
            <w:r w:rsidRPr="0046172F">
              <w:rPr>
                <w:rFonts w:ascii="Times New Roman" w:hAnsi="Times New Roman"/>
                <w:b/>
                <w:sz w:val="22"/>
                <w:szCs w:val="22"/>
                <w:u w:val="single"/>
              </w:rPr>
              <w:t xml:space="preserve">VÝKONOVÁ FÁZE </w:t>
            </w:r>
            <w:r>
              <w:rPr>
                <w:rFonts w:ascii="Times New Roman" w:hAnsi="Times New Roman"/>
                <w:b/>
                <w:sz w:val="22"/>
                <w:szCs w:val="22"/>
                <w:u w:val="single"/>
              </w:rPr>
              <w:t>2</w:t>
            </w:r>
            <w:r w:rsidRPr="0046172F">
              <w:rPr>
                <w:rFonts w:ascii="Times New Roman" w:hAnsi="Times New Roman"/>
                <w:b/>
                <w:sz w:val="22"/>
                <w:szCs w:val="22"/>
                <w:u w:val="single"/>
              </w:rPr>
              <w:t>:</w:t>
            </w:r>
          </w:p>
          <w:p w14:paraId="691664BE" w14:textId="3B168464" w:rsidR="00CD78A6" w:rsidRPr="0046172F" w:rsidRDefault="00CD78A6" w:rsidP="000169D4">
            <w:pPr>
              <w:spacing w:after="120"/>
              <w:jc w:val="both"/>
              <w:rPr>
                <w:rFonts w:ascii="Times New Roman" w:hAnsi="Times New Roman"/>
                <w:b/>
                <w:sz w:val="22"/>
                <w:szCs w:val="22"/>
                <w:u w:val="single"/>
              </w:rPr>
            </w:pPr>
            <w:r w:rsidRPr="00DA7D14">
              <w:rPr>
                <w:rFonts w:ascii="Times New Roman" w:hAnsi="Times New Roman"/>
                <w:bCs/>
                <w:sz w:val="22"/>
                <w:szCs w:val="22"/>
              </w:rPr>
              <w:t>Zajištění i</w:t>
            </w:r>
            <w:r w:rsidRPr="004E3345">
              <w:rPr>
                <w:rFonts w:ascii="Times New Roman" w:hAnsi="Times New Roman"/>
                <w:bCs/>
                <w:sz w:val="22"/>
                <w:szCs w:val="22"/>
              </w:rPr>
              <w:t>nženýrské (obstaravatelské) činnosti (zajištění všech nezbytných rozhodnutí, souhlasů, vyjádření a povolení k realizaci Záměru)</w:t>
            </w:r>
            <w:r w:rsidRPr="00DA7D14">
              <w:rPr>
                <w:rFonts w:ascii="Times New Roman" w:hAnsi="Times New Roman"/>
                <w:bCs/>
                <w:sz w:val="22"/>
                <w:szCs w:val="22"/>
              </w:rPr>
              <w:t xml:space="preserve"> nutných po vydání povolení Záměru</w:t>
            </w:r>
            <w:r w:rsidRPr="0046172F">
              <w:rPr>
                <w:rFonts w:ascii="Times New Roman" w:hAnsi="Times New Roman"/>
                <w:bCs/>
                <w:sz w:val="22"/>
                <w:szCs w:val="22"/>
              </w:rPr>
              <w:t xml:space="preserve"> </w:t>
            </w:r>
            <w:r>
              <w:rPr>
                <w:rFonts w:ascii="Times New Roman" w:hAnsi="Times New Roman"/>
                <w:bCs/>
                <w:sz w:val="22"/>
                <w:szCs w:val="22"/>
              </w:rPr>
              <w:t xml:space="preserve">a </w:t>
            </w:r>
            <w:r w:rsidRPr="0046172F">
              <w:rPr>
                <w:rFonts w:ascii="Times New Roman" w:hAnsi="Times New Roman"/>
                <w:bCs/>
                <w:sz w:val="22"/>
                <w:szCs w:val="22"/>
              </w:rPr>
              <w:t xml:space="preserve">zajištění vydání </w:t>
            </w:r>
            <w:r>
              <w:rPr>
                <w:rFonts w:ascii="Times New Roman" w:hAnsi="Times New Roman"/>
                <w:bCs/>
                <w:sz w:val="22"/>
                <w:szCs w:val="22"/>
              </w:rPr>
              <w:t xml:space="preserve">povolení Záměru </w:t>
            </w:r>
          </w:p>
        </w:tc>
        <w:tc>
          <w:tcPr>
            <w:tcW w:w="3544" w:type="dxa"/>
            <w:tcBorders>
              <w:top w:val="single" w:sz="6" w:space="0" w:color="auto"/>
              <w:left w:val="single" w:sz="6" w:space="0" w:color="auto"/>
              <w:right w:val="single" w:sz="6" w:space="0" w:color="auto"/>
            </w:tcBorders>
            <w:shd w:val="clear" w:color="auto" w:fill="F2F2F2" w:themeFill="background1" w:themeFillShade="F2"/>
          </w:tcPr>
          <w:p w14:paraId="1B23AA76" w14:textId="546944E9" w:rsidR="00CD78A6" w:rsidRPr="0046172F" w:rsidRDefault="000F7453" w:rsidP="00DA7D14">
            <w:pPr>
              <w:pStyle w:val="Odstavecseseznamem"/>
              <w:spacing w:after="120"/>
              <w:ind w:left="277"/>
              <w:contextualSpacing w:val="0"/>
              <w:jc w:val="center"/>
              <w:rPr>
                <w:rFonts w:ascii="Times New Roman" w:hAnsi="Times New Roman"/>
                <w:b/>
                <w:sz w:val="22"/>
                <w:szCs w:val="22"/>
              </w:rPr>
            </w:pPr>
            <w:r>
              <w:rPr>
                <w:rFonts w:ascii="Times New Roman" w:hAnsi="Times New Roman"/>
                <w:b/>
                <w:sz w:val="22"/>
                <w:szCs w:val="22"/>
              </w:rPr>
              <w:t>-</w:t>
            </w:r>
          </w:p>
        </w:tc>
        <w:tc>
          <w:tcPr>
            <w:tcW w:w="2922" w:type="dxa"/>
            <w:tcBorders>
              <w:top w:val="single" w:sz="6" w:space="0" w:color="auto"/>
              <w:left w:val="single" w:sz="6" w:space="0" w:color="auto"/>
              <w:right w:val="single" w:sz="6" w:space="0" w:color="auto"/>
            </w:tcBorders>
            <w:shd w:val="clear" w:color="auto" w:fill="F2F2F2" w:themeFill="background1" w:themeFillShade="F2"/>
          </w:tcPr>
          <w:p w14:paraId="4B036EF6" w14:textId="77777777" w:rsidR="00CD78A6" w:rsidRDefault="00CD78A6" w:rsidP="00CD78A6">
            <w:pPr>
              <w:pStyle w:val="Odstavecseseznamem"/>
              <w:spacing w:after="120"/>
              <w:ind w:left="0"/>
              <w:contextualSpacing w:val="0"/>
              <w:jc w:val="center"/>
              <w:rPr>
                <w:rFonts w:ascii="Times New Roman" w:hAnsi="Times New Roman"/>
                <w:b/>
                <w:i/>
                <w:iCs/>
                <w:sz w:val="22"/>
                <w:szCs w:val="22"/>
              </w:rPr>
            </w:pPr>
            <w:r w:rsidRPr="0046172F">
              <w:rPr>
                <w:rFonts w:ascii="Times New Roman" w:hAnsi="Times New Roman"/>
                <w:b/>
                <w:i/>
                <w:iCs/>
                <w:sz w:val="22"/>
                <w:szCs w:val="22"/>
                <w:highlight w:val="yellow"/>
              </w:rPr>
              <w:t>………….</w:t>
            </w:r>
          </w:p>
          <w:p w14:paraId="424F37C0" w14:textId="77777777" w:rsidR="00CD78A6" w:rsidRPr="0046172F" w:rsidRDefault="00CD78A6" w:rsidP="003C1D0D">
            <w:pPr>
              <w:pStyle w:val="Odstavecseseznamem"/>
              <w:spacing w:after="120"/>
              <w:ind w:left="0"/>
              <w:contextualSpacing w:val="0"/>
              <w:jc w:val="center"/>
              <w:rPr>
                <w:rFonts w:ascii="Times New Roman" w:hAnsi="Times New Roman"/>
                <w:b/>
                <w:i/>
                <w:iCs/>
                <w:sz w:val="22"/>
                <w:szCs w:val="22"/>
                <w:highlight w:val="yellow"/>
              </w:rPr>
            </w:pPr>
          </w:p>
        </w:tc>
      </w:tr>
      <w:tr w:rsidR="0046172F" w:rsidRPr="0046172F" w14:paraId="324BD227" w14:textId="77777777" w:rsidTr="005957F4">
        <w:trPr>
          <w:cantSplit/>
          <w:trHeight w:val="369"/>
        </w:trPr>
        <w:tc>
          <w:tcPr>
            <w:tcW w:w="340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725E8AA" w14:textId="728A1BA3" w:rsidR="009053F7" w:rsidRPr="0046172F" w:rsidRDefault="009053F7" w:rsidP="000169D4">
            <w:pPr>
              <w:spacing w:after="120"/>
              <w:jc w:val="both"/>
              <w:rPr>
                <w:rFonts w:ascii="Times New Roman" w:hAnsi="Times New Roman"/>
                <w:b/>
                <w:sz w:val="22"/>
                <w:szCs w:val="22"/>
                <w:u w:val="single"/>
              </w:rPr>
            </w:pPr>
            <w:r w:rsidRPr="0046172F">
              <w:rPr>
                <w:rFonts w:ascii="Times New Roman" w:hAnsi="Times New Roman"/>
                <w:b/>
                <w:sz w:val="22"/>
                <w:szCs w:val="22"/>
                <w:u w:val="single"/>
              </w:rPr>
              <w:t xml:space="preserve">VÝKONOVÁ FÁZE </w:t>
            </w:r>
            <w:r w:rsidR="00CD78A6">
              <w:rPr>
                <w:rFonts w:ascii="Times New Roman" w:hAnsi="Times New Roman"/>
                <w:b/>
                <w:sz w:val="22"/>
                <w:szCs w:val="22"/>
                <w:u w:val="single"/>
              </w:rPr>
              <w:t>3</w:t>
            </w:r>
            <w:r w:rsidRPr="0046172F">
              <w:rPr>
                <w:rFonts w:ascii="Times New Roman" w:hAnsi="Times New Roman"/>
                <w:b/>
                <w:sz w:val="22"/>
                <w:szCs w:val="22"/>
                <w:u w:val="single"/>
              </w:rPr>
              <w:t>:</w:t>
            </w:r>
          </w:p>
          <w:p w14:paraId="04AC80D2" w14:textId="69A1A273" w:rsidR="00C660C5" w:rsidRPr="0046172F" w:rsidRDefault="00C660C5" w:rsidP="000169D4">
            <w:pPr>
              <w:spacing w:after="120"/>
              <w:jc w:val="both"/>
              <w:rPr>
                <w:rFonts w:ascii="Times New Roman" w:hAnsi="Times New Roman"/>
                <w:bCs/>
                <w:sz w:val="22"/>
                <w:szCs w:val="22"/>
              </w:rPr>
            </w:pPr>
            <w:r w:rsidRPr="0046172F">
              <w:rPr>
                <w:rFonts w:ascii="Times New Roman" w:hAnsi="Times New Roman"/>
                <w:bCs/>
                <w:sz w:val="22"/>
                <w:szCs w:val="22"/>
              </w:rPr>
              <w:t>Zhotovení dokumentace pro provedení stavby (DPS</w:t>
            </w:r>
            <w:r w:rsidR="00BF5FDA">
              <w:rPr>
                <w:rFonts w:ascii="Times New Roman" w:hAnsi="Times New Roman"/>
                <w:bCs/>
                <w:sz w:val="22"/>
                <w:szCs w:val="22"/>
              </w:rPr>
              <w:t xml:space="preserve"> 1</w:t>
            </w:r>
            <w:r w:rsidRPr="0046172F">
              <w:rPr>
                <w:rFonts w:ascii="Times New Roman" w:hAnsi="Times New Roman"/>
                <w:bCs/>
                <w:sz w:val="22"/>
                <w:szCs w:val="22"/>
              </w:rPr>
              <w:t>)</w:t>
            </w:r>
            <w:r w:rsidR="00C33DF0">
              <w:rPr>
                <w:rFonts w:ascii="Times New Roman" w:hAnsi="Times New Roman"/>
                <w:bCs/>
                <w:sz w:val="22"/>
                <w:szCs w:val="22"/>
              </w:rPr>
              <w:t xml:space="preserve"> pro 1. etapu projektu</w:t>
            </w:r>
          </w:p>
        </w:tc>
        <w:tc>
          <w:tcPr>
            <w:tcW w:w="354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8D6A4A5" w14:textId="397DE319" w:rsidR="00C660C5" w:rsidRPr="00D4594A" w:rsidRDefault="00C660C5" w:rsidP="000169D4">
            <w:pPr>
              <w:spacing w:after="120"/>
              <w:jc w:val="both"/>
              <w:rPr>
                <w:rFonts w:ascii="Times New Roman" w:hAnsi="Times New Roman"/>
                <w:b/>
                <w:sz w:val="22"/>
                <w:szCs w:val="22"/>
              </w:rPr>
            </w:pPr>
            <w:r w:rsidRPr="00D4594A">
              <w:rPr>
                <w:rFonts w:ascii="Times New Roman" w:hAnsi="Times New Roman"/>
                <w:b/>
                <w:sz w:val="22"/>
                <w:szCs w:val="22"/>
              </w:rPr>
              <w:t xml:space="preserve">Do </w:t>
            </w:r>
            <w:r w:rsidRPr="004233FF">
              <w:rPr>
                <w:rFonts w:ascii="Times New Roman" w:hAnsi="Times New Roman"/>
                <w:b/>
                <w:sz w:val="22"/>
                <w:szCs w:val="22"/>
              </w:rPr>
              <w:t>120</w:t>
            </w:r>
            <w:r w:rsidRPr="00D4594A">
              <w:rPr>
                <w:rFonts w:ascii="Times New Roman" w:hAnsi="Times New Roman"/>
                <w:b/>
                <w:sz w:val="22"/>
                <w:szCs w:val="22"/>
              </w:rPr>
              <w:t xml:space="preserve"> dnů</w:t>
            </w:r>
            <w:r w:rsidRPr="00D4594A">
              <w:rPr>
                <w:rFonts w:ascii="Times New Roman" w:hAnsi="Times New Roman"/>
                <w:sz w:val="22"/>
                <w:szCs w:val="22"/>
              </w:rPr>
              <w:t xml:space="preserve"> od doručení výzvy ke zpracování DPS </w:t>
            </w:r>
            <w:r w:rsidR="002418E1" w:rsidRPr="00D4594A">
              <w:rPr>
                <w:rFonts w:ascii="Times New Roman" w:hAnsi="Times New Roman"/>
                <w:sz w:val="22"/>
                <w:szCs w:val="22"/>
              </w:rPr>
              <w:t xml:space="preserve">1 </w:t>
            </w:r>
            <w:r w:rsidRPr="00D4594A">
              <w:rPr>
                <w:rFonts w:ascii="Times New Roman" w:hAnsi="Times New Roman"/>
                <w:sz w:val="22"/>
                <w:szCs w:val="22"/>
              </w:rPr>
              <w:t xml:space="preserve">dle čl. </w:t>
            </w:r>
            <w:r w:rsidRPr="00D4594A">
              <w:rPr>
                <w:rFonts w:ascii="Times New Roman" w:hAnsi="Times New Roman"/>
                <w:sz w:val="22"/>
                <w:szCs w:val="22"/>
              </w:rPr>
              <w:fldChar w:fldCharType="begin"/>
            </w:r>
            <w:r w:rsidRPr="00D4594A">
              <w:rPr>
                <w:rFonts w:ascii="Times New Roman" w:hAnsi="Times New Roman"/>
                <w:sz w:val="22"/>
                <w:szCs w:val="22"/>
              </w:rPr>
              <w:instrText xml:space="preserve"> REF _Ref85147366 \r \h  \* MERGEFORMAT </w:instrText>
            </w:r>
            <w:r w:rsidRPr="00D4594A">
              <w:rPr>
                <w:rFonts w:ascii="Times New Roman" w:hAnsi="Times New Roman"/>
                <w:sz w:val="22"/>
                <w:szCs w:val="22"/>
              </w:rPr>
            </w:r>
            <w:r w:rsidRPr="00D4594A">
              <w:rPr>
                <w:rFonts w:ascii="Times New Roman" w:hAnsi="Times New Roman"/>
                <w:sz w:val="22"/>
                <w:szCs w:val="22"/>
              </w:rPr>
              <w:fldChar w:fldCharType="separate"/>
            </w:r>
            <w:r w:rsidR="003A4D5B">
              <w:rPr>
                <w:rFonts w:ascii="Times New Roman" w:hAnsi="Times New Roman"/>
                <w:sz w:val="22"/>
                <w:szCs w:val="22"/>
              </w:rPr>
              <w:t>7.5</w:t>
            </w:r>
            <w:r w:rsidRPr="00D4594A">
              <w:rPr>
                <w:rFonts w:ascii="Times New Roman" w:hAnsi="Times New Roman"/>
                <w:sz w:val="22"/>
                <w:szCs w:val="22"/>
              </w:rPr>
              <w:fldChar w:fldCharType="end"/>
            </w:r>
          </w:p>
        </w:tc>
        <w:tc>
          <w:tcPr>
            <w:tcW w:w="29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D773C2A" w14:textId="1F5BD297" w:rsidR="003C1D0D" w:rsidRPr="0046172F" w:rsidRDefault="003C1D0D" w:rsidP="003C1D0D">
            <w:pPr>
              <w:spacing w:after="120"/>
              <w:jc w:val="center"/>
              <w:rPr>
                <w:rFonts w:ascii="Times New Roman" w:hAnsi="Times New Roman"/>
                <w:b/>
                <w:sz w:val="22"/>
                <w:szCs w:val="22"/>
              </w:rPr>
            </w:pPr>
            <w:r w:rsidRPr="0046172F">
              <w:rPr>
                <w:rFonts w:ascii="Times New Roman" w:hAnsi="Times New Roman"/>
                <w:b/>
                <w:i/>
                <w:iCs/>
                <w:sz w:val="22"/>
                <w:szCs w:val="22"/>
                <w:highlight w:val="yellow"/>
              </w:rPr>
              <w:t>……………</w:t>
            </w:r>
          </w:p>
        </w:tc>
      </w:tr>
      <w:tr w:rsidR="00C33DF0" w:rsidRPr="0046172F" w14:paraId="0D55BC2A" w14:textId="77777777" w:rsidTr="005957F4">
        <w:trPr>
          <w:cantSplit/>
          <w:trHeight w:val="369"/>
        </w:trPr>
        <w:tc>
          <w:tcPr>
            <w:tcW w:w="340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6119A4" w14:textId="37531DFF" w:rsidR="00C33DF0" w:rsidRPr="0046172F" w:rsidRDefault="00C33DF0" w:rsidP="00C33DF0">
            <w:pPr>
              <w:spacing w:after="120"/>
              <w:jc w:val="both"/>
              <w:rPr>
                <w:rFonts w:ascii="Times New Roman" w:hAnsi="Times New Roman"/>
                <w:b/>
                <w:sz w:val="22"/>
                <w:szCs w:val="22"/>
                <w:u w:val="single"/>
              </w:rPr>
            </w:pPr>
            <w:r w:rsidRPr="0046172F">
              <w:rPr>
                <w:rFonts w:ascii="Times New Roman" w:hAnsi="Times New Roman"/>
                <w:b/>
                <w:sz w:val="22"/>
                <w:szCs w:val="22"/>
                <w:u w:val="single"/>
              </w:rPr>
              <w:t xml:space="preserve">VÝKONOVÁ FÁZE </w:t>
            </w:r>
            <w:r w:rsidR="00CD78A6">
              <w:rPr>
                <w:rFonts w:ascii="Times New Roman" w:hAnsi="Times New Roman"/>
                <w:b/>
                <w:sz w:val="22"/>
                <w:szCs w:val="22"/>
                <w:u w:val="single"/>
              </w:rPr>
              <w:t>4</w:t>
            </w:r>
            <w:r w:rsidRPr="0046172F">
              <w:rPr>
                <w:rFonts w:ascii="Times New Roman" w:hAnsi="Times New Roman"/>
                <w:b/>
                <w:sz w:val="22"/>
                <w:szCs w:val="22"/>
                <w:u w:val="single"/>
              </w:rPr>
              <w:t>:</w:t>
            </w:r>
          </w:p>
          <w:p w14:paraId="710C2F02" w14:textId="1008BAF0" w:rsidR="00C33DF0" w:rsidRPr="0046172F" w:rsidRDefault="00C33DF0" w:rsidP="00C33DF0">
            <w:pPr>
              <w:spacing w:after="120"/>
              <w:jc w:val="both"/>
              <w:rPr>
                <w:rFonts w:ascii="Times New Roman" w:hAnsi="Times New Roman"/>
                <w:b/>
                <w:sz w:val="22"/>
                <w:szCs w:val="22"/>
                <w:u w:val="single"/>
              </w:rPr>
            </w:pPr>
            <w:r w:rsidRPr="0046172F">
              <w:rPr>
                <w:rFonts w:ascii="Times New Roman" w:hAnsi="Times New Roman"/>
                <w:bCs/>
                <w:sz w:val="22"/>
                <w:szCs w:val="22"/>
              </w:rPr>
              <w:t>Zhotovení dokumentace pro provedení stavby (DPS</w:t>
            </w:r>
            <w:r w:rsidR="00BF5FDA">
              <w:rPr>
                <w:rFonts w:ascii="Times New Roman" w:hAnsi="Times New Roman"/>
                <w:bCs/>
                <w:sz w:val="22"/>
                <w:szCs w:val="22"/>
              </w:rPr>
              <w:t xml:space="preserve"> 2</w:t>
            </w:r>
            <w:r w:rsidRPr="0046172F">
              <w:rPr>
                <w:rFonts w:ascii="Times New Roman" w:hAnsi="Times New Roman"/>
                <w:bCs/>
                <w:sz w:val="22"/>
                <w:szCs w:val="22"/>
              </w:rPr>
              <w:t>)</w:t>
            </w:r>
            <w:r>
              <w:rPr>
                <w:rFonts w:ascii="Times New Roman" w:hAnsi="Times New Roman"/>
                <w:bCs/>
                <w:sz w:val="22"/>
                <w:szCs w:val="22"/>
              </w:rPr>
              <w:t xml:space="preserve"> pro 2. etapu projektu</w:t>
            </w:r>
          </w:p>
        </w:tc>
        <w:tc>
          <w:tcPr>
            <w:tcW w:w="354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B7453DD" w14:textId="548F6C70" w:rsidR="00C33DF0" w:rsidRPr="00D4594A" w:rsidRDefault="00C33DF0" w:rsidP="00C33DF0">
            <w:pPr>
              <w:spacing w:after="120"/>
              <w:jc w:val="both"/>
              <w:rPr>
                <w:rFonts w:ascii="Times New Roman" w:hAnsi="Times New Roman"/>
                <w:bCs/>
                <w:sz w:val="22"/>
                <w:szCs w:val="22"/>
              </w:rPr>
            </w:pPr>
            <w:r w:rsidRPr="00D4594A">
              <w:rPr>
                <w:rFonts w:ascii="Times New Roman" w:hAnsi="Times New Roman"/>
                <w:b/>
                <w:sz w:val="22"/>
                <w:szCs w:val="22"/>
              </w:rPr>
              <w:t xml:space="preserve">Do </w:t>
            </w:r>
            <w:r w:rsidRPr="004233FF">
              <w:rPr>
                <w:rFonts w:ascii="Times New Roman" w:hAnsi="Times New Roman"/>
                <w:b/>
                <w:sz w:val="22"/>
                <w:szCs w:val="22"/>
              </w:rPr>
              <w:t>120</w:t>
            </w:r>
            <w:r w:rsidRPr="00D4594A">
              <w:rPr>
                <w:rFonts w:ascii="Times New Roman" w:hAnsi="Times New Roman"/>
                <w:b/>
                <w:sz w:val="22"/>
                <w:szCs w:val="22"/>
              </w:rPr>
              <w:t xml:space="preserve"> dnů</w:t>
            </w:r>
            <w:r w:rsidRPr="00D4594A">
              <w:rPr>
                <w:rFonts w:ascii="Times New Roman" w:hAnsi="Times New Roman"/>
                <w:sz w:val="22"/>
                <w:szCs w:val="22"/>
              </w:rPr>
              <w:t xml:space="preserve"> od doručení výzvy ke zpracování DPS </w:t>
            </w:r>
            <w:r w:rsidR="002418E1" w:rsidRPr="00D4594A">
              <w:rPr>
                <w:rFonts w:ascii="Times New Roman" w:hAnsi="Times New Roman"/>
                <w:sz w:val="22"/>
                <w:szCs w:val="22"/>
              </w:rPr>
              <w:t xml:space="preserve">2 </w:t>
            </w:r>
            <w:r w:rsidRPr="00D4594A">
              <w:rPr>
                <w:rFonts w:ascii="Times New Roman" w:hAnsi="Times New Roman"/>
                <w:sz w:val="22"/>
                <w:szCs w:val="22"/>
              </w:rPr>
              <w:t xml:space="preserve">dle čl. </w:t>
            </w:r>
            <w:r w:rsidRPr="00D4594A">
              <w:rPr>
                <w:rFonts w:ascii="Times New Roman" w:hAnsi="Times New Roman"/>
                <w:sz w:val="22"/>
                <w:szCs w:val="22"/>
              </w:rPr>
              <w:fldChar w:fldCharType="begin"/>
            </w:r>
            <w:r w:rsidRPr="00D4594A">
              <w:rPr>
                <w:rFonts w:ascii="Times New Roman" w:hAnsi="Times New Roman"/>
                <w:sz w:val="22"/>
                <w:szCs w:val="22"/>
              </w:rPr>
              <w:instrText xml:space="preserve"> REF _Ref85147366 \r \h  \* MERGEFORMAT </w:instrText>
            </w:r>
            <w:r w:rsidRPr="00D4594A">
              <w:rPr>
                <w:rFonts w:ascii="Times New Roman" w:hAnsi="Times New Roman"/>
                <w:sz w:val="22"/>
                <w:szCs w:val="22"/>
              </w:rPr>
            </w:r>
            <w:r w:rsidRPr="00D4594A">
              <w:rPr>
                <w:rFonts w:ascii="Times New Roman" w:hAnsi="Times New Roman"/>
                <w:sz w:val="22"/>
                <w:szCs w:val="22"/>
              </w:rPr>
              <w:fldChar w:fldCharType="separate"/>
            </w:r>
            <w:r w:rsidR="003A4D5B">
              <w:rPr>
                <w:rFonts w:ascii="Times New Roman" w:hAnsi="Times New Roman"/>
                <w:sz w:val="22"/>
                <w:szCs w:val="22"/>
              </w:rPr>
              <w:t>7.5</w:t>
            </w:r>
            <w:r w:rsidRPr="00D4594A">
              <w:rPr>
                <w:rFonts w:ascii="Times New Roman" w:hAnsi="Times New Roman"/>
                <w:sz w:val="22"/>
                <w:szCs w:val="22"/>
              </w:rPr>
              <w:fldChar w:fldCharType="end"/>
            </w:r>
          </w:p>
        </w:tc>
        <w:tc>
          <w:tcPr>
            <w:tcW w:w="29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8C2341B" w14:textId="309F33EE" w:rsidR="00C33DF0" w:rsidRPr="0046172F" w:rsidRDefault="00C33DF0" w:rsidP="006D7D2F">
            <w:pPr>
              <w:spacing w:after="120"/>
              <w:jc w:val="center"/>
              <w:rPr>
                <w:rFonts w:ascii="Times New Roman" w:hAnsi="Times New Roman"/>
                <w:bCs/>
                <w:sz w:val="22"/>
                <w:szCs w:val="22"/>
                <w:highlight w:val="yellow"/>
              </w:rPr>
            </w:pPr>
            <w:r w:rsidRPr="0046172F">
              <w:rPr>
                <w:rFonts w:ascii="Times New Roman" w:hAnsi="Times New Roman"/>
                <w:b/>
                <w:i/>
                <w:iCs/>
                <w:sz w:val="22"/>
                <w:szCs w:val="22"/>
                <w:highlight w:val="yellow"/>
              </w:rPr>
              <w:t>……………</w:t>
            </w:r>
          </w:p>
        </w:tc>
      </w:tr>
      <w:tr w:rsidR="006D7D2F" w:rsidRPr="0046172F" w14:paraId="0278F6E1" w14:textId="77777777" w:rsidTr="005957F4">
        <w:trPr>
          <w:cantSplit/>
          <w:trHeight w:val="369"/>
        </w:trPr>
        <w:tc>
          <w:tcPr>
            <w:tcW w:w="340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297D71E" w14:textId="0AB29B21" w:rsidR="006D7D2F" w:rsidRPr="0046172F" w:rsidRDefault="006D7D2F" w:rsidP="006D7D2F">
            <w:pPr>
              <w:spacing w:after="120"/>
              <w:jc w:val="both"/>
              <w:rPr>
                <w:rFonts w:ascii="Times New Roman" w:hAnsi="Times New Roman"/>
                <w:b/>
                <w:sz w:val="22"/>
                <w:szCs w:val="22"/>
                <w:u w:val="single"/>
              </w:rPr>
            </w:pPr>
            <w:r w:rsidRPr="0046172F">
              <w:rPr>
                <w:rFonts w:ascii="Times New Roman" w:hAnsi="Times New Roman"/>
                <w:b/>
                <w:sz w:val="22"/>
                <w:szCs w:val="22"/>
                <w:u w:val="single"/>
              </w:rPr>
              <w:t xml:space="preserve">VÝKONOVÁ FÁZE </w:t>
            </w:r>
            <w:r w:rsidR="00CD78A6">
              <w:rPr>
                <w:rFonts w:ascii="Times New Roman" w:hAnsi="Times New Roman"/>
                <w:b/>
                <w:sz w:val="22"/>
                <w:szCs w:val="22"/>
                <w:u w:val="single"/>
              </w:rPr>
              <w:t>5</w:t>
            </w:r>
            <w:r w:rsidRPr="0046172F">
              <w:rPr>
                <w:rFonts w:ascii="Times New Roman" w:hAnsi="Times New Roman"/>
                <w:b/>
                <w:sz w:val="22"/>
                <w:szCs w:val="22"/>
                <w:u w:val="single"/>
              </w:rPr>
              <w:t>:</w:t>
            </w:r>
          </w:p>
          <w:p w14:paraId="0A2E2D98" w14:textId="526CD5F2" w:rsidR="006D7D2F" w:rsidRPr="0046172F" w:rsidRDefault="006D7D2F" w:rsidP="006D7D2F">
            <w:pPr>
              <w:spacing w:after="120"/>
              <w:jc w:val="both"/>
              <w:rPr>
                <w:rFonts w:ascii="Times New Roman" w:hAnsi="Times New Roman"/>
                <w:b/>
                <w:sz w:val="22"/>
                <w:szCs w:val="22"/>
                <w:u w:val="single"/>
              </w:rPr>
            </w:pPr>
            <w:r w:rsidRPr="0046172F">
              <w:rPr>
                <w:rFonts w:ascii="Times New Roman" w:hAnsi="Times New Roman"/>
                <w:bCs/>
                <w:sz w:val="22"/>
                <w:szCs w:val="22"/>
              </w:rPr>
              <w:t>Výkon autorského dozoru</w:t>
            </w:r>
            <w:r>
              <w:rPr>
                <w:rFonts w:ascii="Times New Roman" w:hAnsi="Times New Roman"/>
                <w:bCs/>
                <w:sz w:val="22"/>
                <w:szCs w:val="22"/>
              </w:rPr>
              <w:t xml:space="preserve"> pro 1. etapu projektu </w:t>
            </w:r>
            <w:r w:rsidRPr="0046172F">
              <w:rPr>
                <w:rFonts w:ascii="Times New Roman" w:hAnsi="Times New Roman"/>
                <w:bCs/>
                <w:sz w:val="22"/>
                <w:szCs w:val="22"/>
              </w:rPr>
              <w:t>a poskytování součinnosti dle čl. 2.4 této Smlouvy</w:t>
            </w:r>
            <w:r>
              <w:rPr>
                <w:rFonts w:ascii="Times New Roman" w:hAnsi="Times New Roman"/>
                <w:bCs/>
                <w:sz w:val="22"/>
                <w:szCs w:val="22"/>
              </w:rPr>
              <w:t xml:space="preserve"> pro 1. etapu</w:t>
            </w:r>
            <w:r w:rsidRPr="0046172F">
              <w:rPr>
                <w:rFonts w:ascii="Times New Roman" w:hAnsi="Times New Roman"/>
                <w:bCs/>
                <w:sz w:val="22"/>
                <w:szCs w:val="22"/>
              </w:rPr>
              <w:t xml:space="preserve"> – </w:t>
            </w:r>
          </w:p>
        </w:tc>
        <w:tc>
          <w:tcPr>
            <w:tcW w:w="354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897E767" w14:textId="77ED08D7" w:rsidR="006D7D2F" w:rsidRPr="0046172F" w:rsidRDefault="006D7D2F" w:rsidP="006D7D2F">
            <w:pPr>
              <w:spacing w:after="120"/>
              <w:jc w:val="both"/>
              <w:rPr>
                <w:rFonts w:ascii="Times New Roman" w:hAnsi="Times New Roman"/>
                <w:b/>
                <w:sz w:val="22"/>
                <w:szCs w:val="22"/>
              </w:rPr>
            </w:pPr>
            <w:r w:rsidRPr="0046172F">
              <w:rPr>
                <w:rFonts w:ascii="Times New Roman" w:hAnsi="Times New Roman"/>
                <w:bCs/>
                <w:sz w:val="22"/>
                <w:szCs w:val="22"/>
              </w:rPr>
              <w:t xml:space="preserve">Do vydání kolaudačního souhlasu pro užívání </w:t>
            </w:r>
            <w:r>
              <w:rPr>
                <w:rFonts w:ascii="Times New Roman" w:hAnsi="Times New Roman"/>
                <w:bCs/>
                <w:sz w:val="22"/>
                <w:szCs w:val="22"/>
              </w:rPr>
              <w:t xml:space="preserve">1. etapy </w:t>
            </w:r>
            <w:r w:rsidRPr="0046172F">
              <w:rPr>
                <w:rFonts w:ascii="Times New Roman" w:hAnsi="Times New Roman"/>
                <w:bCs/>
                <w:sz w:val="22"/>
                <w:szCs w:val="22"/>
              </w:rPr>
              <w:t xml:space="preserve">Stavby Záměru, </w:t>
            </w:r>
            <w:r w:rsidRPr="0046172F">
              <w:rPr>
                <w:rFonts w:ascii="Times New Roman" w:hAnsi="Times New Roman"/>
                <w:sz w:val="22"/>
                <w:szCs w:val="22"/>
              </w:rPr>
              <w:t>resp. až po odstranění všech případných vad a nedodělků, které budou uvedeny v kolaudačním rozhodnutí</w:t>
            </w:r>
          </w:p>
        </w:tc>
        <w:tc>
          <w:tcPr>
            <w:tcW w:w="29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3778436" w14:textId="77777777" w:rsidR="006D7D2F" w:rsidRPr="0046172F" w:rsidRDefault="006D7D2F" w:rsidP="006D7D2F">
            <w:pPr>
              <w:spacing w:after="120"/>
              <w:jc w:val="both"/>
              <w:rPr>
                <w:rFonts w:ascii="Times New Roman" w:hAnsi="Times New Roman"/>
                <w:bCs/>
                <w:sz w:val="22"/>
                <w:szCs w:val="22"/>
                <w:highlight w:val="yellow"/>
              </w:rPr>
            </w:pPr>
          </w:p>
          <w:p w14:paraId="165DA032" w14:textId="72DA0EF9" w:rsidR="00CD78A6" w:rsidRPr="0046172F" w:rsidRDefault="00CD78A6" w:rsidP="00CD78A6">
            <w:pPr>
              <w:spacing w:after="120"/>
              <w:jc w:val="both"/>
              <w:rPr>
                <w:rFonts w:ascii="Times New Roman" w:hAnsi="Times New Roman"/>
                <w:b/>
                <w:bCs/>
                <w:i/>
                <w:iCs/>
                <w:sz w:val="22"/>
                <w:szCs w:val="22"/>
              </w:rPr>
            </w:pPr>
            <w:r w:rsidRPr="0046172F">
              <w:rPr>
                <w:rFonts w:ascii="Times New Roman" w:hAnsi="Times New Roman"/>
                <w:b/>
                <w:bCs/>
                <w:i/>
                <w:iCs/>
                <w:sz w:val="22"/>
                <w:szCs w:val="22"/>
              </w:rPr>
              <w:t>účastník doplní hodinovou sazbu bez DPH:</w:t>
            </w:r>
          </w:p>
          <w:p w14:paraId="20D748E0" w14:textId="77777777" w:rsidR="00CD78A6" w:rsidRPr="0046172F" w:rsidRDefault="00CD78A6" w:rsidP="00CD78A6">
            <w:pPr>
              <w:spacing w:after="120"/>
              <w:jc w:val="center"/>
              <w:rPr>
                <w:rFonts w:ascii="Times New Roman" w:hAnsi="Times New Roman"/>
                <w:sz w:val="22"/>
                <w:szCs w:val="22"/>
              </w:rPr>
            </w:pPr>
            <w:r w:rsidRPr="0046172F">
              <w:rPr>
                <w:rFonts w:ascii="Times New Roman" w:hAnsi="Times New Roman"/>
                <w:b/>
                <w:i/>
                <w:iCs/>
                <w:sz w:val="22"/>
                <w:szCs w:val="22"/>
                <w:highlight w:val="yellow"/>
              </w:rPr>
              <w:t>……………</w:t>
            </w:r>
          </w:p>
          <w:p w14:paraId="66952352" w14:textId="0B17E83B" w:rsidR="00CD78A6" w:rsidRPr="0046172F" w:rsidRDefault="00CD78A6" w:rsidP="006D7D2F">
            <w:pPr>
              <w:spacing w:after="120"/>
              <w:jc w:val="center"/>
              <w:rPr>
                <w:rFonts w:ascii="Times New Roman" w:hAnsi="Times New Roman"/>
                <w:b/>
                <w:i/>
                <w:iCs/>
                <w:sz w:val="22"/>
                <w:szCs w:val="22"/>
              </w:rPr>
            </w:pPr>
          </w:p>
        </w:tc>
      </w:tr>
      <w:tr w:rsidR="006D7D2F" w:rsidRPr="0046172F" w14:paraId="0D341B9D" w14:textId="77777777" w:rsidTr="005957F4">
        <w:trPr>
          <w:cantSplit/>
          <w:trHeight w:val="369"/>
        </w:trPr>
        <w:tc>
          <w:tcPr>
            <w:tcW w:w="340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69809A6" w14:textId="327D5BB9" w:rsidR="006D7D2F" w:rsidRPr="0046172F" w:rsidRDefault="006D7D2F" w:rsidP="006D7D2F">
            <w:pPr>
              <w:spacing w:after="120"/>
              <w:jc w:val="both"/>
              <w:rPr>
                <w:rFonts w:ascii="Times New Roman" w:hAnsi="Times New Roman"/>
                <w:b/>
                <w:sz w:val="22"/>
                <w:szCs w:val="22"/>
                <w:u w:val="single"/>
              </w:rPr>
            </w:pPr>
            <w:r w:rsidRPr="0046172F">
              <w:rPr>
                <w:rFonts w:ascii="Times New Roman" w:hAnsi="Times New Roman"/>
                <w:b/>
                <w:sz w:val="22"/>
                <w:szCs w:val="22"/>
                <w:u w:val="single"/>
              </w:rPr>
              <w:t xml:space="preserve">VÝKONOVÁ FÁZE </w:t>
            </w:r>
            <w:r w:rsidR="00CD78A6">
              <w:rPr>
                <w:rFonts w:ascii="Times New Roman" w:hAnsi="Times New Roman"/>
                <w:b/>
                <w:sz w:val="22"/>
                <w:szCs w:val="22"/>
                <w:u w:val="single"/>
              </w:rPr>
              <w:t>6</w:t>
            </w:r>
            <w:r w:rsidRPr="0046172F">
              <w:rPr>
                <w:rFonts w:ascii="Times New Roman" w:hAnsi="Times New Roman"/>
                <w:b/>
                <w:sz w:val="22"/>
                <w:szCs w:val="22"/>
                <w:u w:val="single"/>
              </w:rPr>
              <w:t>:</w:t>
            </w:r>
          </w:p>
          <w:p w14:paraId="76284ACD" w14:textId="79F87EC4" w:rsidR="006D7D2F" w:rsidRPr="0046172F" w:rsidRDefault="006D7D2F" w:rsidP="006D7D2F">
            <w:pPr>
              <w:spacing w:after="120"/>
              <w:jc w:val="both"/>
              <w:rPr>
                <w:rFonts w:ascii="Times New Roman" w:hAnsi="Times New Roman"/>
                <w:b/>
                <w:sz w:val="22"/>
                <w:szCs w:val="22"/>
                <w:u w:val="single"/>
              </w:rPr>
            </w:pPr>
            <w:r w:rsidRPr="0046172F">
              <w:rPr>
                <w:rFonts w:ascii="Times New Roman" w:hAnsi="Times New Roman"/>
                <w:bCs/>
                <w:sz w:val="22"/>
                <w:szCs w:val="22"/>
              </w:rPr>
              <w:t>Výkon autorského dozoru</w:t>
            </w:r>
            <w:r>
              <w:rPr>
                <w:rFonts w:ascii="Times New Roman" w:hAnsi="Times New Roman"/>
                <w:bCs/>
                <w:sz w:val="22"/>
                <w:szCs w:val="22"/>
              </w:rPr>
              <w:t xml:space="preserve"> pro 2. etapu projektu </w:t>
            </w:r>
            <w:r w:rsidRPr="0046172F">
              <w:rPr>
                <w:rFonts w:ascii="Times New Roman" w:hAnsi="Times New Roman"/>
                <w:bCs/>
                <w:sz w:val="22"/>
                <w:szCs w:val="22"/>
              </w:rPr>
              <w:t>a poskytování součinnosti dle čl. 2.4 této Smlouvy</w:t>
            </w:r>
            <w:r>
              <w:rPr>
                <w:rFonts w:ascii="Times New Roman" w:hAnsi="Times New Roman"/>
                <w:bCs/>
                <w:sz w:val="22"/>
                <w:szCs w:val="22"/>
              </w:rPr>
              <w:t xml:space="preserve"> pro </w:t>
            </w:r>
            <w:r w:rsidR="000F7453">
              <w:rPr>
                <w:rFonts w:ascii="Times New Roman" w:hAnsi="Times New Roman"/>
                <w:bCs/>
                <w:sz w:val="22"/>
                <w:szCs w:val="22"/>
              </w:rPr>
              <w:t>2</w:t>
            </w:r>
            <w:r>
              <w:rPr>
                <w:rFonts w:ascii="Times New Roman" w:hAnsi="Times New Roman"/>
                <w:bCs/>
                <w:sz w:val="22"/>
                <w:szCs w:val="22"/>
              </w:rPr>
              <w:t>. etapu</w:t>
            </w:r>
            <w:r w:rsidRPr="0046172F">
              <w:rPr>
                <w:rFonts w:ascii="Times New Roman" w:hAnsi="Times New Roman"/>
                <w:bCs/>
                <w:sz w:val="22"/>
                <w:szCs w:val="22"/>
              </w:rPr>
              <w:t xml:space="preserve"> </w:t>
            </w:r>
          </w:p>
        </w:tc>
        <w:tc>
          <w:tcPr>
            <w:tcW w:w="354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2CA8087" w14:textId="4447061B" w:rsidR="006D7D2F" w:rsidRPr="0046172F" w:rsidRDefault="006D7D2F" w:rsidP="006D7D2F">
            <w:pPr>
              <w:spacing w:after="120"/>
              <w:jc w:val="both"/>
              <w:rPr>
                <w:rFonts w:ascii="Times New Roman" w:hAnsi="Times New Roman"/>
                <w:bCs/>
                <w:sz w:val="22"/>
                <w:szCs w:val="22"/>
              </w:rPr>
            </w:pPr>
            <w:r w:rsidRPr="0046172F">
              <w:rPr>
                <w:rFonts w:ascii="Times New Roman" w:hAnsi="Times New Roman"/>
                <w:bCs/>
                <w:sz w:val="22"/>
                <w:szCs w:val="22"/>
              </w:rPr>
              <w:t xml:space="preserve">Do vydání kolaudačního souhlasu pro užívání </w:t>
            </w:r>
            <w:r>
              <w:rPr>
                <w:rFonts w:ascii="Times New Roman" w:hAnsi="Times New Roman"/>
                <w:bCs/>
                <w:sz w:val="22"/>
                <w:szCs w:val="22"/>
              </w:rPr>
              <w:t xml:space="preserve">2. etapy </w:t>
            </w:r>
            <w:r w:rsidRPr="0046172F">
              <w:rPr>
                <w:rFonts w:ascii="Times New Roman" w:hAnsi="Times New Roman"/>
                <w:bCs/>
                <w:sz w:val="22"/>
                <w:szCs w:val="22"/>
              </w:rPr>
              <w:t xml:space="preserve">Stavby Záměru, </w:t>
            </w:r>
            <w:r w:rsidRPr="0046172F">
              <w:rPr>
                <w:rFonts w:ascii="Times New Roman" w:hAnsi="Times New Roman"/>
                <w:sz w:val="22"/>
                <w:szCs w:val="22"/>
              </w:rPr>
              <w:t xml:space="preserve">resp. až </w:t>
            </w:r>
            <w:r w:rsidR="00BF5FDA">
              <w:rPr>
                <w:rFonts w:ascii="Times New Roman" w:hAnsi="Times New Roman"/>
                <w:sz w:val="22"/>
                <w:szCs w:val="22"/>
              </w:rPr>
              <w:t>po</w:t>
            </w:r>
            <w:r w:rsidRPr="0046172F">
              <w:rPr>
                <w:rFonts w:ascii="Times New Roman" w:hAnsi="Times New Roman"/>
                <w:sz w:val="22"/>
                <w:szCs w:val="22"/>
              </w:rPr>
              <w:t xml:space="preserve"> odstranění všech případných vad a nedodělků, které budou uvedeny v kolaudačním rozhodnutí</w:t>
            </w:r>
          </w:p>
        </w:tc>
        <w:tc>
          <w:tcPr>
            <w:tcW w:w="29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3E1B7B8" w14:textId="77777777" w:rsidR="006D7D2F" w:rsidRPr="0046172F" w:rsidRDefault="006D7D2F" w:rsidP="006D7D2F">
            <w:pPr>
              <w:spacing w:after="120"/>
              <w:jc w:val="both"/>
              <w:rPr>
                <w:rFonts w:ascii="Times New Roman" w:hAnsi="Times New Roman"/>
                <w:bCs/>
                <w:sz w:val="22"/>
                <w:szCs w:val="22"/>
                <w:highlight w:val="yellow"/>
              </w:rPr>
            </w:pPr>
          </w:p>
          <w:p w14:paraId="7F0E5E96" w14:textId="60DFF130" w:rsidR="00CD78A6" w:rsidRPr="0046172F" w:rsidRDefault="00CD78A6" w:rsidP="00CD78A6">
            <w:pPr>
              <w:spacing w:after="120"/>
              <w:jc w:val="both"/>
              <w:rPr>
                <w:rFonts w:ascii="Times New Roman" w:hAnsi="Times New Roman"/>
                <w:b/>
                <w:bCs/>
                <w:i/>
                <w:iCs/>
                <w:sz w:val="22"/>
                <w:szCs w:val="22"/>
              </w:rPr>
            </w:pPr>
            <w:r w:rsidRPr="0046172F">
              <w:rPr>
                <w:rFonts w:ascii="Times New Roman" w:hAnsi="Times New Roman"/>
                <w:b/>
                <w:bCs/>
                <w:i/>
                <w:iCs/>
                <w:sz w:val="22"/>
                <w:szCs w:val="22"/>
              </w:rPr>
              <w:t>účastník doplní hodinovou sazbu bez DPH:</w:t>
            </w:r>
          </w:p>
          <w:p w14:paraId="654FABC8" w14:textId="77777777" w:rsidR="00CD78A6" w:rsidRPr="0046172F" w:rsidRDefault="00CD78A6" w:rsidP="00CD78A6">
            <w:pPr>
              <w:spacing w:after="120"/>
              <w:jc w:val="center"/>
              <w:rPr>
                <w:rFonts w:ascii="Times New Roman" w:hAnsi="Times New Roman"/>
                <w:sz w:val="22"/>
                <w:szCs w:val="22"/>
              </w:rPr>
            </w:pPr>
            <w:r w:rsidRPr="0046172F">
              <w:rPr>
                <w:rFonts w:ascii="Times New Roman" w:hAnsi="Times New Roman"/>
                <w:b/>
                <w:i/>
                <w:iCs/>
                <w:sz w:val="22"/>
                <w:szCs w:val="22"/>
                <w:highlight w:val="yellow"/>
              </w:rPr>
              <w:t>……………</w:t>
            </w:r>
          </w:p>
          <w:p w14:paraId="2DB17DCE" w14:textId="4551E150" w:rsidR="00CD78A6" w:rsidRPr="0046172F" w:rsidRDefault="00CD78A6" w:rsidP="006D7D2F">
            <w:pPr>
              <w:spacing w:after="120"/>
              <w:jc w:val="center"/>
              <w:rPr>
                <w:rFonts w:ascii="Times New Roman" w:hAnsi="Times New Roman"/>
                <w:bCs/>
                <w:sz w:val="22"/>
                <w:szCs w:val="22"/>
                <w:highlight w:val="yellow"/>
              </w:rPr>
            </w:pPr>
          </w:p>
        </w:tc>
      </w:tr>
      <w:tr w:rsidR="006D7D2F" w:rsidRPr="0046172F" w14:paraId="5C909744" w14:textId="77777777" w:rsidTr="005957F4">
        <w:trPr>
          <w:cantSplit/>
          <w:trHeight w:val="369"/>
        </w:trPr>
        <w:tc>
          <w:tcPr>
            <w:tcW w:w="3403"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3A94058A" w14:textId="0B76C23B" w:rsidR="006D7D2F" w:rsidRPr="0046172F" w:rsidRDefault="006D7D2F" w:rsidP="006D7D2F">
            <w:pPr>
              <w:spacing w:after="120"/>
              <w:jc w:val="both"/>
              <w:rPr>
                <w:rFonts w:ascii="Times New Roman" w:hAnsi="Times New Roman"/>
                <w:bCs/>
                <w:sz w:val="22"/>
                <w:szCs w:val="22"/>
              </w:rPr>
            </w:pPr>
            <w:r w:rsidRPr="0046172F">
              <w:rPr>
                <w:rFonts w:ascii="Times New Roman" w:hAnsi="Times New Roman"/>
                <w:bCs/>
                <w:sz w:val="22"/>
                <w:szCs w:val="22"/>
              </w:rPr>
              <w:t>Změny Díla na základě Pokynu Objednatele (klientské změny, kterými se rozumí konzultace, projektování nad rámec předmětu plnění Smlouvy atd.), tj. mimo postup dle čl</w:t>
            </w:r>
            <w:r w:rsidRPr="004233FF">
              <w:rPr>
                <w:rFonts w:ascii="Times New Roman" w:hAnsi="Times New Roman"/>
                <w:bCs/>
                <w:sz w:val="22"/>
                <w:szCs w:val="22"/>
              </w:rPr>
              <w:t xml:space="preserve">. 2.5 </w:t>
            </w:r>
            <w:r w:rsidRPr="0046172F">
              <w:rPr>
                <w:rFonts w:ascii="Times New Roman" w:hAnsi="Times New Roman"/>
                <w:bCs/>
                <w:sz w:val="22"/>
                <w:szCs w:val="22"/>
              </w:rPr>
              <w:t>této Smlouvy</w:t>
            </w:r>
          </w:p>
        </w:tc>
        <w:tc>
          <w:tcPr>
            <w:tcW w:w="3544"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5BA5518D" w14:textId="77777777" w:rsidR="006D7D2F" w:rsidRPr="0046172F" w:rsidRDefault="006D7D2F" w:rsidP="006D7D2F">
            <w:pPr>
              <w:spacing w:after="120"/>
              <w:jc w:val="both"/>
              <w:rPr>
                <w:rFonts w:ascii="Times New Roman" w:hAnsi="Times New Roman"/>
                <w:sz w:val="22"/>
                <w:szCs w:val="22"/>
              </w:rPr>
            </w:pPr>
            <w:r w:rsidRPr="0046172F">
              <w:rPr>
                <w:rFonts w:ascii="Times New Roman" w:hAnsi="Times New Roman"/>
                <w:sz w:val="22"/>
                <w:szCs w:val="22"/>
              </w:rPr>
              <w:t xml:space="preserve">Dle dohody o změně se Zhotovitelem (není-li dohodnuto jinak, </w:t>
            </w:r>
            <w:r w:rsidRPr="0046172F">
              <w:rPr>
                <w:rFonts w:ascii="Times New Roman" w:hAnsi="Times New Roman"/>
                <w:b/>
                <w:bCs/>
                <w:sz w:val="22"/>
                <w:szCs w:val="22"/>
              </w:rPr>
              <w:t>do 10 pracovních dnů</w:t>
            </w:r>
            <w:r w:rsidRPr="0046172F">
              <w:rPr>
                <w:rFonts w:ascii="Times New Roman" w:hAnsi="Times New Roman"/>
                <w:sz w:val="22"/>
                <w:szCs w:val="22"/>
              </w:rPr>
              <w:t xml:space="preserve"> od doručení Pokynu Zhotoviteli)</w:t>
            </w:r>
          </w:p>
        </w:tc>
        <w:tc>
          <w:tcPr>
            <w:tcW w:w="2922"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413E146A" w14:textId="05A1FA5B" w:rsidR="006D7D2F" w:rsidRPr="0046172F" w:rsidRDefault="006D7D2F" w:rsidP="006D7D2F">
            <w:pPr>
              <w:spacing w:after="120"/>
              <w:jc w:val="both"/>
              <w:rPr>
                <w:rFonts w:ascii="Times New Roman" w:hAnsi="Times New Roman"/>
                <w:b/>
                <w:bCs/>
                <w:i/>
                <w:iCs/>
                <w:sz w:val="22"/>
                <w:szCs w:val="22"/>
              </w:rPr>
            </w:pPr>
            <w:r w:rsidRPr="0046172F">
              <w:rPr>
                <w:rFonts w:ascii="Times New Roman" w:hAnsi="Times New Roman"/>
                <w:b/>
                <w:bCs/>
                <w:i/>
                <w:iCs/>
                <w:sz w:val="22"/>
                <w:szCs w:val="22"/>
              </w:rPr>
              <w:t>Pozn: účastník doplní hodinovou sazbu bez DPH:</w:t>
            </w:r>
          </w:p>
          <w:p w14:paraId="76E34A33" w14:textId="320E325A" w:rsidR="006D7D2F" w:rsidRPr="0046172F" w:rsidRDefault="006D7D2F" w:rsidP="006D7D2F">
            <w:pPr>
              <w:spacing w:after="120"/>
              <w:jc w:val="center"/>
              <w:rPr>
                <w:rFonts w:ascii="Times New Roman" w:hAnsi="Times New Roman"/>
                <w:sz w:val="22"/>
                <w:szCs w:val="22"/>
              </w:rPr>
            </w:pPr>
            <w:r w:rsidRPr="0046172F">
              <w:rPr>
                <w:rFonts w:ascii="Times New Roman" w:hAnsi="Times New Roman"/>
                <w:b/>
                <w:i/>
                <w:iCs/>
                <w:sz w:val="22"/>
                <w:szCs w:val="22"/>
                <w:highlight w:val="yellow"/>
              </w:rPr>
              <w:t>……………</w:t>
            </w:r>
          </w:p>
          <w:p w14:paraId="08A27C8B" w14:textId="4C9CA596" w:rsidR="006D7D2F" w:rsidRPr="0046172F" w:rsidRDefault="006D7D2F" w:rsidP="006D7D2F">
            <w:pPr>
              <w:spacing w:after="120"/>
              <w:jc w:val="both"/>
              <w:rPr>
                <w:rFonts w:ascii="Times New Roman" w:hAnsi="Times New Roman"/>
                <w:sz w:val="22"/>
                <w:szCs w:val="22"/>
              </w:rPr>
            </w:pPr>
          </w:p>
        </w:tc>
      </w:tr>
      <w:tr w:rsidR="006D7D2F" w:rsidRPr="0046172F" w14:paraId="6A5D4AFF" w14:textId="77777777" w:rsidTr="005957F4">
        <w:trPr>
          <w:cantSplit/>
          <w:trHeight w:val="369"/>
        </w:trPr>
        <w:tc>
          <w:tcPr>
            <w:tcW w:w="6947"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9B14E68" w14:textId="77777777" w:rsidR="006D7D2F" w:rsidRPr="0046172F" w:rsidRDefault="006D7D2F" w:rsidP="006D7D2F">
            <w:pPr>
              <w:spacing w:after="120"/>
              <w:jc w:val="both"/>
              <w:rPr>
                <w:rFonts w:ascii="Times New Roman" w:hAnsi="Times New Roman"/>
                <w:b/>
                <w:sz w:val="22"/>
                <w:szCs w:val="22"/>
              </w:rPr>
            </w:pPr>
          </w:p>
          <w:p w14:paraId="2219D25C" w14:textId="0A349A01" w:rsidR="006D7D2F" w:rsidRPr="0046172F" w:rsidRDefault="006D7D2F" w:rsidP="006D7D2F">
            <w:pPr>
              <w:spacing w:after="120"/>
              <w:jc w:val="both"/>
              <w:rPr>
                <w:rFonts w:ascii="Times New Roman" w:hAnsi="Times New Roman"/>
                <w:b/>
                <w:sz w:val="22"/>
                <w:szCs w:val="22"/>
              </w:rPr>
            </w:pPr>
            <w:r w:rsidRPr="0046172F">
              <w:rPr>
                <w:rFonts w:ascii="Times New Roman" w:hAnsi="Times New Roman"/>
                <w:b/>
                <w:sz w:val="22"/>
                <w:szCs w:val="22"/>
              </w:rPr>
              <w:t xml:space="preserve">CENA DÍLA – SOUČET VŠECH VÝKONOVÝCH FÁZÍ 1 až </w:t>
            </w:r>
            <w:r w:rsidR="000F7453">
              <w:rPr>
                <w:rFonts w:ascii="Times New Roman" w:hAnsi="Times New Roman"/>
                <w:b/>
                <w:sz w:val="22"/>
                <w:szCs w:val="22"/>
              </w:rPr>
              <w:t>4</w:t>
            </w:r>
            <w:r w:rsidRPr="0046172F">
              <w:rPr>
                <w:rFonts w:ascii="Times New Roman" w:hAnsi="Times New Roman"/>
                <w:b/>
                <w:sz w:val="22"/>
                <w:szCs w:val="22"/>
              </w:rPr>
              <w:t xml:space="preserve"> – BEZ DPH</w:t>
            </w:r>
          </w:p>
        </w:tc>
        <w:tc>
          <w:tcPr>
            <w:tcW w:w="29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01EB51D" w14:textId="77777777" w:rsidR="006D7D2F" w:rsidRPr="0046172F" w:rsidRDefault="006D7D2F" w:rsidP="006D7D2F">
            <w:pPr>
              <w:spacing w:after="120"/>
              <w:jc w:val="center"/>
              <w:rPr>
                <w:rFonts w:ascii="Times New Roman" w:hAnsi="Times New Roman"/>
                <w:bCs/>
                <w:sz w:val="22"/>
                <w:szCs w:val="22"/>
              </w:rPr>
            </w:pPr>
          </w:p>
          <w:p w14:paraId="53A7E086" w14:textId="651718D6" w:rsidR="006D7D2F" w:rsidRPr="0046172F" w:rsidRDefault="006D7D2F" w:rsidP="006D7D2F">
            <w:pPr>
              <w:spacing w:after="120"/>
              <w:jc w:val="center"/>
              <w:rPr>
                <w:rFonts w:ascii="Times New Roman" w:hAnsi="Times New Roman"/>
                <w:bCs/>
                <w:sz w:val="22"/>
                <w:szCs w:val="22"/>
              </w:rPr>
            </w:pPr>
            <w:r w:rsidRPr="0046172F">
              <w:rPr>
                <w:rFonts w:ascii="Times New Roman" w:hAnsi="Times New Roman"/>
                <w:b/>
                <w:i/>
                <w:iCs/>
                <w:sz w:val="22"/>
                <w:szCs w:val="22"/>
                <w:highlight w:val="yellow"/>
              </w:rPr>
              <w:t>……………</w:t>
            </w:r>
          </w:p>
        </w:tc>
      </w:tr>
      <w:tr w:rsidR="00643973" w:rsidRPr="0046172F" w14:paraId="540DF6A6" w14:textId="77777777" w:rsidTr="005957F4">
        <w:trPr>
          <w:cantSplit/>
          <w:trHeight w:val="369"/>
        </w:trPr>
        <w:tc>
          <w:tcPr>
            <w:tcW w:w="6947"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8DD099C" w14:textId="67AD978A" w:rsidR="00643973" w:rsidRPr="0046172F" w:rsidRDefault="00643973" w:rsidP="006D7D2F">
            <w:pPr>
              <w:spacing w:after="120"/>
              <w:jc w:val="both"/>
              <w:rPr>
                <w:rFonts w:ascii="Times New Roman" w:hAnsi="Times New Roman"/>
                <w:b/>
                <w:sz w:val="22"/>
                <w:szCs w:val="22"/>
              </w:rPr>
            </w:pPr>
            <w:r>
              <w:rPr>
                <w:rFonts w:ascii="Times New Roman" w:hAnsi="Times New Roman"/>
                <w:b/>
                <w:sz w:val="22"/>
                <w:szCs w:val="22"/>
              </w:rPr>
              <w:t>DPH</w:t>
            </w:r>
          </w:p>
        </w:tc>
        <w:tc>
          <w:tcPr>
            <w:tcW w:w="292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2C67F49" w14:textId="50EBCC6B" w:rsidR="00643973" w:rsidRPr="0046172F" w:rsidRDefault="00643973" w:rsidP="006D7D2F">
            <w:pPr>
              <w:spacing w:after="120"/>
              <w:jc w:val="center"/>
              <w:rPr>
                <w:rFonts w:ascii="Times New Roman" w:hAnsi="Times New Roman"/>
                <w:bCs/>
                <w:sz w:val="22"/>
                <w:szCs w:val="22"/>
              </w:rPr>
            </w:pPr>
            <w:r w:rsidRPr="0046172F">
              <w:rPr>
                <w:rFonts w:ascii="Times New Roman" w:hAnsi="Times New Roman"/>
                <w:b/>
                <w:i/>
                <w:iCs/>
                <w:sz w:val="22"/>
                <w:szCs w:val="22"/>
                <w:highlight w:val="yellow"/>
              </w:rPr>
              <w:t>……………</w:t>
            </w:r>
          </w:p>
        </w:tc>
      </w:tr>
      <w:tr w:rsidR="006D7D2F" w:rsidRPr="0046172F" w14:paraId="54B161F0" w14:textId="77777777" w:rsidTr="005957F4">
        <w:trPr>
          <w:cantSplit/>
          <w:trHeight w:val="369"/>
        </w:trPr>
        <w:tc>
          <w:tcPr>
            <w:tcW w:w="694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812FC12" w14:textId="77777777" w:rsidR="006D7D2F" w:rsidRPr="0046172F" w:rsidRDefault="006D7D2F" w:rsidP="006D7D2F">
            <w:pPr>
              <w:spacing w:after="120"/>
              <w:jc w:val="both"/>
              <w:rPr>
                <w:rFonts w:ascii="Times New Roman" w:hAnsi="Times New Roman"/>
                <w:b/>
                <w:sz w:val="22"/>
                <w:szCs w:val="22"/>
              </w:rPr>
            </w:pPr>
          </w:p>
          <w:p w14:paraId="2B5CF371" w14:textId="1F04CA7E" w:rsidR="006D7D2F" w:rsidRPr="0046172F" w:rsidRDefault="006D7D2F" w:rsidP="006D7D2F">
            <w:pPr>
              <w:spacing w:after="120"/>
              <w:jc w:val="both"/>
              <w:rPr>
                <w:rFonts w:ascii="Times New Roman" w:hAnsi="Times New Roman"/>
                <w:bCs/>
                <w:sz w:val="22"/>
                <w:szCs w:val="22"/>
              </w:rPr>
            </w:pPr>
            <w:r w:rsidRPr="0046172F">
              <w:rPr>
                <w:rFonts w:ascii="Times New Roman" w:hAnsi="Times New Roman"/>
                <w:b/>
                <w:sz w:val="22"/>
                <w:szCs w:val="22"/>
              </w:rPr>
              <w:t xml:space="preserve">CENA DÍLA – SOUČET VŠECH VÝKONOVÝCH FÁZÍ 1 až </w:t>
            </w:r>
            <w:r w:rsidR="000F7453">
              <w:rPr>
                <w:rFonts w:ascii="Times New Roman" w:hAnsi="Times New Roman"/>
                <w:b/>
                <w:sz w:val="22"/>
                <w:szCs w:val="22"/>
              </w:rPr>
              <w:t>4</w:t>
            </w:r>
            <w:r w:rsidRPr="0046172F">
              <w:rPr>
                <w:rFonts w:ascii="Times New Roman" w:hAnsi="Times New Roman"/>
                <w:b/>
                <w:sz w:val="22"/>
                <w:szCs w:val="22"/>
              </w:rPr>
              <w:t xml:space="preserve"> – VČETNĚ DPH</w:t>
            </w:r>
          </w:p>
        </w:tc>
        <w:tc>
          <w:tcPr>
            <w:tcW w:w="29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CB13473" w14:textId="77777777" w:rsidR="006D7D2F" w:rsidRPr="0046172F" w:rsidRDefault="006D7D2F" w:rsidP="006D7D2F">
            <w:pPr>
              <w:spacing w:after="120"/>
              <w:jc w:val="both"/>
              <w:rPr>
                <w:rFonts w:ascii="Times New Roman" w:hAnsi="Times New Roman"/>
                <w:bCs/>
                <w:sz w:val="22"/>
                <w:szCs w:val="22"/>
              </w:rPr>
            </w:pPr>
          </w:p>
          <w:p w14:paraId="27F3F2AB" w14:textId="07F42958" w:rsidR="006D7D2F" w:rsidRPr="0046172F" w:rsidRDefault="006D7D2F" w:rsidP="006D7D2F">
            <w:pPr>
              <w:spacing w:after="120"/>
              <w:jc w:val="center"/>
              <w:rPr>
                <w:rFonts w:ascii="Times New Roman" w:hAnsi="Times New Roman"/>
                <w:bCs/>
                <w:sz w:val="22"/>
                <w:szCs w:val="22"/>
              </w:rPr>
            </w:pPr>
            <w:r w:rsidRPr="0046172F">
              <w:rPr>
                <w:rFonts w:ascii="Times New Roman" w:hAnsi="Times New Roman"/>
                <w:b/>
                <w:i/>
                <w:iCs/>
                <w:sz w:val="22"/>
                <w:szCs w:val="22"/>
                <w:highlight w:val="yellow"/>
              </w:rPr>
              <w:t>……………</w:t>
            </w:r>
          </w:p>
        </w:tc>
      </w:tr>
      <w:bookmarkEnd w:id="27"/>
    </w:tbl>
    <w:p w14:paraId="3B7B61CB" w14:textId="77777777" w:rsidR="000B6CFE" w:rsidRPr="0046172F" w:rsidRDefault="000B6CFE" w:rsidP="000B6CFE">
      <w:pPr>
        <w:widowControl/>
        <w:suppressAutoHyphens/>
        <w:spacing w:after="120"/>
        <w:jc w:val="both"/>
        <w:outlineLvl w:val="1"/>
        <w:rPr>
          <w:rFonts w:ascii="Times New Roman" w:hAnsi="Times New Roman"/>
          <w:sz w:val="22"/>
          <w:szCs w:val="22"/>
        </w:rPr>
      </w:pPr>
    </w:p>
    <w:bookmarkEnd w:id="28"/>
    <w:p w14:paraId="77C8015A" w14:textId="78531595"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sz w:val="22"/>
          <w:szCs w:val="22"/>
        </w:rPr>
      </w:pPr>
      <w:r w:rsidRPr="0046172F">
        <w:rPr>
          <w:rFonts w:ascii="Times New Roman" w:hAnsi="Times New Roman"/>
          <w:sz w:val="22"/>
          <w:szCs w:val="22"/>
          <w:u w:val="single"/>
          <w:lang w:eastAsia="en-US"/>
        </w:rPr>
        <w:lastRenderedPageBreak/>
        <w:t>Návaznost</w:t>
      </w:r>
      <w:r w:rsidRPr="0046172F">
        <w:rPr>
          <w:rFonts w:ascii="Times New Roman" w:hAnsi="Times New Roman"/>
          <w:sz w:val="22"/>
          <w:szCs w:val="22"/>
          <w:u w:val="single"/>
        </w:rPr>
        <w:t xml:space="preserve"> Výkonových fází</w:t>
      </w:r>
      <w:r w:rsidRPr="0046172F">
        <w:rPr>
          <w:rFonts w:ascii="Times New Roman" w:hAnsi="Times New Roman"/>
          <w:sz w:val="22"/>
          <w:szCs w:val="22"/>
        </w:rPr>
        <w:t>. Zhotovitel odpovídá za vzájemnou návaznost a soulad jednotlivých Výkonových fází – etap. Strany se dohodly, že následná Výkonová fáze bude zpracovávána na základě poznatků získaných předchozími fázemi. V rámci vykonávání autorského dozoru je Zhotovitel povinen provádět průběžnou kontrolu provádění prací jejich dodavatelem (generálním dodavatelem) a dodržování souladu jejich realizace s Dokumentací.</w:t>
      </w:r>
    </w:p>
    <w:p w14:paraId="4EE8CF2F" w14:textId="5108BCD2"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sz w:val="22"/>
          <w:szCs w:val="22"/>
        </w:rPr>
      </w:pPr>
      <w:bookmarkStart w:id="29" w:name="_Ref86138297"/>
      <w:r w:rsidRPr="0046172F">
        <w:rPr>
          <w:rFonts w:ascii="Times New Roman" w:hAnsi="Times New Roman"/>
          <w:sz w:val="22"/>
          <w:szCs w:val="22"/>
          <w:u w:val="single"/>
        </w:rPr>
        <w:t>Dokončení Díla</w:t>
      </w:r>
      <w:r w:rsidRPr="0046172F">
        <w:rPr>
          <w:rFonts w:ascii="Times New Roman" w:hAnsi="Times New Roman"/>
          <w:sz w:val="22"/>
          <w:szCs w:val="22"/>
        </w:rPr>
        <w:t xml:space="preserve">. Dokumentace, jako část Díla dle článku </w:t>
      </w:r>
      <w:r w:rsidRPr="0046172F">
        <w:rPr>
          <w:rFonts w:ascii="Times New Roman" w:hAnsi="Times New Roman"/>
          <w:sz w:val="22"/>
          <w:szCs w:val="22"/>
        </w:rPr>
        <w:fldChar w:fldCharType="begin"/>
      </w:r>
      <w:r w:rsidRPr="0046172F">
        <w:rPr>
          <w:rFonts w:ascii="Times New Roman" w:hAnsi="Times New Roman"/>
          <w:sz w:val="22"/>
          <w:szCs w:val="22"/>
        </w:rPr>
        <w:instrText xml:space="preserve"> REF _Ref85008318 \r \h  \* MERGEFORMAT </w:instrText>
      </w:r>
      <w:r w:rsidRPr="0046172F">
        <w:rPr>
          <w:rFonts w:ascii="Times New Roman" w:hAnsi="Times New Roman"/>
          <w:sz w:val="22"/>
          <w:szCs w:val="22"/>
        </w:rPr>
      </w:r>
      <w:r w:rsidRPr="0046172F">
        <w:rPr>
          <w:rFonts w:ascii="Times New Roman" w:hAnsi="Times New Roman"/>
          <w:sz w:val="22"/>
          <w:szCs w:val="22"/>
        </w:rPr>
        <w:fldChar w:fldCharType="separate"/>
      </w:r>
      <w:r w:rsidR="003A4D5B">
        <w:rPr>
          <w:rFonts w:ascii="Times New Roman" w:hAnsi="Times New Roman"/>
          <w:sz w:val="22"/>
          <w:szCs w:val="22"/>
        </w:rPr>
        <w:t>2.3</w:t>
      </w:r>
      <w:r w:rsidRPr="0046172F">
        <w:rPr>
          <w:rFonts w:ascii="Times New Roman" w:hAnsi="Times New Roman"/>
          <w:sz w:val="22"/>
          <w:szCs w:val="22"/>
        </w:rPr>
        <w:fldChar w:fldCharType="end"/>
      </w:r>
      <w:r w:rsidRPr="0046172F">
        <w:rPr>
          <w:rFonts w:ascii="Times New Roman" w:hAnsi="Times New Roman"/>
          <w:sz w:val="22"/>
          <w:szCs w:val="22"/>
        </w:rPr>
        <w:t xml:space="preserve"> (</w:t>
      </w:r>
      <w:r w:rsidRPr="0046172F">
        <w:rPr>
          <w:rFonts w:ascii="Times New Roman" w:hAnsi="Times New Roman"/>
          <w:i/>
          <w:iCs/>
          <w:sz w:val="22"/>
          <w:szCs w:val="22"/>
        </w:rPr>
        <w:t>Dokumentace</w:t>
      </w:r>
      <w:r w:rsidRPr="0046172F">
        <w:rPr>
          <w:rFonts w:ascii="Times New Roman" w:hAnsi="Times New Roman"/>
          <w:sz w:val="22"/>
          <w:szCs w:val="22"/>
        </w:rPr>
        <w:t xml:space="preserve">), se považuje za Dokončenou dle této Smlouvy nabytím právní moci </w:t>
      </w:r>
      <w:r w:rsidR="00BF5FDA">
        <w:rPr>
          <w:rFonts w:ascii="Times New Roman" w:hAnsi="Times New Roman"/>
          <w:sz w:val="22"/>
          <w:szCs w:val="22"/>
        </w:rPr>
        <w:t>povolení</w:t>
      </w:r>
      <w:r w:rsidR="0012469A">
        <w:rPr>
          <w:rFonts w:ascii="Times New Roman" w:hAnsi="Times New Roman"/>
          <w:sz w:val="22"/>
          <w:szCs w:val="22"/>
        </w:rPr>
        <w:t xml:space="preserve"> Záměru</w:t>
      </w:r>
      <w:r w:rsidRPr="0046172F">
        <w:rPr>
          <w:rFonts w:ascii="Times New Roman" w:hAnsi="Times New Roman"/>
          <w:sz w:val="22"/>
          <w:szCs w:val="22"/>
        </w:rPr>
        <w:t xml:space="preserve">, k realizaci Stavby. Dílo jako celek se považuje za Dokončené dle této Smlouvy </w:t>
      </w:r>
      <w:r w:rsidR="00CD78A6">
        <w:rPr>
          <w:rFonts w:ascii="Times New Roman" w:hAnsi="Times New Roman"/>
          <w:sz w:val="22"/>
          <w:szCs w:val="22"/>
        </w:rPr>
        <w:t>protokolárním předáním díla.</w:t>
      </w:r>
      <w:bookmarkEnd w:id="29"/>
    </w:p>
    <w:p w14:paraId="546110B8" w14:textId="281CBE07"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sz w:val="22"/>
          <w:szCs w:val="22"/>
        </w:rPr>
      </w:pPr>
      <w:r w:rsidRPr="0046172F">
        <w:rPr>
          <w:rFonts w:ascii="Times New Roman" w:hAnsi="Times New Roman"/>
          <w:sz w:val="22"/>
          <w:szCs w:val="22"/>
          <w:u w:val="single"/>
        </w:rPr>
        <w:t>Povinnost informovat</w:t>
      </w:r>
      <w:r w:rsidRPr="0046172F">
        <w:rPr>
          <w:rFonts w:ascii="Times New Roman" w:hAnsi="Times New Roman"/>
          <w:sz w:val="22"/>
          <w:szCs w:val="22"/>
        </w:rPr>
        <w:t xml:space="preserve">. Zhotovitel je povinen </w:t>
      </w:r>
      <w:r w:rsidRPr="0046172F">
        <w:rPr>
          <w:rFonts w:ascii="Times New Roman" w:hAnsi="Times New Roman"/>
          <w:b/>
          <w:bCs/>
          <w:sz w:val="22"/>
          <w:szCs w:val="22"/>
        </w:rPr>
        <w:t>bezodkladně</w:t>
      </w:r>
      <w:r w:rsidRPr="0046172F">
        <w:rPr>
          <w:rFonts w:ascii="Times New Roman" w:hAnsi="Times New Roman"/>
          <w:sz w:val="22"/>
          <w:szCs w:val="22"/>
        </w:rPr>
        <w:t xml:space="preserve"> informovat Objednatele o všech problémech při provádění Díla (jeho části), resp. při realizaci Záměru, které by mohly ovlivnit plnění termínů, dosažení kapacit nebo jiné podstatné skutečnosti.</w:t>
      </w:r>
      <w:bookmarkStart w:id="30" w:name="_Ref74829257"/>
    </w:p>
    <w:p w14:paraId="2ACB4A19" w14:textId="7C8B882B" w:rsidR="000B289D" w:rsidRDefault="000B289D" w:rsidP="002812C0">
      <w:pPr>
        <w:widowControl/>
        <w:numPr>
          <w:ilvl w:val="1"/>
          <w:numId w:val="10"/>
        </w:numPr>
        <w:suppressAutoHyphens/>
        <w:spacing w:after="120"/>
        <w:ind w:left="0" w:hanging="851"/>
        <w:jc w:val="both"/>
        <w:outlineLvl w:val="1"/>
        <w:rPr>
          <w:rFonts w:ascii="Times New Roman" w:hAnsi="Times New Roman"/>
          <w:sz w:val="22"/>
          <w:szCs w:val="22"/>
        </w:rPr>
      </w:pPr>
      <w:r w:rsidRPr="0046172F">
        <w:rPr>
          <w:rFonts w:ascii="Times New Roman" w:hAnsi="Times New Roman"/>
          <w:sz w:val="22"/>
          <w:szCs w:val="22"/>
          <w:u w:val="single"/>
        </w:rPr>
        <w:t>Přerušení realizace Díla</w:t>
      </w:r>
      <w:r w:rsidRPr="0046172F">
        <w:rPr>
          <w:rFonts w:ascii="Times New Roman" w:hAnsi="Times New Roman"/>
          <w:sz w:val="22"/>
          <w:szCs w:val="22"/>
        </w:rPr>
        <w:t xml:space="preserve">. Objednatel </w:t>
      </w:r>
      <w:r w:rsidR="00EA3388" w:rsidRPr="0046172F">
        <w:rPr>
          <w:rFonts w:ascii="Times New Roman" w:hAnsi="Times New Roman"/>
          <w:sz w:val="22"/>
          <w:szCs w:val="22"/>
        </w:rPr>
        <w:t>si dle § 100 odst. 1 ZZVZ vyhrazuje oprávnění</w:t>
      </w:r>
      <w:r w:rsidRPr="0046172F">
        <w:rPr>
          <w:rFonts w:ascii="Times New Roman" w:hAnsi="Times New Roman"/>
          <w:sz w:val="22"/>
          <w:szCs w:val="22"/>
        </w:rPr>
        <w:t xml:space="preserve"> rozhodnout o přerušení realizace Díla</w:t>
      </w:r>
      <w:r w:rsidR="00536D63" w:rsidRPr="0046172F">
        <w:rPr>
          <w:rFonts w:ascii="Times New Roman" w:hAnsi="Times New Roman"/>
          <w:sz w:val="22"/>
          <w:szCs w:val="22"/>
        </w:rPr>
        <w:t xml:space="preserve"> na dobu nezbytně nutnou, s odůvodněním přerušení, a to</w:t>
      </w:r>
      <w:r w:rsidRPr="0046172F">
        <w:rPr>
          <w:rFonts w:ascii="Times New Roman" w:hAnsi="Times New Roman"/>
          <w:sz w:val="22"/>
          <w:szCs w:val="22"/>
        </w:rPr>
        <w:t xml:space="preserve"> s účinností od doručení písemného oznámení Zhotoviteli, a to až do doby, než Objednatel stejným způsobem oznámí obnovení realizace Díla Zhotoviteli. V</w:t>
      </w:r>
      <w:r w:rsidR="00404CB2" w:rsidRPr="0046172F">
        <w:rPr>
          <w:rFonts w:ascii="Times New Roman" w:hAnsi="Times New Roman"/>
          <w:sz w:val="22"/>
          <w:szCs w:val="22"/>
        </w:rPr>
        <w:t> </w:t>
      </w:r>
      <w:r w:rsidRPr="0046172F">
        <w:rPr>
          <w:rFonts w:ascii="Times New Roman" w:hAnsi="Times New Roman"/>
          <w:sz w:val="22"/>
          <w:szCs w:val="22"/>
        </w:rPr>
        <w:t xml:space="preserve">takovém případě má Zhotovitel právo na úhradu přiměřené části Ceny Díla, odpovídající dosud provedeným pracím v příslušné Výkonové fázi v souladu s rozpočtem dle článku </w:t>
      </w:r>
      <w:r w:rsidR="00275676" w:rsidRPr="0046172F">
        <w:rPr>
          <w:rFonts w:ascii="Times New Roman" w:hAnsi="Times New Roman"/>
          <w:sz w:val="22"/>
          <w:szCs w:val="22"/>
        </w:rPr>
        <w:t>3.3</w:t>
      </w:r>
      <w:r w:rsidRPr="0046172F">
        <w:rPr>
          <w:rFonts w:ascii="Times New Roman" w:hAnsi="Times New Roman"/>
          <w:sz w:val="22"/>
          <w:szCs w:val="22"/>
        </w:rPr>
        <w:t xml:space="preserve"> </w:t>
      </w:r>
      <w:bookmarkEnd w:id="30"/>
      <w:r w:rsidR="00275676" w:rsidRPr="0046172F">
        <w:rPr>
          <w:rFonts w:ascii="Times New Roman" w:hAnsi="Times New Roman"/>
          <w:sz w:val="22"/>
          <w:szCs w:val="22"/>
        </w:rPr>
        <w:t>této Smlouvy.</w:t>
      </w:r>
    </w:p>
    <w:p w14:paraId="097CF716" w14:textId="77777777" w:rsidR="006D7D2F" w:rsidRPr="0046172F" w:rsidRDefault="006D7D2F" w:rsidP="006D7D2F">
      <w:pPr>
        <w:widowControl/>
        <w:suppressAutoHyphens/>
        <w:spacing w:after="120"/>
        <w:jc w:val="both"/>
        <w:outlineLvl w:val="1"/>
        <w:rPr>
          <w:rFonts w:ascii="Times New Roman" w:hAnsi="Times New Roman"/>
          <w:sz w:val="22"/>
          <w:szCs w:val="22"/>
        </w:rPr>
      </w:pPr>
    </w:p>
    <w:p w14:paraId="53E66019" w14:textId="77777777" w:rsidR="000B289D" w:rsidRPr="0046172F" w:rsidRDefault="000B289D" w:rsidP="002812C0">
      <w:pPr>
        <w:widowControl/>
        <w:numPr>
          <w:ilvl w:val="0"/>
          <w:numId w:val="10"/>
        </w:numPr>
        <w:tabs>
          <w:tab w:val="left" w:pos="708"/>
        </w:tabs>
        <w:suppressAutoHyphens/>
        <w:spacing w:after="120"/>
        <w:ind w:left="0" w:hanging="851"/>
        <w:jc w:val="both"/>
        <w:outlineLvl w:val="0"/>
        <w:rPr>
          <w:rFonts w:ascii="Times New Roman" w:hAnsi="Times New Roman"/>
          <w:sz w:val="22"/>
          <w:szCs w:val="22"/>
        </w:rPr>
      </w:pPr>
      <w:bookmarkStart w:id="31" w:name="_Toc350909606"/>
      <w:bookmarkStart w:id="32" w:name="_Toc350909776"/>
      <w:r w:rsidRPr="0046172F">
        <w:rPr>
          <w:rFonts w:ascii="Times New Roman" w:hAnsi="Times New Roman"/>
          <w:b/>
          <w:sz w:val="22"/>
          <w:szCs w:val="22"/>
        </w:rPr>
        <w:t>CENA</w:t>
      </w:r>
      <w:r w:rsidRPr="0046172F">
        <w:rPr>
          <w:rFonts w:ascii="Times New Roman" w:hAnsi="Times New Roman"/>
          <w:sz w:val="22"/>
          <w:szCs w:val="22"/>
        </w:rPr>
        <w:t xml:space="preserve"> </w:t>
      </w:r>
      <w:r w:rsidRPr="0046172F">
        <w:rPr>
          <w:rFonts w:ascii="Times New Roman" w:hAnsi="Times New Roman"/>
          <w:b/>
          <w:sz w:val="22"/>
          <w:szCs w:val="22"/>
        </w:rPr>
        <w:t>DÍLA</w:t>
      </w:r>
      <w:bookmarkEnd w:id="31"/>
      <w:bookmarkEnd w:id="32"/>
    </w:p>
    <w:p w14:paraId="48016FB4" w14:textId="35B61950"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b/>
          <w:sz w:val="22"/>
          <w:szCs w:val="22"/>
        </w:rPr>
      </w:pPr>
      <w:r w:rsidRPr="0046172F">
        <w:rPr>
          <w:rFonts w:ascii="Times New Roman" w:hAnsi="Times New Roman"/>
          <w:sz w:val="22"/>
          <w:szCs w:val="22"/>
          <w:u w:val="single"/>
        </w:rPr>
        <w:t>Cena Díla</w:t>
      </w:r>
      <w:r w:rsidRPr="0046172F">
        <w:rPr>
          <w:rFonts w:ascii="Times New Roman" w:hAnsi="Times New Roman"/>
          <w:sz w:val="22"/>
          <w:szCs w:val="22"/>
        </w:rPr>
        <w:t xml:space="preserve">. Cena Díla činí </w:t>
      </w:r>
      <w:r w:rsidRPr="0046172F">
        <w:rPr>
          <w:rFonts w:ascii="Times New Roman" w:hAnsi="Times New Roman"/>
          <w:b/>
          <w:bCs/>
          <w:sz w:val="22"/>
          <w:szCs w:val="22"/>
          <w:highlight w:val="yellow"/>
        </w:rPr>
        <w:t>___</w:t>
      </w:r>
      <w:r w:rsidR="00792581" w:rsidRPr="0046172F">
        <w:rPr>
          <w:rFonts w:ascii="Times New Roman" w:hAnsi="Times New Roman"/>
          <w:b/>
          <w:bCs/>
          <w:sz w:val="22"/>
          <w:szCs w:val="22"/>
          <w:highlight w:val="yellow"/>
        </w:rPr>
        <w:t>_______________</w:t>
      </w:r>
      <w:r w:rsidRPr="0046172F">
        <w:rPr>
          <w:rFonts w:ascii="Times New Roman" w:hAnsi="Times New Roman"/>
          <w:b/>
          <w:bCs/>
          <w:sz w:val="22"/>
          <w:szCs w:val="22"/>
          <w:highlight w:val="yellow"/>
        </w:rPr>
        <w:t>_</w:t>
      </w:r>
      <w:r w:rsidRPr="0046172F">
        <w:rPr>
          <w:rFonts w:ascii="Times New Roman" w:hAnsi="Times New Roman"/>
          <w:b/>
          <w:bCs/>
          <w:sz w:val="22"/>
          <w:szCs w:val="22"/>
        </w:rPr>
        <w:t xml:space="preserve"> (slovy: </w:t>
      </w:r>
      <w:r w:rsidRPr="0046172F">
        <w:rPr>
          <w:rFonts w:ascii="Times New Roman" w:hAnsi="Times New Roman"/>
          <w:b/>
          <w:bCs/>
          <w:sz w:val="22"/>
          <w:szCs w:val="22"/>
          <w:highlight w:val="yellow"/>
        </w:rPr>
        <w:t>___</w:t>
      </w:r>
      <w:r w:rsidR="00792581" w:rsidRPr="0046172F">
        <w:rPr>
          <w:rFonts w:ascii="Times New Roman" w:hAnsi="Times New Roman"/>
          <w:b/>
          <w:bCs/>
          <w:sz w:val="22"/>
          <w:szCs w:val="22"/>
          <w:highlight w:val="yellow"/>
        </w:rPr>
        <w:t>___________</w:t>
      </w:r>
      <w:r w:rsidRPr="0046172F">
        <w:rPr>
          <w:rFonts w:ascii="Times New Roman" w:hAnsi="Times New Roman"/>
          <w:b/>
          <w:bCs/>
          <w:sz w:val="22"/>
          <w:szCs w:val="22"/>
          <w:highlight w:val="yellow"/>
        </w:rPr>
        <w:t>_</w:t>
      </w:r>
      <w:r w:rsidRPr="0046172F">
        <w:rPr>
          <w:rFonts w:ascii="Times New Roman" w:hAnsi="Times New Roman"/>
          <w:b/>
          <w:bCs/>
          <w:sz w:val="22"/>
          <w:szCs w:val="22"/>
        </w:rPr>
        <w:t xml:space="preserve"> korun českých)</w:t>
      </w:r>
      <w:r w:rsidR="00E67EEF" w:rsidRPr="0046172F">
        <w:rPr>
          <w:rFonts w:ascii="Times New Roman" w:hAnsi="Times New Roman"/>
          <w:b/>
          <w:bCs/>
          <w:sz w:val="22"/>
          <w:szCs w:val="22"/>
        </w:rPr>
        <w:t xml:space="preserve"> bez DPH</w:t>
      </w:r>
      <w:r w:rsidR="00E67EEF" w:rsidRPr="0046172F">
        <w:rPr>
          <w:rFonts w:ascii="Times New Roman" w:hAnsi="Times New Roman"/>
          <w:sz w:val="22"/>
          <w:szCs w:val="22"/>
        </w:rPr>
        <w:t xml:space="preserve"> </w:t>
      </w:r>
      <w:r w:rsidRPr="0046172F">
        <w:rPr>
          <w:rFonts w:ascii="Times New Roman" w:hAnsi="Times New Roman"/>
          <w:sz w:val="22"/>
          <w:szCs w:val="22"/>
        </w:rPr>
        <w:t>(dále také jako „</w:t>
      </w:r>
      <w:r w:rsidRPr="0046172F">
        <w:rPr>
          <w:rFonts w:ascii="Times New Roman" w:hAnsi="Times New Roman"/>
          <w:b/>
          <w:bCs/>
          <w:sz w:val="22"/>
          <w:szCs w:val="22"/>
        </w:rPr>
        <w:t>Celková Cena Díla</w:t>
      </w:r>
      <w:r w:rsidRPr="0046172F">
        <w:rPr>
          <w:rFonts w:ascii="Times New Roman" w:hAnsi="Times New Roman"/>
          <w:sz w:val="22"/>
          <w:szCs w:val="22"/>
        </w:rPr>
        <w:t>“). Celková Cena Díla je maximální cena, kterou za Dílo Objednatel může uhradit. Celková Cena Díla je součtem dílčích cen za jednotlivé Výkonové fáze Díla</w:t>
      </w:r>
      <w:r w:rsidR="00C5336A">
        <w:rPr>
          <w:rFonts w:ascii="Times New Roman" w:hAnsi="Times New Roman"/>
          <w:sz w:val="22"/>
          <w:szCs w:val="22"/>
        </w:rPr>
        <w:t xml:space="preserve"> </w:t>
      </w:r>
      <w:r w:rsidR="00C5336A" w:rsidRPr="00CF1ABA">
        <w:rPr>
          <w:rFonts w:ascii="Times New Roman" w:hAnsi="Times New Roman"/>
          <w:sz w:val="22"/>
          <w:szCs w:val="22"/>
        </w:rPr>
        <w:t>(1</w:t>
      </w:r>
      <w:r w:rsidR="00B74069" w:rsidRPr="00CF1ABA">
        <w:rPr>
          <w:rFonts w:ascii="Times New Roman" w:hAnsi="Times New Roman"/>
          <w:sz w:val="22"/>
          <w:szCs w:val="22"/>
        </w:rPr>
        <w:t xml:space="preserve"> až </w:t>
      </w:r>
      <w:r w:rsidR="00C5336A" w:rsidRPr="00CF1ABA">
        <w:rPr>
          <w:rFonts w:ascii="Times New Roman" w:hAnsi="Times New Roman"/>
          <w:sz w:val="22"/>
          <w:szCs w:val="22"/>
        </w:rPr>
        <w:t>4)</w:t>
      </w:r>
      <w:r w:rsidRPr="00CF1ABA">
        <w:rPr>
          <w:rFonts w:ascii="Times New Roman" w:hAnsi="Times New Roman"/>
          <w:sz w:val="22"/>
          <w:szCs w:val="22"/>
        </w:rPr>
        <w:t xml:space="preserve">, </w:t>
      </w:r>
      <w:r w:rsidRPr="0046172F">
        <w:rPr>
          <w:rFonts w:ascii="Times New Roman" w:hAnsi="Times New Roman"/>
          <w:sz w:val="22"/>
          <w:szCs w:val="22"/>
        </w:rPr>
        <w:t xml:space="preserve">jak jsou uvedeny v tabulce v článku </w:t>
      </w:r>
      <w:r w:rsidR="00643973">
        <w:rPr>
          <w:rFonts w:ascii="Times New Roman" w:hAnsi="Times New Roman"/>
          <w:sz w:val="22"/>
          <w:szCs w:val="22"/>
        </w:rPr>
        <w:t>3.3</w:t>
      </w:r>
      <w:r w:rsidRPr="0046172F">
        <w:rPr>
          <w:rFonts w:ascii="Times New Roman" w:hAnsi="Times New Roman"/>
          <w:sz w:val="22"/>
          <w:szCs w:val="22"/>
        </w:rPr>
        <w:t xml:space="preserve"> (</w:t>
      </w:r>
      <w:r w:rsidRPr="0046172F">
        <w:rPr>
          <w:rFonts w:ascii="Times New Roman" w:hAnsi="Times New Roman"/>
          <w:i/>
          <w:iCs/>
          <w:sz w:val="22"/>
          <w:szCs w:val="22"/>
        </w:rPr>
        <w:t>Výkonové fáze</w:t>
      </w:r>
      <w:r w:rsidRPr="0046172F">
        <w:rPr>
          <w:rFonts w:ascii="Times New Roman" w:hAnsi="Times New Roman"/>
          <w:sz w:val="22"/>
          <w:szCs w:val="22"/>
        </w:rPr>
        <w:t>). Cena za příslušnou Výkonovou fázi Díla (dále jako „</w:t>
      </w:r>
      <w:r w:rsidRPr="0046172F">
        <w:rPr>
          <w:rFonts w:ascii="Times New Roman" w:hAnsi="Times New Roman"/>
          <w:b/>
          <w:bCs/>
          <w:sz w:val="22"/>
          <w:szCs w:val="22"/>
        </w:rPr>
        <w:t>Dílčí Cena Díla</w:t>
      </w:r>
      <w:r w:rsidRPr="0046172F">
        <w:rPr>
          <w:rFonts w:ascii="Times New Roman" w:hAnsi="Times New Roman"/>
          <w:sz w:val="22"/>
          <w:szCs w:val="22"/>
        </w:rPr>
        <w:t>“), je rovněž stanovena jako maximální cena, kterou Objednatel může uhradit za příslušnou Výkonovou fázi, budou-li realizovány veškeré činnosti předpokládané v příslušné Výkonové fázi.</w:t>
      </w:r>
      <w:r w:rsidRPr="0046172F">
        <w:rPr>
          <w:rFonts w:ascii="Times New Roman" w:hAnsi="Times New Roman"/>
          <w:b/>
          <w:sz w:val="22"/>
          <w:szCs w:val="22"/>
        </w:rPr>
        <w:t xml:space="preserve"> </w:t>
      </w:r>
      <w:r w:rsidRPr="0046172F">
        <w:rPr>
          <w:rFonts w:ascii="Times New Roman" w:hAnsi="Times New Roman"/>
          <w:bCs/>
          <w:sz w:val="22"/>
          <w:szCs w:val="22"/>
        </w:rPr>
        <w:t xml:space="preserve">Cena Díla je uvedena bez DPH a </w:t>
      </w:r>
      <w:r w:rsidRPr="0046172F">
        <w:rPr>
          <w:rFonts w:ascii="Times New Roman" w:hAnsi="Times New Roman"/>
          <w:sz w:val="22"/>
          <w:szCs w:val="22"/>
        </w:rPr>
        <w:t>je stanovena jako maximální, konečná a nepřekročitelná, a to jak Celková Cena Díla, tak každá Dílčí Cena Díla za jednotlivé Výkonové fáze (etapy)</w:t>
      </w:r>
      <w:r w:rsidR="006A13CE" w:rsidRPr="0046172F">
        <w:rPr>
          <w:rFonts w:ascii="Times New Roman" w:hAnsi="Times New Roman"/>
          <w:sz w:val="22"/>
          <w:szCs w:val="22"/>
        </w:rPr>
        <w:t xml:space="preserve">. </w:t>
      </w:r>
      <w:r w:rsidRPr="0046172F">
        <w:rPr>
          <w:rFonts w:ascii="Times New Roman" w:hAnsi="Times New Roman"/>
          <w:sz w:val="22"/>
          <w:szCs w:val="22"/>
        </w:rPr>
        <w:t>Je-li Zhotovitel plátcem DPH, bude k Ceně Díla přičtena DPH v zákonné výši. Cena Díla zahrnuje veškeré náklady Zhotovitele související s přípravou, provedením a Dokončením Díla, jakož i veškeré provozní náklady Zhotovitele s Dílem související.</w:t>
      </w:r>
      <w:bookmarkStart w:id="33" w:name="_Ref37156551"/>
      <w:r w:rsidRPr="0046172F">
        <w:rPr>
          <w:rFonts w:ascii="Times New Roman" w:hAnsi="Times New Roman"/>
          <w:sz w:val="22"/>
          <w:szCs w:val="22"/>
        </w:rPr>
        <w:t xml:space="preserve"> Tímto článkem není dotčena možnost navýšení Ceny Díla za změny Díla podle článku </w:t>
      </w:r>
      <w:r w:rsidRPr="0046172F">
        <w:rPr>
          <w:rFonts w:ascii="Times New Roman" w:hAnsi="Times New Roman"/>
          <w:sz w:val="22"/>
          <w:szCs w:val="22"/>
        </w:rPr>
        <w:fldChar w:fldCharType="begin"/>
      </w:r>
      <w:r w:rsidRPr="0046172F">
        <w:rPr>
          <w:rFonts w:ascii="Times New Roman" w:hAnsi="Times New Roman"/>
          <w:sz w:val="22"/>
          <w:szCs w:val="22"/>
        </w:rPr>
        <w:instrText xml:space="preserve"> REF _Ref85799870 \r \h  \* MERGEFORMAT </w:instrText>
      </w:r>
      <w:r w:rsidRPr="0046172F">
        <w:rPr>
          <w:rFonts w:ascii="Times New Roman" w:hAnsi="Times New Roman"/>
          <w:sz w:val="22"/>
          <w:szCs w:val="22"/>
        </w:rPr>
      </w:r>
      <w:r w:rsidRPr="0046172F">
        <w:rPr>
          <w:rFonts w:ascii="Times New Roman" w:hAnsi="Times New Roman"/>
          <w:sz w:val="22"/>
          <w:szCs w:val="22"/>
        </w:rPr>
        <w:fldChar w:fldCharType="separate"/>
      </w:r>
      <w:r w:rsidR="003A4D5B">
        <w:rPr>
          <w:rFonts w:ascii="Times New Roman" w:hAnsi="Times New Roman"/>
          <w:sz w:val="22"/>
          <w:szCs w:val="22"/>
        </w:rPr>
        <w:t>13</w:t>
      </w:r>
      <w:r w:rsidRPr="0046172F">
        <w:rPr>
          <w:rFonts w:ascii="Times New Roman" w:hAnsi="Times New Roman"/>
          <w:sz w:val="22"/>
          <w:szCs w:val="22"/>
        </w:rPr>
        <w:fldChar w:fldCharType="end"/>
      </w:r>
      <w:r w:rsidRPr="0046172F">
        <w:rPr>
          <w:rFonts w:ascii="Times New Roman" w:hAnsi="Times New Roman"/>
          <w:sz w:val="22"/>
          <w:szCs w:val="22"/>
        </w:rPr>
        <w:t xml:space="preserve"> </w:t>
      </w:r>
      <w:r w:rsidRPr="0046172F">
        <w:rPr>
          <w:rFonts w:ascii="Times New Roman" w:hAnsi="Times New Roman"/>
          <w:i/>
          <w:iCs/>
          <w:sz w:val="22"/>
          <w:szCs w:val="22"/>
        </w:rPr>
        <w:t>(Změny Díla)</w:t>
      </w:r>
      <w:r w:rsidRPr="0046172F">
        <w:rPr>
          <w:rFonts w:ascii="Times New Roman" w:hAnsi="Times New Roman"/>
          <w:sz w:val="22"/>
          <w:szCs w:val="22"/>
        </w:rPr>
        <w:t>.</w:t>
      </w:r>
    </w:p>
    <w:p w14:paraId="7A27374F" w14:textId="77777777"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b/>
          <w:sz w:val="22"/>
          <w:szCs w:val="22"/>
        </w:rPr>
      </w:pPr>
      <w:bookmarkStart w:id="34" w:name="_Ref37151444"/>
      <w:bookmarkEnd w:id="33"/>
      <w:r w:rsidRPr="0046172F">
        <w:rPr>
          <w:rFonts w:ascii="Times New Roman" w:hAnsi="Times New Roman"/>
          <w:bCs/>
          <w:sz w:val="22"/>
          <w:szCs w:val="22"/>
          <w:u w:val="single"/>
        </w:rPr>
        <w:t>Hodinové sazby</w:t>
      </w:r>
      <w:r w:rsidRPr="0046172F">
        <w:rPr>
          <w:rFonts w:ascii="Times New Roman" w:hAnsi="Times New Roman"/>
          <w:bCs/>
          <w:sz w:val="22"/>
          <w:szCs w:val="22"/>
        </w:rPr>
        <w:t>. Je-li Dílčí Cena Díla sjednávána na základě hodinové sazby:</w:t>
      </w:r>
    </w:p>
    <w:p w14:paraId="4D81D99E" w14:textId="7C8AD74F" w:rsidR="000B289D" w:rsidRPr="00D4594A" w:rsidRDefault="000B289D" w:rsidP="00DA7D14">
      <w:pPr>
        <w:pStyle w:val="Odstavecseseznamem"/>
        <w:widowControl/>
        <w:numPr>
          <w:ilvl w:val="0"/>
          <w:numId w:val="6"/>
        </w:numPr>
        <w:suppressAutoHyphens/>
        <w:spacing w:after="120"/>
        <w:ind w:left="567" w:hanging="567"/>
        <w:contextualSpacing w:val="0"/>
        <w:jc w:val="both"/>
        <w:outlineLvl w:val="1"/>
        <w:rPr>
          <w:rFonts w:ascii="Times New Roman" w:hAnsi="Times New Roman"/>
          <w:bCs/>
          <w:sz w:val="22"/>
          <w:szCs w:val="22"/>
        </w:rPr>
      </w:pPr>
      <w:r w:rsidRPr="0046172F">
        <w:rPr>
          <w:rFonts w:ascii="Times New Roman" w:hAnsi="Times New Roman"/>
          <w:bCs/>
          <w:sz w:val="22"/>
          <w:szCs w:val="22"/>
        </w:rPr>
        <w:t xml:space="preserve">musí být každý </w:t>
      </w:r>
      <w:r w:rsidRPr="00D4594A">
        <w:rPr>
          <w:rFonts w:ascii="Times New Roman" w:hAnsi="Times New Roman"/>
          <w:bCs/>
          <w:sz w:val="22"/>
          <w:szCs w:val="22"/>
        </w:rPr>
        <w:t xml:space="preserve">jednotlivý výkon </w:t>
      </w:r>
      <w:r w:rsidR="00C5336A" w:rsidRPr="00D4594A">
        <w:rPr>
          <w:rFonts w:ascii="Times New Roman" w:hAnsi="Times New Roman"/>
          <w:bCs/>
          <w:sz w:val="22"/>
          <w:szCs w:val="22"/>
        </w:rPr>
        <w:t xml:space="preserve">pro Změny Díla na základě Pokynu Objednatele </w:t>
      </w:r>
      <w:r w:rsidRPr="00D4594A">
        <w:rPr>
          <w:rFonts w:ascii="Times New Roman" w:hAnsi="Times New Roman"/>
          <w:bCs/>
          <w:sz w:val="22"/>
          <w:szCs w:val="22"/>
        </w:rPr>
        <w:t>co do časového rozsahu předem odsouhlasen ze strany Objednatele;</w:t>
      </w:r>
    </w:p>
    <w:p w14:paraId="09866F6C" w14:textId="7C90A47D" w:rsidR="000B289D" w:rsidRPr="00D4594A" w:rsidRDefault="000B289D" w:rsidP="00DA7D14">
      <w:pPr>
        <w:pStyle w:val="Odstavecseseznamem"/>
        <w:widowControl/>
        <w:numPr>
          <w:ilvl w:val="0"/>
          <w:numId w:val="6"/>
        </w:numPr>
        <w:suppressAutoHyphens/>
        <w:spacing w:after="120"/>
        <w:ind w:left="567" w:hanging="567"/>
        <w:contextualSpacing w:val="0"/>
        <w:jc w:val="both"/>
        <w:outlineLvl w:val="1"/>
        <w:rPr>
          <w:rFonts w:ascii="Times New Roman" w:hAnsi="Times New Roman"/>
          <w:bCs/>
          <w:sz w:val="22"/>
          <w:szCs w:val="22"/>
        </w:rPr>
      </w:pPr>
      <w:r w:rsidRPr="00D4594A">
        <w:rPr>
          <w:rFonts w:ascii="Times New Roman" w:hAnsi="Times New Roman"/>
          <w:bCs/>
          <w:sz w:val="22"/>
          <w:szCs w:val="22"/>
        </w:rPr>
        <w:t xml:space="preserve">nesmí být překročena hodinová sazba sjednaná v článku </w:t>
      </w:r>
      <w:r w:rsidR="00643973" w:rsidRPr="00D4594A">
        <w:rPr>
          <w:rFonts w:ascii="Times New Roman" w:hAnsi="Times New Roman"/>
          <w:sz w:val="22"/>
          <w:szCs w:val="22"/>
        </w:rPr>
        <w:t>3.3</w:t>
      </w:r>
      <w:r w:rsidRPr="00D4594A">
        <w:rPr>
          <w:rFonts w:ascii="Times New Roman" w:hAnsi="Times New Roman"/>
          <w:sz w:val="22"/>
          <w:szCs w:val="22"/>
        </w:rPr>
        <w:t xml:space="preserve"> (</w:t>
      </w:r>
      <w:r w:rsidRPr="00D4594A">
        <w:rPr>
          <w:rFonts w:ascii="Times New Roman" w:hAnsi="Times New Roman"/>
          <w:i/>
          <w:iCs/>
          <w:sz w:val="22"/>
          <w:szCs w:val="22"/>
        </w:rPr>
        <w:t>Výkonové fáze</w:t>
      </w:r>
      <w:r w:rsidRPr="00D4594A">
        <w:rPr>
          <w:rFonts w:ascii="Times New Roman" w:hAnsi="Times New Roman"/>
          <w:sz w:val="22"/>
          <w:szCs w:val="22"/>
        </w:rPr>
        <w:t>)</w:t>
      </w:r>
      <w:r w:rsidRPr="00D4594A">
        <w:rPr>
          <w:rFonts w:ascii="Times New Roman" w:hAnsi="Times New Roman"/>
          <w:bCs/>
          <w:sz w:val="22"/>
          <w:szCs w:val="22"/>
        </w:rPr>
        <w:t>, která musí být uvedena za příslušný úkon v příslušné Výkonové fázi;</w:t>
      </w:r>
    </w:p>
    <w:p w14:paraId="4B58E5C7" w14:textId="5FCF1D21" w:rsidR="000B289D" w:rsidRDefault="000B289D" w:rsidP="002812C0">
      <w:pPr>
        <w:widowControl/>
        <w:suppressAutoHyphens/>
        <w:spacing w:after="120"/>
        <w:jc w:val="both"/>
        <w:outlineLvl w:val="1"/>
        <w:rPr>
          <w:rFonts w:ascii="Times New Roman" w:hAnsi="Times New Roman"/>
          <w:bCs/>
          <w:sz w:val="22"/>
          <w:szCs w:val="22"/>
        </w:rPr>
      </w:pPr>
      <w:r w:rsidRPr="00D4594A">
        <w:rPr>
          <w:rFonts w:ascii="Times New Roman" w:hAnsi="Times New Roman"/>
          <w:bCs/>
          <w:sz w:val="22"/>
          <w:szCs w:val="22"/>
        </w:rPr>
        <w:t>jinak platí, že poskytnuté plnění je, v části, která je v rozporu s některým z bodů a) až</w:t>
      </w:r>
      <w:r w:rsidR="00CF1ABA" w:rsidRPr="00D4594A">
        <w:rPr>
          <w:rFonts w:ascii="Times New Roman" w:hAnsi="Times New Roman"/>
          <w:bCs/>
          <w:sz w:val="22"/>
          <w:szCs w:val="22"/>
        </w:rPr>
        <w:t xml:space="preserve"> b)</w:t>
      </w:r>
      <w:r w:rsidRPr="00D4594A">
        <w:rPr>
          <w:rFonts w:ascii="Times New Roman" w:hAnsi="Times New Roman"/>
          <w:bCs/>
          <w:sz w:val="22"/>
          <w:szCs w:val="22"/>
        </w:rPr>
        <w:t xml:space="preserve"> výše</w:t>
      </w:r>
      <w:r w:rsidRPr="0046172F">
        <w:rPr>
          <w:rFonts w:ascii="Times New Roman" w:hAnsi="Times New Roman"/>
          <w:bCs/>
          <w:sz w:val="22"/>
          <w:szCs w:val="22"/>
        </w:rPr>
        <w:t>, již uhrazeno v rámci ostatních plateb dle této Smlouvy.</w:t>
      </w:r>
    </w:p>
    <w:p w14:paraId="4FABC016" w14:textId="77777777" w:rsidR="00E366E0" w:rsidRPr="0046172F" w:rsidRDefault="00E366E0" w:rsidP="002812C0">
      <w:pPr>
        <w:widowControl/>
        <w:suppressAutoHyphens/>
        <w:spacing w:after="120"/>
        <w:jc w:val="both"/>
        <w:outlineLvl w:val="1"/>
        <w:rPr>
          <w:rFonts w:ascii="Times New Roman" w:hAnsi="Times New Roman"/>
          <w:bCs/>
          <w:sz w:val="22"/>
          <w:szCs w:val="22"/>
        </w:rPr>
      </w:pPr>
    </w:p>
    <w:p w14:paraId="2C73E4B4" w14:textId="364AD27D" w:rsidR="000B289D" w:rsidRPr="0046172F" w:rsidRDefault="000B289D" w:rsidP="002812C0">
      <w:pPr>
        <w:widowControl/>
        <w:numPr>
          <w:ilvl w:val="0"/>
          <w:numId w:val="10"/>
        </w:numPr>
        <w:tabs>
          <w:tab w:val="left" w:pos="708"/>
        </w:tabs>
        <w:suppressAutoHyphens/>
        <w:spacing w:after="120"/>
        <w:ind w:left="0" w:hanging="851"/>
        <w:jc w:val="both"/>
        <w:outlineLvl w:val="0"/>
        <w:rPr>
          <w:rFonts w:ascii="Times New Roman" w:hAnsi="Times New Roman"/>
          <w:sz w:val="22"/>
          <w:szCs w:val="22"/>
        </w:rPr>
      </w:pPr>
      <w:bookmarkStart w:id="35" w:name="_Toc350909607"/>
      <w:bookmarkStart w:id="36" w:name="_Toc350909777"/>
      <w:bookmarkEnd w:id="34"/>
      <w:r w:rsidRPr="0046172F">
        <w:rPr>
          <w:rFonts w:ascii="Times New Roman" w:hAnsi="Times New Roman"/>
          <w:b/>
          <w:sz w:val="22"/>
          <w:szCs w:val="22"/>
        </w:rPr>
        <w:t>PLATEBNÍ</w:t>
      </w:r>
      <w:r w:rsidRPr="0046172F">
        <w:rPr>
          <w:rFonts w:ascii="Times New Roman" w:hAnsi="Times New Roman"/>
          <w:sz w:val="22"/>
          <w:szCs w:val="22"/>
        </w:rPr>
        <w:t xml:space="preserve"> </w:t>
      </w:r>
      <w:r w:rsidRPr="0046172F">
        <w:rPr>
          <w:rFonts w:ascii="Times New Roman" w:hAnsi="Times New Roman"/>
          <w:b/>
          <w:sz w:val="22"/>
          <w:szCs w:val="22"/>
        </w:rPr>
        <w:t>PODMÍNKY</w:t>
      </w:r>
      <w:bookmarkEnd w:id="35"/>
      <w:bookmarkEnd w:id="36"/>
    </w:p>
    <w:p w14:paraId="751985F5" w14:textId="635711E5"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sz w:val="22"/>
          <w:szCs w:val="22"/>
        </w:rPr>
      </w:pPr>
      <w:bookmarkStart w:id="37" w:name="_Ref517106020"/>
      <w:r w:rsidRPr="0046172F">
        <w:rPr>
          <w:rFonts w:ascii="Times New Roman" w:hAnsi="Times New Roman"/>
          <w:sz w:val="22"/>
          <w:szCs w:val="22"/>
          <w:u w:val="single"/>
        </w:rPr>
        <w:t>Dílčí</w:t>
      </w:r>
      <w:r w:rsidRPr="0046172F">
        <w:rPr>
          <w:rFonts w:ascii="Times New Roman" w:eastAsia="Arial Unicode MS" w:hAnsi="Times New Roman"/>
          <w:sz w:val="22"/>
          <w:szCs w:val="22"/>
          <w:u w:val="single"/>
        </w:rPr>
        <w:t xml:space="preserve"> platby</w:t>
      </w:r>
      <w:r w:rsidRPr="0046172F">
        <w:rPr>
          <w:rFonts w:ascii="Times New Roman" w:eastAsia="Arial Unicode MS" w:hAnsi="Times New Roman"/>
          <w:b/>
          <w:sz w:val="22"/>
          <w:szCs w:val="22"/>
        </w:rPr>
        <w:t xml:space="preserve">. </w:t>
      </w:r>
      <w:r w:rsidRPr="0046172F">
        <w:rPr>
          <w:rFonts w:ascii="Times New Roman" w:hAnsi="Times New Roman"/>
          <w:sz w:val="22"/>
          <w:szCs w:val="22"/>
        </w:rPr>
        <w:t>Objednatel bude Zhotoviteli platit příslušné částky Ceny Díla na základě faktury vystavené Zhotovitelem („</w:t>
      </w:r>
      <w:r w:rsidRPr="0046172F">
        <w:rPr>
          <w:rFonts w:ascii="Times New Roman" w:hAnsi="Times New Roman"/>
          <w:b/>
          <w:bCs/>
          <w:sz w:val="22"/>
          <w:szCs w:val="22"/>
        </w:rPr>
        <w:t>Dílčí platba</w:t>
      </w:r>
      <w:r w:rsidRPr="0046172F">
        <w:rPr>
          <w:rFonts w:ascii="Times New Roman" w:hAnsi="Times New Roman"/>
          <w:sz w:val="22"/>
          <w:szCs w:val="22"/>
        </w:rPr>
        <w:t xml:space="preserve">“). Zhotovitel je oprávněn vystavit fakturu poté, co bude řádně a včas provedeno řádné Dokončení příslušné Výkonové fáze Díla bez vad a nedodělků </w:t>
      </w:r>
      <w:r w:rsidR="000169D4">
        <w:rPr>
          <w:rFonts w:ascii="Times New Roman" w:hAnsi="Times New Roman"/>
          <w:sz w:val="22"/>
          <w:szCs w:val="22"/>
        </w:rPr>
        <w:t xml:space="preserve">dle </w:t>
      </w:r>
      <w:r w:rsidRPr="0046172F">
        <w:rPr>
          <w:rFonts w:ascii="Times New Roman" w:hAnsi="Times New Roman"/>
          <w:sz w:val="22"/>
          <w:szCs w:val="22"/>
        </w:rPr>
        <w:t>této Smlouvy. To platí obdobně i pro úhradu Dílčí Ceny Díla za jednotlivé činnosti poskytované na základě hodinové sazby</w:t>
      </w:r>
      <w:r w:rsidR="00843AEA">
        <w:rPr>
          <w:rFonts w:ascii="Times New Roman" w:hAnsi="Times New Roman"/>
          <w:sz w:val="22"/>
          <w:szCs w:val="22"/>
        </w:rPr>
        <w:t xml:space="preserve"> </w:t>
      </w:r>
      <w:r w:rsidR="00843AEA" w:rsidRPr="0046172F">
        <w:rPr>
          <w:rFonts w:ascii="Times New Roman" w:hAnsi="Times New Roman"/>
          <w:sz w:val="22"/>
          <w:szCs w:val="22"/>
        </w:rPr>
        <w:t xml:space="preserve">po odsouhlasení soupisu prací a výkonů podle článku </w:t>
      </w:r>
      <w:r w:rsidR="00843AEA" w:rsidRPr="0046172F">
        <w:rPr>
          <w:rFonts w:ascii="Times New Roman" w:hAnsi="Times New Roman"/>
          <w:sz w:val="22"/>
          <w:szCs w:val="22"/>
        </w:rPr>
        <w:fldChar w:fldCharType="begin"/>
      </w:r>
      <w:r w:rsidR="00843AEA" w:rsidRPr="0046172F">
        <w:rPr>
          <w:rFonts w:ascii="Times New Roman" w:hAnsi="Times New Roman"/>
          <w:sz w:val="22"/>
          <w:szCs w:val="22"/>
        </w:rPr>
        <w:instrText xml:space="preserve"> REF _Ref85796789 \r \h  \* MERGEFORMAT </w:instrText>
      </w:r>
      <w:r w:rsidR="00843AEA" w:rsidRPr="0046172F">
        <w:rPr>
          <w:rFonts w:ascii="Times New Roman" w:hAnsi="Times New Roman"/>
          <w:sz w:val="22"/>
          <w:szCs w:val="22"/>
        </w:rPr>
      </w:r>
      <w:r w:rsidR="00843AEA" w:rsidRPr="0046172F">
        <w:rPr>
          <w:rFonts w:ascii="Times New Roman" w:hAnsi="Times New Roman"/>
          <w:sz w:val="22"/>
          <w:szCs w:val="22"/>
        </w:rPr>
        <w:fldChar w:fldCharType="separate"/>
      </w:r>
      <w:r w:rsidR="003A4D5B">
        <w:rPr>
          <w:rFonts w:ascii="Times New Roman" w:hAnsi="Times New Roman"/>
          <w:sz w:val="22"/>
          <w:szCs w:val="22"/>
        </w:rPr>
        <w:t>5.3</w:t>
      </w:r>
      <w:r w:rsidR="00843AEA" w:rsidRPr="0046172F">
        <w:rPr>
          <w:rFonts w:ascii="Times New Roman" w:hAnsi="Times New Roman"/>
          <w:sz w:val="22"/>
          <w:szCs w:val="22"/>
        </w:rPr>
        <w:fldChar w:fldCharType="end"/>
      </w:r>
      <w:r w:rsidR="00843AEA" w:rsidRPr="0046172F">
        <w:rPr>
          <w:rFonts w:ascii="Times New Roman" w:hAnsi="Times New Roman"/>
          <w:sz w:val="22"/>
          <w:szCs w:val="22"/>
        </w:rPr>
        <w:t xml:space="preserve"> </w:t>
      </w:r>
      <w:r w:rsidR="00843AEA" w:rsidRPr="0046172F">
        <w:rPr>
          <w:rFonts w:ascii="Times New Roman" w:hAnsi="Times New Roman"/>
          <w:i/>
          <w:iCs/>
          <w:sz w:val="22"/>
          <w:szCs w:val="22"/>
        </w:rPr>
        <w:t>(Soupis prací a výkonů)</w:t>
      </w:r>
      <w:r w:rsidRPr="0046172F">
        <w:rPr>
          <w:rFonts w:ascii="Times New Roman" w:hAnsi="Times New Roman"/>
          <w:sz w:val="22"/>
          <w:szCs w:val="22"/>
        </w:rPr>
        <w:t xml:space="preserve"> </w:t>
      </w:r>
      <w:bookmarkEnd w:id="37"/>
    </w:p>
    <w:p w14:paraId="6F350D86" w14:textId="734AC7C1"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sz w:val="22"/>
          <w:szCs w:val="22"/>
          <w:u w:val="single"/>
        </w:rPr>
      </w:pPr>
      <w:r w:rsidRPr="0046172F">
        <w:rPr>
          <w:rFonts w:ascii="Times New Roman" w:hAnsi="Times New Roman"/>
          <w:sz w:val="22"/>
          <w:szCs w:val="22"/>
          <w:u w:val="single"/>
        </w:rPr>
        <w:t>Splatnost.</w:t>
      </w:r>
      <w:r w:rsidRPr="0046172F">
        <w:rPr>
          <w:rFonts w:ascii="Times New Roman" w:hAnsi="Times New Roman"/>
          <w:sz w:val="22"/>
          <w:szCs w:val="22"/>
        </w:rPr>
        <w:t xml:space="preserve"> Každá faktura vystavená Zhotovitelem v souladu s článkem </w:t>
      </w:r>
      <w:r w:rsidRPr="0046172F">
        <w:rPr>
          <w:rFonts w:ascii="Times New Roman" w:hAnsi="Times New Roman"/>
          <w:sz w:val="22"/>
          <w:szCs w:val="22"/>
        </w:rPr>
        <w:fldChar w:fldCharType="begin"/>
      </w:r>
      <w:r w:rsidRPr="0046172F">
        <w:rPr>
          <w:rFonts w:ascii="Times New Roman" w:hAnsi="Times New Roman"/>
          <w:sz w:val="22"/>
          <w:szCs w:val="22"/>
        </w:rPr>
        <w:instrText xml:space="preserve"> REF _Ref517106020 \r \h  \* MERGEFORMAT </w:instrText>
      </w:r>
      <w:r w:rsidRPr="0046172F">
        <w:rPr>
          <w:rFonts w:ascii="Times New Roman" w:hAnsi="Times New Roman"/>
          <w:sz w:val="22"/>
          <w:szCs w:val="22"/>
        </w:rPr>
      </w:r>
      <w:r w:rsidRPr="0046172F">
        <w:rPr>
          <w:rFonts w:ascii="Times New Roman" w:hAnsi="Times New Roman"/>
          <w:sz w:val="22"/>
          <w:szCs w:val="22"/>
        </w:rPr>
        <w:fldChar w:fldCharType="separate"/>
      </w:r>
      <w:r w:rsidR="003A4D5B">
        <w:rPr>
          <w:rFonts w:ascii="Times New Roman" w:hAnsi="Times New Roman"/>
          <w:sz w:val="22"/>
          <w:szCs w:val="22"/>
        </w:rPr>
        <w:t>5.1</w:t>
      </w:r>
      <w:r w:rsidRPr="0046172F">
        <w:rPr>
          <w:rFonts w:ascii="Times New Roman" w:hAnsi="Times New Roman"/>
          <w:sz w:val="22"/>
          <w:szCs w:val="22"/>
        </w:rPr>
        <w:fldChar w:fldCharType="end"/>
      </w:r>
      <w:r w:rsidRPr="0046172F">
        <w:rPr>
          <w:rFonts w:ascii="Times New Roman" w:hAnsi="Times New Roman"/>
          <w:sz w:val="22"/>
          <w:szCs w:val="22"/>
        </w:rPr>
        <w:t xml:space="preserve"> </w:t>
      </w:r>
      <w:r w:rsidRPr="0046172F">
        <w:rPr>
          <w:rFonts w:ascii="Times New Roman" w:hAnsi="Times New Roman"/>
          <w:i/>
          <w:sz w:val="22"/>
          <w:szCs w:val="22"/>
        </w:rPr>
        <w:t>(Dílčí platby)</w:t>
      </w:r>
      <w:r w:rsidRPr="0046172F">
        <w:rPr>
          <w:rFonts w:ascii="Times New Roman" w:hAnsi="Times New Roman"/>
          <w:sz w:val="22"/>
          <w:szCs w:val="22"/>
        </w:rPr>
        <w:t xml:space="preserve"> této Smlouvy bude splatná do </w:t>
      </w:r>
      <w:r w:rsidRPr="0046172F">
        <w:rPr>
          <w:rFonts w:ascii="Times New Roman" w:hAnsi="Times New Roman"/>
          <w:b/>
          <w:bCs/>
          <w:sz w:val="22"/>
          <w:szCs w:val="22"/>
        </w:rPr>
        <w:t>1 měsíce</w:t>
      </w:r>
      <w:r w:rsidRPr="0046172F">
        <w:rPr>
          <w:rFonts w:ascii="Times New Roman" w:hAnsi="Times New Roman"/>
          <w:sz w:val="22"/>
          <w:szCs w:val="22"/>
        </w:rPr>
        <w:t xml:space="preserve"> od doručení faktury Objednateli.</w:t>
      </w:r>
    </w:p>
    <w:p w14:paraId="6154C1E4" w14:textId="0DDF1519"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sz w:val="22"/>
          <w:szCs w:val="22"/>
          <w:u w:val="single"/>
        </w:rPr>
      </w:pPr>
      <w:bookmarkStart w:id="38" w:name="_Ref85796789"/>
      <w:r w:rsidRPr="0046172F">
        <w:rPr>
          <w:rFonts w:ascii="Times New Roman" w:hAnsi="Times New Roman"/>
          <w:sz w:val="22"/>
          <w:szCs w:val="22"/>
          <w:u w:val="single"/>
        </w:rPr>
        <w:t>Soupis prací a výkonů.</w:t>
      </w:r>
      <w:r w:rsidRPr="0046172F">
        <w:rPr>
          <w:rFonts w:ascii="Times New Roman" w:hAnsi="Times New Roman"/>
          <w:sz w:val="22"/>
          <w:szCs w:val="22"/>
        </w:rPr>
        <w:t xml:space="preserve"> Před vystavením příslušné faktury</w:t>
      </w:r>
      <w:r w:rsidR="00843AEA">
        <w:rPr>
          <w:rFonts w:ascii="Times New Roman" w:hAnsi="Times New Roman"/>
          <w:sz w:val="22"/>
          <w:szCs w:val="22"/>
        </w:rPr>
        <w:t xml:space="preserve"> za činnosti na základě hodinové sazby</w:t>
      </w:r>
      <w:r w:rsidRPr="0046172F">
        <w:rPr>
          <w:rFonts w:ascii="Times New Roman" w:hAnsi="Times New Roman"/>
          <w:sz w:val="22"/>
          <w:szCs w:val="22"/>
        </w:rPr>
        <w:t xml:space="preserve"> je Zhotovitel povinen předložit Objednateli soupis provedených prací a výkonů</w:t>
      </w:r>
      <w:r w:rsidR="0092498C" w:rsidRPr="0046172F">
        <w:rPr>
          <w:rFonts w:ascii="Times New Roman" w:hAnsi="Times New Roman"/>
          <w:sz w:val="22"/>
          <w:szCs w:val="22"/>
        </w:rPr>
        <w:t xml:space="preserve"> v rámci </w:t>
      </w:r>
      <w:r w:rsidR="0092498C" w:rsidRPr="0046172F">
        <w:rPr>
          <w:rFonts w:ascii="Times New Roman" w:hAnsi="Times New Roman"/>
          <w:sz w:val="22"/>
          <w:szCs w:val="22"/>
        </w:rPr>
        <w:lastRenderedPageBreak/>
        <w:t>příslušné Výkonové fáze</w:t>
      </w:r>
      <w:r w:rsidR="00843AEA">
        <w:rPr>
          <w:rFonts w:ascii="Times New Roman" w:hAnsi="Times New Roman"/>
          <w:sz w:val="22"/>
          <w:szCs w:val="22"/>
        </w:rPr>
        <w:t>.</w:t>
      </w:r>
      <w:r w:rsidRPr="0046172F">
        <w:rPr>
          <w:rFonts w:ascii="Times New Roman" w:hAnsi="Times New Roman"/>
          <w:sz w:val="22"/>
          <w:szCs w:val="22"/>
        </w:rPr>
        <w:t xml:space="preserve"> Objednatel provede kontrolu předloženého soupisu provedených prací do </w:t>
      </w:r>
      <w:r w:rsidRPr="0046172F">
        <w:rPr>
          <w:rFonts w:ascii="Times New Roman" w:hAnsi="Times New Roman"/>
          <w:b/>
          <w:bCs/>
          <w:sz w:val="22"/>
          <w:szCs w:val="22"/>
        </w:rPr>
        <w:t>5 pracovních dnů</w:t>
      </w:r>
      <w:r w:rsidRPr="0046172F">
        <w:rPr>
          <w:rFonts w:ascii="Times New Roman" w:hAnsi="Times New Roman"/>
          <w:sz w:val="22"/>
          <w:szCs w:val="22"/>
        </w:rPr>
        <w:t>. V případě odsouhlasení soupisu je Zhotovitel oprávněn vystavit Objednateli fakturu. Bez soupisu provedených prací odsouhlasených Objednatelem je faktura neplatná.</w:t>
      </w:r>
      <w:bookmarkEnd w:id="38"/>
    </w:p>
    <w:p w14:paraId="0B9F3D8B" w14:textId="77777777"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sz w:val="22"/>
          <w:szCs w:val="22"/>
          <w:u w:val="single"/>
        </w:rPr>
      </w:pPr>
      <w:r w:rsidRPr="0046172F">
        <w:rPr>
          <w:rFonts w:ascii="Times New Roman" w:hAnsi="Times New Roman"/>
          <w:sz w:val="22"/>
          <w:szCs w:val="22"/>
          <w:u w:val="single"/>
        </w:rPr>
        <w:t>Odsouhlasení prací</w:t>
      </w:r>
      <w:r w:rsidRPr="0046172F">
        <w:rPr>
          <w:rFonts w:ascii="Times New Roman" w:hAnsi="Times New Roman"/>
          <w:sz w:val="22"/>
          <w:szCs w:val="22"/>
        </w:rPr>
        <w:t>. Nedojde-li mezi Stranami k dohodě při odsouhlasení množství nebo druhu provedených prací, je Zhotovitel oprávněn fakturovat pouze práce a dodávky, u kterých nedošlo k rozporu.</w:t>
      </w:r>
    </w:p>
    <w:p w14:paraId="7708BEAE" w14:textId="77777777"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sz w:val="22"/>
          <w:szCs w:val="22"/>
          <w:u w:val="single"/>
        </w:rPr>
      </w:pPr>
      <w:r w:rsidRPr="0046172F">
        <w:rPr>
          <w:rFonts w:ascii="Times New Roman" w:hAnsi="Times New Roman"/>
          <w:sz w:val="22"/>
          <w:szCs w:val="22"/>
          <w:u w:val="single"/>
        </w:rPr>
        <w:t>Fakturace</w:t>
      </w:r>
      <w:r w:rsidRPr="0046172F">
        <w:rPr>
          <w:rFonts w:ascii="Times New Roman" w:hAnsi="Times New Roman"/>
          <w:sz w:val="22"/>
          <w:szCs w:val="22"/>
        </w:rPr>
        <w:t>. V případě námitek Objednatele k faktuře jako daňovému dokladu pro její věcné či formální nedostatky je Objednatel povinen takovou fakturu bezodkladně vrátit zhotoviteli s řádným odůvodněním jejího vrácení. Zhotovitel je v takovém případě povinen provést bezodkladně nápravu – vystavit Objednateli opravenou fakturu. Splatnost takto opravené faktury se počítá ode dne jejího doručení Objednateli (sjednané lhůty splatnosti jsou nedotčeny).</w:t>
      </w:r>
    </w:p>
    <w:p w14:paraId="716C0771" w14:textId="77777777" w:rsidR="000B289D" w:rsidRPr="0046172F" w:rsidRDefault="000B289D" w:rsidP="002812C0">
      <w:pPr>
        <w:pStyle w:val="Odstavecseseznamem"/>
        <w:widowControl/>
        <w:numPr>
          <w:ilvl w:val="1"/>
          <w:numId w:val="10"/>
        </w:numPr>
        <w:spacing w:after="120"/>
        <w:ind w:left="0" w:hanging="851"/>
        <w:contextualSpacing w:val="0"/>
        <w:jc w:val="both"/>
        <w:rPr>
          <w:rFonts w:ascii="Times New Roman" w:hAnsi="Times New Roman"/>
          <w:sz w:val="22"/>
          <w:szCs w:val="22"/>
          <w:u w:val="single"/>
        </w:rPr>
      </w:pPr>
      <w:r w:rsidRPr="0046172F">
        <w:rPr>
          <w:rFonts w:ascii="Times New Roman" w:hAnsi="Times New Roman"/>
          <w:sz w:val="22"/>
          <w:szCs w:val="22"/>
          <w:u w:val="single"/>
        </w:rPr>
        <w:t>Náležitosti faktury</w:t>
      </w:r>
      <w:r w:rsidRPr="0046172F">
        <w:rPr>
          <w:rFonts w:ascii="Times New Roman" w:hAnsi="Times New Roman"/>
          <w:sz w:val="22"/>
          <w:szCs w:val="22"/>
        </w:rPr>
        <w:t>. Daňový doklad (faktura) musí obsahovat náležitosti dle ustanovení § 29 zákona č. 235/2004 Sb., o dani z přidané hodnoty, ve znění pozdějších předpisů, a v případě poskytnutí dotace, rovněž informace o spolufinancování z příslušného Dotačního programu. Z tohoto důvodu rovněž, v případě potřeby, je Zhotovitel povinen vystavit daňový doklad samostatně na Objednatelem specifikované práce, a to včetně označení položek ve schváleném rozpočtu. Objednatel mu v této věci poskytne součinnost.</w:t>
      </w:r>
    </w:p>
    <w:p w14:paraId="58666D70" w14:textId="0C9C8155"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sz w:val="22"/>
          <w:szCs w:val="22"/>
          <w:u w:val="single"/>
        </w:rPr>
      </w:pPr>
      <w:r w:rsidRPr="0046172F">
        <w:rPr>
          <w:rFonts w:ascii="Times New Roman" w:hAnsi="Times New Roman"/>
          <w:sz w:val="22"/>
          <w:szCs w:val="22"/>
          <w:u w:val="single"/>
        </w:rPr>
        <w:t>Zálohy.</w:t>
      </w:r>
      <w:r w:rsidRPr="0046172F">
        <w:rPr>
          <w:rFonts w:ascii="Times New Roman" w:hAnsi="Times New Roman"/>
          <w:sz w:val="22"/>
          <w:szCs w:val="22"/>
        </w:rPr>
        <w:t xml:space="preserve"> </w:t>
      </w:r>
      <w:r w:rsidR="007C67B4" w:rsidRPr="0046172F">
        <w:rPr>
          <w:rFonts w:ascii="Times New Roman" w:hAnsi="Times New Roman"/>
          <w:sz w:val="22"/>
          <w:szCs w:val="22"/>
        </w:rPr>
        <w:t xml:space="preserve">Zálohy na provádění díla nebudou poskytovány. </w:t>
      </w:r>
      <w:bookmarkStart w:id="39" w:name="_Ref75180728"/>
      <w:bookmarkStart w:id="40" w:name="_Ref517192561"/>
    </w:p>
    <w:bookmarkEnd w:id="39"/>
    <w:p w14:paraId="0F531F38" w14:textId="1EF14830" w:rsidR="008D3266" w:rsidRPr="00275EE8" w:rsidRDefault="000B289D" w:rsidP="00275676">
      <w:pPr>
        <w:pStyle w:val="Odstavecseseznamem"/>
        <w:numPr>
          <w:ilvl w:val="1"/>
          <w:numId w:val="10"/>
        </w:numPr>
        <w:ind w:left="0" w:hanging="851"/>
        <w:jc w:val="both"/>
        <w:rPr>
          <w:rFonts w:ascii="Times New Roman" w:eastAsia="Arial Unicode MS" w:hAnsi="Times New Roman"/>
          <w:sz w:val="22"/>
          <w:szCs w:val="22"/>
        </w:rPr>
      </w:pPr>
      <w:r w:rsidRPr="00275EE8">
        <w:rPr>
          <w:rFonts w:ascii="Times New Roman" w:eastAsia="Arial Unicode MS" w:hAnsi="Times New Roman"/>
          <w:sz w:val="22"/>
          <w:szCs w:val="22"/>
          <w:u w:val="single"/>
        </w:rPr>
        <w:t>Bankovní záruka</w:t>
      </w:r>
      <w:r w:rsidRPr="00275EE8">
        <w:rPr>
          <w:rFonts w:ascii="Times New Roman" w:eastAsia="Arial Unicode MS" w:hAnsi="Times New Roman"/>
          <w:sz w:val="22"/>
          <w:szCs w:val="22"/>
        </w:rPr>
        <w:t xml:space="preserve">. Zhotovitel je </w:t>
      </w:r>
      <w:r w:rsidR="00843AEA" w:rsidRPr="00275EE8">
        <w:rPr>
          <w:rFonts w:ascii="Times New Roman" w:eastAsia="Arial Unicode MS" w:hAnsi="Times New Roman"/>
          <w:sz w:val="22"/>
          <w:szCs w:val="22"/>
        </w:rPr>
        <w:t>povinen předat objednateli nejdéle při podpisu této smlouvy</w:t>
      </w:r>
      <w:r w:rsidRPr="00275EE8">
        <w:rPr>
          <w:rFonts w:ascii="Times New Roman" w:eastAsia="Arial Unicode MS" w:hAnsi="Times New Roman"/>
          <w:sz w:val="22"/>
          <w:szCs w:val="22"/>
        </w:rPr>
        <w:t xml:space="preserve"> neodvolatelnou</w:t>
      </w:r>
      <w:r w:rsidR="00496930" w:rsidRPr="00275EE8">
        <w:rPr>
          <w:rFonts w:ascii="Times New Roman" w:eastAsia="Arial Unicode MS" w:hAnsi="Times New Roman"/>
          <w:sz w:val="22"/>
          <w:szCs w:val="22"/>
        </w:rPr>
        <w:t>, nepostupitelnou</w:t>
      </w:r>
      <w:r w:rsidRPr="00275EE8">
        <w:rPr>
          <w:rFonts w:ascii="Times New Roman" w:eastAsia="Arial Unicode MS" w:hAnsi="Times New Roman"/>
          <w:sz w:val="22"/>
          <w:szCs w:val="22"/>
        </w:rPr>
        <w:t xml:space="preserve"> a bezpodmínečnou bankovní záruku</w:t>
      </w:r>
      <w:r w:rsidR="00496930" w:rsidRPr="00275EE8">
        <w:rPr>
          <w:rFonts w:ascii="Times New Roman" w:eastAsia="Arial Unicode MS" w:hAnsi="Times New Roman"/>
          <w:sz w:val="22"/>
          <w:szCs w:val="22"/>
        </w:rPr>
        <w:t xml:space="preserve"> vyplatitelnou na první požádání a bez toho, aby banka zkoumala důvody požadovaného čerpání</w:t>
      </w:r>
      <w:r w:rsidR="00843AEA" w:rsidRPr="00275EE8">
        <w:rPr>
          <w:rFonts w:ascii="Times New Roman" w:eastAsia="Arial Unicode MS" w:hAnsi="Times New Roman"/>
          <w:sz w:val="22"/>
          <w:szCs w:val="22"/>
        </w:rPr>
        <w:t xml:space="preserve"> ve výši 200 000 </w:t>
      </w:r>
      <w:r w:rsidR="00917913" w:rsidRPr="00275EE8">
        <w:rPr>
          <w:rFonts w:ascii="Times New Roman" w:eastAsia="Arial Unicode MS" w:hAnsi="Times New Roman"/>
          <w:sz w:val="22"/>
          <w:szCs w:val="22"/>
        </w:rPr>
        <w:t>K</w:t>
      </w:r>
      <w:r w:rsidR="00843AEA" w:rsidRPr="00275EE8">
        <w:rPr>
          <w:rFonts w:ascii="Times New Roman" w:eastAsia="Arial Unicode MS" w:hAnsi="Times New Roman"/>
          <w:sz w:val="22"/>
          <w:szCs w:val="22"/>
        </w:rPr>
        <w:t>č</w:t>
      </w:r>
      <w:r w:rsidR="00496930" w:rsidRPr="00275EE8">
        <w:rPr>
          <w:rFonts w:ascii="Times New Roman" w:eastAsia="Arial Unicode MS" w:hAnsi="Times New Roman"/>
          <w:sz w:val="22"/>
          <w:szCs w:val="22"/>
        </w:rPr>
        <w:t>.</w:t>
      </w:r>
      <w:r w:rsidR="008D3266" w:rsidRPr="00275EE8">
        <w:rPr>
          <w:rFonts w:ascii="Times New Roman" w:eastAsia="Arial Unicode MS" w:hAnsi="Times New Roman"/>
          <w:sz w:val="22"/>
          <w:szCs w:val="22"/>
        </w:rPr>
        <w:t xml:space="preserve"> Bankovní záruka musí být vydána bankou, která má své sídlo nebo zastoupení v České republice a má bankovní licenci České národní banky. V</w:t>
      </w:r>
      <w:r w:rsidR="00275676" w:rsidRPr="00275EE8">
        <w:rPr>
          <w:rFonts w:ascii="Times New Roman" w:eastAsia="Arial Unicode MS" w:hAnsi="Times New Roman"/>
          <w:sz w:val="22"/>
          <w:szCs w:val="22"/>
        </w:rPr>
        <w:t> </w:t>
      </w:r>
      <w:r w:rsidR="008D3266" w:rsidRPr="00275EE8">
        <w:rPr>
          <w:rFonts w:ascii="Times New Roman" w:eastAsia="Arial Unicode MS" w:hAnsi="Times New Roman"/>
          <w:sz w:val="22"/>
          <w:szCs w:val="22"/>
        </w:rPr>
        <w:t>případě, že bankovní záruka je vystavena zahraniční bankou, musí být zároveň potvrzena tuzemskou bankou nebo tuzemskou pobočkou zahraniční banky.</w:t>
      </w:r>
    </w:p>
    <w:p w14:paraId="1A642869" w14:textId="37EFA421" w:rsidR="000B289D" w:rsidRPr="0046172F" w:rsidRDefault="000B289D" w:rsidP="00275676">
      <w:pPr>
        <w:widowControl/>
        <w:suppressAutoHyphens/>
        <w:spacing w:after="120"/>
        <w:jc w:val="both"/>
        <w:outlineLvl w:val="1"/>
        <w:rPr>
          <w:rFonts w:ascii="Times New Roman" w:hAnsi="Times New Roman"/>
          <w:sz w:val="22"/>
          <w:szCs w:val="22"/>
          <w:u w:val="single"/>
        </w:rPr>
      </w:pPr>
      <w:r w:rsidRPr="0046172F">
        <w:rPr>
          <w:rFonts w:ascii="Times New Roman" w:eastAsia="Arial Unicode MS" w:hAnsi="Times New Roman"/>
          <w:sz w:val="22"/>
          <w:szCs w:val="22"/>
        </w:rPr>
        <w:t xml:space="preserve"> </w:t>
      </w:r>
      <w:bookmarkStart w:id="41" w:name="_Toc350909608"/>
      <w:bookmarkStart w:id="42" w:name="_Toc350909778"/>
      <w:bookmarkEnd w:id="40"/>
    </w:p>
    <w:p w14:paraId="0F6F01F7" w14:textId="77777777" w:rsidR="000B289D" w:rsidRPr="0046172F" w:rsidRDefault="000B289D" w:rsidP="002812C0">
      <w:pPr>
        <w:pStyle w:val="Odstavecseseznamem"/>
        <w:widowControl/>
        <w:numPr>
          <w:ilvl w:val="0"/>
          <w:numId w:val="10"/>
        </w:numPr>
        <w:suppressAutoHyphens/>
        <w:spacing w:after="120"/>
        <w:ind w:left="0" w:hanging="851"/>
        <w:contextualSpacing w:val="0"/>
        <w:jc w:val="both"/>
        <w:outlineLvl w:val="1"/>
        <w:rPr>
          <w:rFonts w:ascii="Times New Roman" w:hAnsi="Times New Roman"/>
          <w:sz w:val="22"/>
          <w:szCs w:val="22"/>
          <w:u w:val="single"/>
        </w:rPr>
      </w:pPr>
      <w:r w:rsidRPr="0046172F">
        <w:rPr>
          <w:rFonts w:ascii="Times New Roman" w:hAnsi="Times New Roman"/>
          <w:b/>
          <w:sz w:val="22"/>
          <w:szCs w:val="22"/>
        </w:rPr>
        <w:t>PODMÍNKY PROVEDENÍ DÍLA</w:t>
      </w:r>
      <w:bookmarkEnd w:id="41"/>
      <w:bookmarkEnd w:id="42"/>
    </w:p>
    <w:p w14:paraId="30AB0E96" w14:textId="77777777" w:rsidR="000B289D" w:rsidRPr="0046172F" w:rsidRDefault="000B289D" w:rsidP="002812C0">
      <w:pPr>
        <w:pStyle w:val="Odstavecseseznamem"/>
        <w:widowControl/>
        <w:numPr>
          <w:ilvl w:val="1"/>
          <w:numId w:val="10"/>
        </w:numPr>
        <w:suppressAutoHyphens/>
        <w:spacing w:after="120"/>
        <w:ind w:left="0" w:hanging="851"/>
        <w:contextualSpacing w:val="0"/>
        <w:jc w:val="both"/>
        <w:outlineLvl w:val="1"/>
        <w:rPr>
          <w:rFonts w:ascii="Times New Roman" w:hAnsi="Times New Roman"/>
          <w:sz w:val="22"/>
          <w:szCs w:val="22"/>
          <w:u w:val="single"/>
        </w:rPr>
      </w:pPr>
      <w:r w:rsidRPr="0046172F">
        <w:rPr>
          <w:rFonts w:ascii="Times New Roman" w:hAnsi="Times New Roman"/>
          <w:sz w:val="22"/>
          <w:szCs w:val="22"/>
          <w:u w:val="single"/>
        </w:rPr>
        <w:t>Obecná pravidla</w:t>
      </w:r>
      <w:r w:rsidRPr="0046172F">
        <w:rPr>
          <w:rFonts w:ascii="Times New Roman" w:hAnsi="Times New Roman"/>
          <w:sz w:val="22"/>
          <w:szCs w:val="22"/>
        </w:rPr>
        <w:t xml:space="preserve">. Zhotovitel provede a dokončí Dílo na vlastní náklady, svým jménem a na svou odpovědnost, v rozsahu, kvalitě, bez vad a v termínech daných touto Smlouvou. </w:t>
      </w:r>
      <w:r w:rsidRPr="0046172F">
        <w:rPr>
          <w:rFonts w:ascii="Times New Roman" w:eastAsia="Arial Unicode MS" w:hAnsi="Times New Roman"/>
          <w:sz w:val="22"/>
          <w:szCs w:val="22"/>
        </w:rPr>
        <w:t>Zhotovitel je povinen provádět Dílo s nejlepší odbornou péčí.  Zhotovitel je povinen provést Dílo takovým způsobem, aby byl naplněn zamýšlený účel použití Stavby Záměru, která je zcela funkční a schopna provozu a užívání bez přerušení. Zhotovitel uplatní při provádění Díla co nejlepší péči, důkladnost a odbornost a zručnost, kterou lze očekávat od příslušně kvalifikovaného a kompetentního zhotovitele, který má zkušenosti s realizací podobného charakteru a rozsahu jako je Dílo</w:t>
      </w:r>
      <w:r w:rsidRPr="0046172F">
        <w:rPr>
          <w:rFonts w:ascii="Times New Roman" w:hAnsi="Times New Roman"/>
          <w:sz w:val="22"/>
          <w:szCs w:val="22"/>
        </w:rPr>
        <w:t xml:space="preserve">. </w:t>
      </w:r>
      <w:r w:rsidRPr="0046172F">
        <w:rPr>
          <w:rFonts w:ascii="Times New Roman" w:eastAsia="Arial Unicode MS" w:hAnsi="Times New Roman"/>
          <w:sz w:val="22"/>
          <w:szCs w:val="22"/>
        </w:rPr>
        <w:t>Zhotovitel je povinen při provádění Díla dodržovat veškeré Závazné předpisy a technické normy, a to jak ty, které jsou platné již v době podpisu této Smlouvy, tak ty, které vstoupí v platnost později.</w:t>
      </w:r>
    </w:p>
    <w:p w14:paraId="2D5B70A0" w14:textId="4B0673DA" w:rsidR="000B289D" w:rsidRPr="0046172F" w:rsidRDefault="000B289D" w:rsidP="002812C0">
      <w:pPr>
        <w:pStyle w:val="Odstavecseseznamem"/>
        <w:widowControl/>
        <w:numPr>
          <w:ilvl w:val="1"/>
          <w:numId w:val="10"/>
        </w:numPr>
        <w:suppressAutoHyphens/>
        <w:spacing w:after="120"/>
        <w:ind w:left="0" w:hanging="851"/>
        <w:contextualSpacing w:val="0"/>
        <w:jc w:val="both"/>
        <w:outlineLvl w:val="1"/>
        <w:rPr>
          <w:rFonts w:ascii="Times New Roman" w:hAnsi="Times New Roman"/>
          <w:sz w:val="22"/>
          <w:szCs w:val="22"/>
          <w:u w:val="single"/>
        </w:rPr>
      </w:pPr>
      <w:r w:rsidRPr="0046172F">
        <w:rPr>
          <w:rFonts w:ascii="Times New Roman" w:hAnsi="Times New Roman"/>
          <w:sz w:val="22"/>
          <w:szCs w:val="22"/>
          <w:u w:val="single"/>
        </w:rPr>
        <w:t>Odbornost Zhotovitele.</w:t>
      </w:r>
      <w:r w:rsidRPr="0046172F">
        <w:rPr>
          <w:rFonts w:ascii="Times New Roman" w:hAnsi="Times New Roman"/>
          <w:sz w:val="22"/>
          <w:szCs w:val="22"/>
        </w:rPr>
        <w:t xml:space="preserve"> Zhotovitel prohlašuje, že se předem v plném rozsahu seznámil se Zadáním, rozsahem a povahou Díla, že mu jsou známy veškeré technické, kvalitativní a jiné předpoklady a podmínky nezbytné k realizaci Díla dle Smluvních dokumentů, a že k provedení Díla má potřebné znalosti, schopnosti a kapacity a rovněž i oprávnění k podnikání. K výkonu odborných činností v rámci provádění Díla Zhotovitel použije osoby, prostřednictvím kterých Zhotovitel prokazoval svoji profesní a technickou způsobilost k prokázání kvalifikace (tj. dle čl. </w:t>
      </w:r>
      <w:r w:rsidR="00643973">
        <w:rPr>
          <w:rFonts w:ascii="Times New Roman" w:hAnsi="Times New Roman"/>
          <w:sz w:val="22"/>
          <w:szCs w:val="22"/>
        </w:rPr>
        <w:t>5</w:t>
      </w:r>
      <w:r w:rsidRPr="0046172F">
        <w:rPr>
          <w:rFonts w:ascii="Times New Roman" w:hAnsi="Times New Roman"/>
          <w:sz w:val="22"/>
          <w:szCs w:val="22"/>
        </w:rPr>
        <w:t xml:space="preserve"> Zadávací dokumentace: Požadavky zadavatele na prokázání kvalifikace)</w:t>
      </w:r>
      <w:r w:rsidR="006377C4" w:rsidRPr="0046172F">
        <w:rPr>
          <w:rFonts w:ascii="Times New Roman" w:hAnsi="Times New Roman"/>
          <w:sz w:val="22"/>
          <w:szCs w:val="22"/>
        </w:rPr>
        <w:t xml:space="preserve">, současně je Zhotovitel vedle těchto osob oprávněn při plnění </w:t>
      </w:r>
      <w:r w:rsidR="00D9691D" w:rsidRPr="0046172F">
        <w:rPr>
          <w:rFonts w:ascii="Times New Roman" w:hAnsi="Times New Roman"/>
          <w:sz w:val="22"/>
          <w:szCs w:val="22"/>
        </w:rPr>
        <w:t>D</w:t>
      </w:r>
      <w:r w:rsidR="006377C4" w:rsidRPr="0046172F">
        <w:rPr>
          <w:rFonts w:ascii="Times New Roman" w:hAnsi="Times New Roman"/>
          <w:sz w:val="22"/>
          <w:szCs w:val="22"/>
        </w:rPr>
        <w:t xml:space="preserve">íla využít i další osoby, je-li to pro plnění </w:t>
      </w:r>
      <w:r w:rsidR="00D9691D" w:rsidRPr="0046172F">
        <w:rPr>
          <w:rFonts w:ascii="Times New Roman" w:hAnsi="Times New Roman"/>
          <w:sz w:val="22"/>
          <w:szCs w:val="22"/>
        </w:rPr>
        <w:t>D</w:t>
      </w:r>
      <w:r w:rsidR="006377C4" w:rsidRPr="0046172F">
        <w:rPr>
          <w:rFonts w:ascii="Times New Roman" w:hAnsi="Times New Roman"/>
          <w:sz w:val="22"/>
          <w:szCs w:val="22"/>
        </w:rPr>
        <w:t>íla nezbytné</w:t>
      </w:r>
      <w:r w:rsidR="00F60953">
        <w:rPr>
          <w:rFonts w:ascii="Times New Roman" w:hAnsi="Times New Roman"/>
          <w:sz w:val="22"/>
          <w:szCs w:val="22"/>
        </w:rPr>
        <w:t>.</w:t>
      </w:r>
      <w:r w:rsidRPr="0046172F">
        <w:rPr>
          <w:rFonts w:ascii="Times New Roman" w:hAnsi="Times New Roman"/>
          <w:sz w:val="22"/>
          <w:szCs w:val="22"/>
        </w:rPr>
        <w:t xml:space="preserve"> Seznam členů realizačního týmu Zhotovitele, garantujících odbornou úroveň provádění Díla je uveden jako PŘÍLOHA </w:t>
      </w:r>
      <w:r w:rsidR="006D7D2F">
        <w:rPr>
          <w:rFonts w:ascii="Times New Roman" w:hAnsi="Times New Roman"/>
          <w:sz w:val="22"/>
          <w:szCs w:val="22"/>
        </w:rPr>
        <w:t>2</w:t>
      </w:r>
      <w:r w:rsidRPr="0046172F">
        <w:rPr>
          <w:rFonts w:ascii="Times New Roman" w:hAnsi="Times New Roman"/>
          <w:sz w:val="22"/>
          <w:szCs w:val="22"/>
        </w:rPr>
        <w:t xml:space="preserve"> – REALIZAČNÍ TÝM. (dále jen „</w:t>
      </w:r>
      <w:r w:rsidRPr="0046172F">
        <w:rPr>
          <w:rFonts w:ascii="Times New Roman" w:hAnsi="Times New Roman"/>
          <w:b/>
          <w:bCs/>
          <w:sz w:val="22"/>
          <w:szCs w:val="22"/>
        </w:rPr>
        <w:t>Realizační tým</w:t>
      </w:r>
      <w:r w:rsidRPr="0046172F">
        <w:rPr>
          <w:rFonts w:ascii="Times New Roman" w:hAnsi="Times New Roman"/>
          <w:sz w:val="22"/>
          <w:szCs w:val="22"/>
        </w:rPr>
        <w:t>“)</w:t>
      </w:r>
      <w:r w:rsidR="006377C4" w:rsidRPr="0046172F">
        <w:rPr>
          <w:rFonts w:ascii="Times New Roman" w:hAnsi="Times New Roman"/>
          <w:sz w:val="22"/>
          <w:szCs w:val="22"/>
        </w:rPr>
        <w:t xml:space="preserve">. </w:t>
      </w:r>
      <w:r w:rsidR="0028351D">
        <w:rPr>
          <w:rFonts w:ascii="Times New Roman" w:hAnsi="Times New Roman"/>
          <w:sz w:val="22"/>
          <w:szCs w:val="22"/>
        </w:rPr>
        <w:t>Objednatel</w:t>
      </w:r>
      <w:r w:rsidR="006377C4" w:rsidRPr="0046172F">
        <w:rPr>
          <w:rFonts w:ascii="Times New Roman" w:hAnsi="Times New Roman"/>
          <w:sz w:val="22"/>
          <w:szCs w:val="22"/>
        </w:rPr>
        <w:t xml:space="preserve"> požaduje, aby v případě potřeby nahrazení jakéhokoliv člena Realizačního týmu splnil nový člen Realizačního týmu stejnou kvalifikaci jako člen Realizačního týmu jím nahrazovaný. </w:t>
      </w:r>
      <w:r w:rsidRPr="0046172F">
        <w:rPr>
          <w:rFonts w:ascii="Times New Roman" w:hAnsi="Times New Roman"/>
          <w:sz w:val="22"/>
          <w:szCs w:val="22"/>
        </w:rPr>
        <w:t>Členy Realizačního týmu Zhotovitele není možné</w:t>
      </w:r>
      <w:r w:rsidR="006377C4" w:rsidRPr="0046172F">
        <w:rPr>
          <w:rFonts w:ascii="Times New Roman" w:hAnsi="Times New Roman"/>
          <w:sz w:val="22"/>
          <w:szCs w:val="22"/>
        </w:rPr>
        <w:t xml:space="preserve"> měnit</w:t>
      </w:r>
      <w:r w:rsidRPr="0046172F">
        <w:rPr>
          <w:rFonts w:ascii="Times New Roman" w:hAnsi="Times New Roman"/>
          <w:sz w:val="22"/>
          <w:szCs w:val="22"/>
        </w:rPr>
        <w:t xml:space="preserve"> bez předchozího písemného souhlasu Objednatel</w:t>
      </w:r>
      <w:r w:rsidR="006377C4" w:rsidRPr="0046172F">
        <w:rPr>
          <w:rFonts w:ascii="Times New Roman" w:hAnsi="Times New Roman"/>
          <w:sz w:val="22"/>
          <w:szCs w:val="22"/>
        </w:rPr>
        <w:t>e.</w:t>
      </w:r>
      <w:r w:rsidRPr="0046172F">
        <w:rPr>
          <w:rFonts w:ascii="Times New Roman" w:hAnsi="Times New Roman"/>
          <w:sz w:val="22"/>
          <w:szCs w:val="22"/>
        </w:rPr>
        <w:t xml:space="preserve"> V případě odmítnutí takového souhlasu je Objednatel povinen uvést i důvody, které jej k odmítnutí souhlasu vedou. </w:t>
      </w:r>
      <w:r w:rsidR="006377C4" w:rsidRPr="0046172F">
        <w:rPr>
          <w:rFonts w:ascii="Times New Roman" w:hAnsi="Times New Roman"/>
          <w:sz w:val="22"/>
          <w:szCs w:val="22"/>
        </w:rPr>
        <w:t xml:space="preserve"> </w:t>
      </w:r>
    </w:p>
    <w:p w14:paraId="1DA1896E" w14:textId="1E3E3C22" w:rsidR="000B289D" w:rsidRPr="0046172F" w:rsidRDefault="000B289D" w:rsidP="002812C0">
      <w:pPr>
        <w:pStyle w:val="Odstavecseseznamem"/>
        <w:widowControl/>
        <w:numPr>
          <w:ilvl w:val="1"/>
          <w:numId w:val="10"/>
        </w:numPr>
        <w:suppressAutoHyphens/>
        <w:spacing w:after="120"/>
        <w:ind w:left="0" w:hanging="851"/>
        <w:contextualSpacing w:val="0"/>
        <w:jc w:val="both"/>
        <w:outlineLvl w:val="1"/>
        <w:rPr>
          <w:rFonts w:ascii="Times New Roman" w:hAnsi="Times New Roman"/>
          <w:i/>
          <w:iCs/>
          <w:sz w:val="22"/>
          <w:szCs w:val="22"/>
          <w:u w:val="single"/>
        </w:rPr>
      </w:pPr>
      <w:r w:rsidRPr="0046172F">
        <w:rPr>
          <w:rFonts w:ascii="Times New Roman" w:hAnsi="Times New Roman"/>
          <w:sz w:val="22"/>
          <w:szCs w:val="22"/>
          <w:u w:val="single"/>
        </w:rPr>
        <w:lastRenderedPageBreak/>
        <w:t>Pokyny</w:t>
      </w:r>
      <w:r w:rsidRPr="0046172F">
        <w:rPr>
          <w:rFonts w:ascii="Times New Roman" w:hAnsi="Times New Roman"/>
          <w:sz w:val="22"/>
          <w:szCs w:val="22"/>
        </w:rPr>
        <w:t xml:space="preserve">. </w:t>
      </w:r>
      <w:r w:rsidRPr="0046172F">
        <w:rPr>
          <w:rFonts w:ascii="Times New Roman" w:eastAsia="Arial Unicode MS" w:hAnsi="Times New Roman"/>
          <w:sz w:val="22"/>
          <w:szCs w:val="22"/>
        </w:rPr>
        <w:t xml:space="preserve">Objednatel je oprávněn dávat Zhotoviteli Pokyny týkající se provádění Díla. Pokyny jsou doručovány Zhotoviteli písemně v souladu s ustanovením článku </w:t>
      </w:r>
      <w:r w:rsidR="00E877A5" w:rsidRPr="0046172F">
        <w:rPr>
          <w:rFonts w:ascii="Times New Roman" w:eastAsia="Arial Unicode MS" w:hAnsi="Times New Roman"/>
          <w:sz w:val="22"/>
          <w:szCs w:val="22"/>
        </w:rPr>
        <w:fldChar w:fldCharType="begin"/>
      </w:r>
      <w:r w:rsidR="00E877A5" w:rsidRPr="0046172F">
        <w:rPr>
          <w:rFonts w:ascii="Times New Roman" w:eastAsia="Arial Unicode MS" w:hAnsi="Times New Roman"/>
          <w:sz w:val="22"/>
          <w:szCs w:val="22"/>
        </w:rPr>
        <w:instrText xml:space="preserve"> REF _Ref87259977 \r \h  \* MERGEFORMAT </w:instrText>
      </w:r>
      <w:r w:rsidR="00E877A5" w:rsidRPr="0046172F">
        <w:rPr>
          <w:rFonts w:ascii="Times New Roman" w:eastAsia="Arial Unicode MS" w:hAnsi="Times New Roman"/>
          <w:sz w:val="22"/>
          <w:szCs w:val="22"/>
        </w:rPr>
      </w:r>
      <w:r w:rsidR="00E877A5" w:rsidRPr="0046172F">
        <w:rPr>
          <w:rFonts w:ascii="Times New Roman" w:eastAsia="Arial Unicode MS" w:hAnsi="Times New Roman"/>
          <w:sz w:val="22"/>
          <w:szCs w:val="22"/>
        </w:rPr>
        <w:fldChar w:fldCharType="separate"/>
      </w:r>
      <w:r w:rsidR="003A4D5B">
        <w:rPr>
          <w:rFonts w:ascii="Times New Roman" w:eastAsia="Arial Unicode MS" w:hAnsi="Times New Roman"/>
          <w:sz w:val="22"/>
          <w:szCs w:val="22"/>
        </w:rPr>
        <w:t>20.3</w:t>
      </w:r>
      <w:r w:rsidR="00E877A5" w:rsidRPr="0046172F">
        <w:rPr>
          <w:rFonts w:ascii="Times New Roman" w:eastAsia="Arial Unicode MS" w:hAnsi="Times New Roman"/>
          <w:sz w:val="22"/>
          <w:szCs w:val="22"/>
        </w:rPr>
        <w:fldChar w:fldCharType="end"/>
      </w:r>
      <w:r w:rsidRPr="0046172F">
        <w:rPr>
          <w:rFonts w:ascii="Times New Roman" w:eastAsia="Arial Unicode MS" w:hAnsi="Times New Roman"/>
          <w:sz w:val="22"/>
          <w:szCs w:val="22"/>
        </w:rPr>
        <w:t xml:space="preserve"> (</w:t>
      </w:r>
      <w:r w:rsidRPr="0046172F">
        <w:rPr>
          <w:rFonts w:ascii="Times New Roman" w:eastAsia="Arial Unicode MS" w:hAnsi="Times New Roman"/>
          <w:i/>
          <w:iCs/>
          <w:sz w:val="22"/>
          <w:szCs w:val="22"/>
        </w:rPr>
        <w:t>Doručování</w:t>
      </w:r>
      <w:r w:rsidRPr="0046172F">
        <w:rPr>
          <w:rFonts w:ascii="Times New Roman" w:eastAsia="Arial Unicode MS" w:hAnsi="Times New Roman"/>
          <w:sz w:val="22"/>
          <w:szCs w:val="22"/>
        </w:rPr>
        <w:t xml:space="preserve">), tj. včetně Objednatelem potvrzených zápisů z kontrolních dnů či jiných jednání. Zhotovitel je povinen Pokyn přijmout, řídit se jím a provést jej v přiměřené lhůtě, stanovené na základě dohody se Zhotovitelem, jinak do </w:t>
      </w:r>
      <w:r w:rsidRPr="0046172F">
        <w:rPr>
          <w:rFonts w:ascii="Times New Roman" w:eastAsia="Arial Unicode MS" w:hAnsi="Times New Roman"/>
          <w:b/>
          <w:bCs/>
          <w:sz w:val="22"/>
          <w:szCs w:val="22"/>
        </w:rPr>
        <w:t>10 pracovních dnů</w:t>
      </w:r>
      <w:r w:rsidRPr="0046172F">
        <w:rPr>
          <w:rFonts w:ascii="Times New Roman" w:eastAsia="Arial Unicode MS" w:hAnsi="Times New Roman"/>
          <w:sz w:val="22"/>
          <w:szCs w:val="22"/>
        </w:rPr>
        <w:t xml:space="preserve">. Pokud Zhotovitel usoudí, že Pokyn je v rozporu se Zadáním, upozorní na tuto skutečnost Objednatele </w:t>
      </w:r>
      <w:r w:rsidRPr="0046172F">
        <w:rPr>
          <w:rFonts w:ascii="Times New Roman" w:eastAsia="Arial Unicode MS" w:hAnsi="Times New Roman"/>
          <w:b/>
          <w:bCs/>
          <w:sz w:val="22"/>
          <w:szCs w:val="22"/>
        </w:rPr>
        <w:t>ihned po takovém zjištění</w:t>
      </w:r>
      <w:r w:rsidRPr="0046172F">
        <w:rPr>
          <w:rFonts w:ascii="Times New Roman" w:eastAsia="Arial Unicode MS" w:hAnsi="Times New Roman"/>
          <w:sz w:val="22"/>
          <w:szCs w:val="22"/>
        </w:rPr>
        <w:t xml:space="preserve">, nejpozději však </w:t>
      </w:r>
      <w:r w:rsidRPr="0046172F">
        <w:rPr>
          <w:rFonts w:ascii="Times New Roman" w:eastAsia="Arial Unicode MS" w:hAnsi="Times New Roman"/>
          <w:b/>
          <w:bCs/>
          <w:sz w:val="22"/>
          <w:szCs w:val="22"/>
        </w:rPr>
        <w:t>do</w:t>
      </w:r>
      <w:r w:rsidRPr="0046172F">
        <w:rPr>
          <w:rFonts w:ascii="Times New Roman" w:eastAsia="Arial Unicode MS" w:hAnsi="Times New Roman"/>
          <w:sz w:val="22"/>
          <w:szCs w:val="22"/>
        </w:rPr>
        <w:t xml:space="preserve"> </w:t>
      </w:r>
      <w:r w:rsidRPr="0046172F">
        <w:rPr>
          <w:rFonts w:ascii="Times New Roman" w:eastAsia="Arial Unicode MS" w:hAnsi="Times New Roman"/>
          <w:b/>
          <w:bCs/>
          <w:sz w:val="22"/>
          <w:szCs w:val="22"/>
        </w:rPr>
        <w:t>10 pracovních dnů</w:t>
      </w:r>
      <w:r w:rsidRPr="0046172F">
        <w:rPr>
          <w:rFonts w:ascii="Times New Roman" w:eastAsia="Arial Unicode MS" w:hAnsi="Times New Roman"/>
          <w:sz w:val="22"/>
          <w:szCs w:val="22"/>
        </w:rPr>
        <w:t xml:space="preserve"> od obdržení Pokynu. V takovém případě Zhotovitel není povinen Pokyn vykonat dříve, než Objednatel potvrdí jeho platnost. Jestliže mají Pokyny objektivně časový, kvalitativní nebo cenový vliv na plnění Díla nad rámec běžného rozšíření Díla, je Zhotovitel povinen informovat Objednatele </w:t>
      </w:r>
      <w:r w:rsidRPr="0046172F">
        <w:rPr>
          <w:rFonts w:ascii="Times New Roman" w:eastAsia="Arial Unicode MS" w:hAnsi="Times New Roman"/>
          <w:b/>
          <w:bCs/>
          <w:sz w:val="22"/>
          <w:szCs w:val="22"/>
        </w:rPr>
        <w:t>do 10 pracovních dnů</w:t>
      </w:r>
      <w:r w:rsidRPr="0046172F">
        <w:rPr>
          <w:rFonts w:ascii="Times New Roman" w:eastAsia="Arial Unicode MS" w:hAnsi="Times New Roman"/>
          <w:sz w:val="22"/>
          <w:szCs w:val="22"/>
        </w:rPr>
        <w:t xml:space="preserve"> od doby obdržení Pokynu. V takovém případě budou Strany postupovat dle článku </w:t>
      </w:r>
      <w:r w:rsidR="00E877A5" w:rsidRPr="0046172F">
        <w:rPr>
          <w:rFonts w:ascii="Times New Roman" w:eastAsia="Arial Unicode MS" w:hAnsi="Times New Roman"/>
          <w:sz w:val="22"/>
          <w:szCs w:val="22"/>
        </w:rPr>
        <w:fldChar w:fldCharType="begin"/>
      </w:r>
      <w:r w:rsidR="00E877A5" w:rsidRPr="0046172F">
        <w:rPr>
          <w:rFonts w:ascii="Times New Roman" w:eastAsia="Arial Unicode MS" w:hAnsi="Times New Roman"/>
          <w:sz w:val="22"/>
          <w:szCs w:val="22"/>
        </w:rPr>
        <w:instrText xml:space="preserve"> REF _Ref517184322 \r \h  \* MERGEFORMAT </w:instrText>
      </w:r>
      <w:r w:rsidR="00E877A5" w:rsidRPr="0046172F">
        <w:rPr>
          <w:rFonts w:ascii="Times New Roman" w:eastAsia="Arial Unicode MS" w:hAnsi="Times New Roman"/>
          <w:sz w:val="22"/>
          <w:szCs w:val="22"/>
        </w:rPr>
      </w:r>
      <w:r w:rsidR="00E877A5" w:rsidRPr="0046172F">
        <w:rPr>
          <w:rFonts w:ascii="Times New Roman" w:eastAsia="Arial Unicode MS" w:hAnsi="Times New Roman"/>
          <w:sz w:val="22"/>
          <w:szCs w:val="22"/>
        </w:rPr>
        <w:fldChar w:fldCharType="separate"/>
      </w:r>
      <w:r w:rsidR="003A4D5B">
        <w:rPr>
          <w:rFonts w:ascii="Times New Roman" w:eastAsia="Arial Unicode MS" w:hAnsi="Times New Roman"/>
          <w:sz w:val="22"/>
          <w:szCs w:val="22"/>
        </w:rPr>
        <w:t>13</w:t>
      </w:r>
      <w:r w:rsidR="00E877A5" w:rsidRPr="0046172F">
        <w:rPr>
          <w:rFonts w:ascii="Times New Roman" w:eastAsia="Arial Unicode MS" w:hAnsi="Times New Roman"/>
          <w:sz w:val="22"/>
          <w:szCs w:val="22"/>
        </w:rPr>
        <w:fldChar w:fldCharType="end"/>
      </w:r>
      <w:r w:rsidR="00E877A5" w:rsidRPr="0046172F">
        <w:rPr>
          <w:rFonts w:ascii="Times New Roman" w:eastAsia="Arial Unicode MS" w:hAnsi="Times New Roman"/>
          <w:sz w:val="22"/>
          <w:szCs w:val="22"/>
        </w:rPr>
        <w:t xml:space="preserve"> </w:t>
      </w:r>
      <w:r w:rsidRPr="0046172F">
        <w:rPr>
          <w:rFonts w:ascii="Times New Roman" w:eastAsia="Arial Unicode MS" w:hAnsi="Times New Roman"/>
          <w:sz w:val="22"/>
          <w:szCs w:val="22"/>
        </w:rPr>
        <w:t>(</w:t>
      </w:r>
      <w:r w:rsidRPr="0046172F">
        <w:rPr>
          <w:rFonts w:ascii="Times New Roman" w:eastAsia="Arial Unicode MS" w:hAnsi="Times New Roman"/>
          <w:i/>
          <w:iCs/>
          <w:sz w:val="22"/>
          <w:szCs w:val="22"/>
        </w:rPr>
        <w:t>Změny Díla</w:t>
      </w:r>
      <w:r w:rsidRPr="0046172F">
        <w:rPr>
          <w:rFonts w:ascii="Times New Roman" w:eastAsia="Arial Unicode MS" w:hAnsi="Times New Roman"/>
          <w:sz w:val="22"/>
          <w:szCs w:val="22"/>
        </w:rPr>
        <w:t xml:space="preserve">) této Smlouvy, </w:t>
      </w:r>
      <w:r w:rsidRPr="0046172F">
        <w:rPr>
          <w:rStyle w:val="Zdraznn"/>
          <w:rFonts w:ascii="Times New Roman" w:hAnsi="Times New Roman"/>
          <w:i w:val="0"/>
          <w:iCs w:val="0"/>
          <w:sz w:val="22"/>
          <w:szCs w:val="22"/>
        </w:rPr>
        <w:t xml:space="preserve">přičemž ve všech uvedených případech platí, že Zhotovitel není oprávněn Dílo nijak pozměnit nebo modifikovat, pokud a dokud Objednatel nedá Pokyn ke změně nebo takovou změnu předem nebo dodatečně neschválí. </w:t>
      </w:r>
    </w:p>
    <w:p w14:paraId="5922084B" w14:textId="25ABAF1F" w:rsidR="000B289D" w:rsidRPr="0046172F" w:rsidRDefault="000B289D" w:rsidP="002812C0">
      <w:pPr>
        <w:pStyle w:val="Odstavecseseznamem"/>
        <w:widowControl/>
        <w:numPr>
          <w:ilvl w:val="1"/>
          <w:numId w:val="10"/>
        </w:numPr>
        <w:suppressAutoHyphens/>
        <w:spacing w:after="120"/>
        <w:ind w:left="0" w:hanging="851"/>
        <w:contextualSpacing w:val="0"/>
        <w:jc w:val="both"/>
        <w:outlineLvl w:val="1"/>
        <w:rPr>
          <w:rFonts w:ascii="Times New Roman" w:hAnsi="Times New Roman"/>
          <w:sz w:val="22"/>
          <w:szCs w:val="22"/>
          <w:u w:val="single"/>
        </w:rPr>
      </w:pPr>
      <w:r w:rsidRPr="0046172F">
        <w:rPr>
          <w:rFonts w:ascii="Times New Roman" w:hAnsi="Times New Roman"/>
          <w:sz w:val="22"/>
          <w:szCs w:val="22"/>
          <w:u w:val="single"/>
        </w:rPr>
        <w:t>Spolupráce s dalšími osobami.</w:t>
      </w:r>
      <w:r w:rsidRPr="0046172F">
        <w:rPr>
          <w:rFonts w:ascii="Times New Roman" w:hAnsi="Times New Roman"/>
          <w:sz w:val="22"/>
          <w:szCs w:val="22"/>
        </w:rPr>
        <w:t xml:space="preserve"> Zhotovitel je povinen po celou dobu provádění Díla spolupracovat a poskytovat maximální možnou součinnost i dalším osobám, které se budou dle rozhodnutí Objednatele podílet na realizaci Záměru. Zhotovitel je povinen účastnit se schůzek s takovými osobami a koordinovat s nimi svou činnost.</w:t>
      </w:r>
    </w:p>
    <w:p w14:paraId="09A4FC17" w14:textId="77777777" w:rsidR="000B289D" w:rsidRPr="0046172F" w:rsidRDefault="000B289D" w:rsidP="002812C0">
      <w:pPr>
        <w:widowControl/>
        <w:numPr>
          <w:ilvl w:val="1"/>
          <w:numId w:val="10"/>
        </w:numPr>
        <w:overflowPunct w:val="0"/>
        <w:autoSpaceDE w:val="0"/>
        <w:autoSpaceDN w:val="0"/>
        <w:adjustRightInd w:val="0"/>
        <w:spacing w:after="120"/>
        <w:ind w:left="0" w:hanging="851"/>
        <w:jc w:val="both"/>
        <w:textAlignment w:val="baseline"/>
        <w:rPr>
          <w:rFonts w:ascii="Times New Roman" w:hAnsi="Times New Roman"/>
          <w:sz w:val="22"/>
          <w:szCs w:val="22"/>
        </w:rPr>
      </w:pPr>
      <w:r w:rsidRPr="0046172F">
        <w:rPr>
          <w:rFonts w:ascii="Times New Roman" w:hAnsi="Times New Roman"/>
          <w:sz w:val="22"/>
          <w:szCs w:val="22"/>
          <w:u w:val="single"/>
        </w:rPr>
        <w:t>Subdodavatelé.</w:t>
      </w:r>
      <w:r w:rsidRPr="0046172F">
        <w:rPr>
          <w:rFonts w:ascii="Times New Roman" w:hAnsi="Times New Roman"/>
          <w:sz w:val="22"/>
          <w:szCs w:val="22"/>
        </w:rPr>
        <w:t xml:space="preserve"> Zhotovitel se zavazuje Dílo provést prostřednictvím zaměstnanců, spolupracujících či jiných pověřených osob (subdodavatelů). Zhotovitel nese plnou odpovědnost vůči Objednateli za celé Dílo včetně částí prováděných či dodávaných výše uvedenými pověřenými osobami. Tam, kde je ve Smluvních dokumentech uvedena povinnost či odpovědnost Zhotovitele, vztahuje se tato povinnost či odpovědnost na výše uvedené pověřené osoby bez dalšího. V případě, že Zhotovitel prokazoval ve Smluvních dokumentech kvalifikaci prostřednictvím konkrétních pověřených osob, je jejich změna možná pouze ve výjimečných případech a s předchozím písemným souhlasem Objednatele. Nově pověřené osoby musí splňovat kvalifikaci minimálně v rozsahu, v jakém byla prokázána ve Smluvních dokumentech.</w:t>
      </w:r>
    </w:p>
    <w:p w14:paraId="7937C0CA" w14:textId="4DA6885C" w:rsidR="00FD30A1" w:rsidRDefault="005F471E" w:rsidP="002812C0">
      <w:pPr>
        <w:pStyle w:val="Odstavecseseznamem"/>
        <w:widowControl/>
        <w:numPr>
          <w:ilvl w:val="1"/>
          <w:numId w:val="10"/>
        </w:numPr>
        <w:suppressAutoHyphens/>
        <w:spacing w:after="120"/>
        <w:ind w:left="0" w:hanging="851"/>
        <w:contextualSpacing w:val="0"/>
        <w:jc w:val="both"/>
        <w:outlineLvl w:val="1"/>
        <w:rPr>
          <w:rFonts w:ascii="Times New Roman" w:hAnsi="Times New Roman"/>
          <w:sz w:val="22"/>
          <w:szCs w:val="22"/>
        </w:rPr>
      </w:pPr>
      <w:bookmarkStart w:id="43" w:name="_Toc350909609"/>
      <w:bookmarkStart w:id="44" w:name="_Toc350909779"/>
      <w:bookmarkStart w:id="45" w:name="_Ref517173043"/>
      <w:r w:rsidRPr="0046172F">
        <w:rPr>
          <w:rFonts w:ascii="Times New Roman" w:hAnsi="Times New Roman"/>
          <w:sz w:val="22"/>
          <w:szCs w:val="22"/>
          <w:u w:val="single"/>
        </w:rPr>
        <w:t>Odpovědné zadávání</w:t>
      </w:r>
      <w:r w:rsidRPr="0046172F">
        <w:rPr>
          <w:rFonts w:ascii="Times New Roman" w:hAnsi="Times New Roman"/>
          <w:sz w:val="22"/>
          <w:szCs w:val="22"/>
        </w:rPr>
        <w:t xml:space="preserve">. </w:t>
      </w:r>
      <w:r w:rsidR="00FD30A1" w:rsidRPr="0046172F">
        <w:rPr>
          <w:rFonts w:ascii="Times New Roman" w:hAnsi="Times New Roman"/>
          <w:sz w:val="22"/>
          <w:szCs w:val="22"/>
        </w:rPr>
        <w:t>Zhotovitel se podpisem této Smlouvy zavazuje, že při plnění Smlouvy</w:t>
      </w:r>
      <w:r w:rsidR="00B96D30" w:rsidRPr="0046172F">
        <w:rPr>
          <w:rFonts w:ascii="Times New Roman" w:hAnsi="Times New Roman"/>
          <w:sz w:val="22"/>
          <w:szCs w:val="22"/>
        </w:rPr>
        <w:t xml:space="preserve"> zajistí</w:t>
      </w:r>
      <w:r w:rsidR="00FD30A1" w:rsidRPr="0046172F">
        <w:rPr>
          <w:rFonts w:ascii="Times New Roman" w:hAnsi="Times New Roman"/>
          <w:sz w:val="22"/>
          <w:szCs w:val="22"/>
        </w:rPr>
        <w:t xml:space="preserve"> legální zaměstnávání, férové a důstojné pracovní podmínky pro všechny osoby, které se budou na plnění předmětu Smlouvy podílet, a to v souladu s platnou právní úpravou. Tato povinnost Zhotovitele </w:t>
      </w:r>
      <w:r w:rsidR="00B96D30" w:rsidRPr="0046172F">
        <w:rPr>
          <w:rFonts w:ascii="Times New Roman" w:hAnsi="Times New Roman"/>
          <w:sz w:val="22"/>
          <w:szCs w:val="22"/>
        </w:rPr>
        <w:t>j</w:t>
      </w:r>
      <w:r w:rsidR="00FD30A1" w:rsidRPr="0046172F">
        <w:rPr>
          <w:rFonts w:ascii="Times New Roman" w:hAnsi="Times New Roman"/>
          <w:sz w:val="22"/>
          <w:szCs w:val="22"/>
        </w:rPr>
        <w:t>e sjednána jako podstatná povinnost ve smyslu této Smlouvy.</w:t>
      </w:r>
    </w:p>
    <w:p w14:paraId="32C4F12F" w14:textId="77777777" w:rsidR="002C77DF" w:rsidRPr="0046172F" w:rsidRDefault="002C77DF" w:rsidP="002C77DF">
      <w:pPr>
        <w:pStyle w:val="Odstavecseseznamem"/>
        <w:widowControl/>
        <w:suppressAutoHyphens/>
        <w:spacing w:after="120"/>
        <w:ind w:left="0"/>
        <w:contextualSpacing w:val="0"/>
        <w:jc w:val="both"/>
        <w:outlineLvl w:val="1"/>
        <w:rPr>
          <w:rFonts w:ascii="Times New Roman" w:hAnsi="Times New Roman"/>
          <w:sz w:val="22"/>
          <w:szCs w:val="22"/>
        </w:rPr>
      </w:pPr>
    </w:p>
    <w:p w14:paraId="42AFE6A7" w14:textId="77777777" w:rsidR="000B6CFE" w:rsidRPr="0046172F" w:rsidRDefault="000B289D" w:rsidP="000B6CFE">
      <w:pPr>
        <w:pStyle w:val="Odstavecseseznamem"/>
        <w:widowControl/>
        <w:numPr>
          <w:ilvl w:val="0"/>
          <w:numId w:val="10"/>
        </w:numPr>
        <w:suppressAutoHyphens/>
        <w:spacing w:after="120"/>
        <w:ind w:left="0" w:hanging="851"/>
        <w:contextualSpacing w:val="0"/>
        <w:jc w:val="both"/>
        <w:outlineLvl w:val="1"/>
        <w:rPr>
          <w:rFonts w:ascii="Times New Roman" w:hAnsi="Times New Roman"/>
          <w:b/>
          <w:bCs/>
          <w:caps/>
          <w:sz w:val="22"/>
          <w:szCs w:val="22"/>
          <w:u w:val="single"/>
        </w:rPr>
      </w:pPr>
      <w:bookmarkStart w:id="46" w:name="_Ref85124115"/>
      <w:r w:rsidRPr="0046172F">
        <w:rPr>
          <w:rFonts w:ascii="Times New Roman" w:hAnsi="Times New Roman"/>
          <w:b/>
          <w:bCs/>
          <w:caps/>
          <w:sz w:val="22"/>
          <w:szCs w:val="22"/>
        </w:rPr>
        <w:t>dokumentace</w:t>
      </w:r>
      <w:bookmarkEnd w:id="46"/>
    </w:p>
    <w:p w14:paraId="60DCAED8" w14:textId="2C9CF7F8" w:rsidR="000B6CFE" w:rsidRPr="0046172F" w:rsidRDefault="000B289D" w:rsidP="004233FF">
      <w:pPr>
        <w:pStyle w:val="Odstavecseseznamem"/>
        <w:widowControl/>
        <w:numPr>
          <w:ilvl w:val="1"/>
          <w:numId w:val="10"/>
        </w:numPr>
        <w:suppressAutoHyphens/>
        <w:spacing w:after="120"/>
        <w:ind w:left="0" w:hanging="851"/>
        <w:contextualSpacing w:val="0"/>
        <w:jc w:val="both"/>
        <w:outlineLvl w:val="1"/>
        <w:rPr>
          <w:rFonts w:ascii="Times New Roman" w:hAnsi="Times New Roman"/>
          <w:b/>
          <w:bCs/>
          <w:caps/>
          <w:sz w:val="22"/>
          <w:szCs w:val="22"/>
          <w:u w:val="single"/>
        </w:rPr>
      </w:pPr>
      <w:r w:rsidRPr="0046172F">
        <w:rPr>
          <w:rFonts w:ascii="Times New Roman" w:hAnsi="Times New Roman"/>
          <w:sz w:val="22"/>
          <w:szCs w:val="22"/>
          <w:u w:val="single"/>
        </w:rPr>
        <w:t>Právní předpisy</w:t>
      </w:r>
      <w:r w:rsidRPr="0046172F">
        <w:rPr>
          <w:rFonts w:ascii="Times New Roman" w:hAnsi="Times New Roman"/>
          <w:sz w:val="22"/>
          <w:szCs w:val="22"/>
        </w:rPr>
        <w:t xml:space="preserve">. Nestanoví-li Smluvní dokumenty jinak, musí být Dokumentace zpracována v rozsahu podle </w:t>
      </w:r>
      <w:r w:rsidR="00E877A5" w:rsidRPr="0046172F">
        <w:rPr>
          <w:rFonts w:ascii="Times New Roman" w:hAnsi="Times New Roman"/>
          <w:sz w:val="22"/>
          <w:szCs w:val="22"/>
        </w:rPr>
        <w:t>Stavebního zákona</w:t>
      </w:r>
      <w:r w:rsidRPr="0046172F">
        <w:rPr>
          <w:rFonts w:ascii="Times New Roman" w:hAnsi="Times New Roman"/>
          <w:sz w:val="22"/>
          <w:szCs w:val="22"/>
        </w:rPr>
        <w:t xml:space="preserve">, podle prováděcích vyhlášek ke Stavebnímu zákonu, </w:t>
      </w:r>
      <w:r w:rsidRPr="004C24BD">
        <w:rPr>
          <w:rFonts w:ascii="Times New Roman" w:hAnsi="Times New Roman"/>
          <w:sz w:val="22"/>
          <w:szCs w:val="22"/>
        </w:rPr>
        <w:t>vyhlášky č. 169/2016 Sb., o stanovení rozsahu dokumentace veřejné zakázky na stavební práce a soupisu stavebních prací, dodávek a služeb s výkazem výměr, ve znění pozdějších předpisů, a v souladu s příslušnými předpisy a podmínkami příslušného Dotačního programu. V případě změny či nahrazení uvedených předpisů bude Dokumentace</w:t>
      </w:r>
      <w:r w:rsidRPr="0046172F">
        <w:rPr>
          <w:rFonts w:ascii="Times New Roman" w:hAnsi="Times New Roman"/>
          <w:sz w:val="22"/>
          <w:szCs w:val="22"/>
        </w:rPr>
        <w:t xml:space="preserve"> zpracována bez vlivu na Cenu Díla s ohledem na požadavky v nich obsažené, pokud to bude pro účely plnění této Smlouvy potřeba.</w:t>
      </w:r>
      <w:bookmarkStart w:id="47" w:name="_Ref85124965"/>
      <w:bookmarkStart w:id="48" w:name="_Ref84942733"/>
    </w:p>
    <w:bookmarkEnd w:id="47"/>
    <w:bookmarkEnd w:id="48"/>
    <w:p w14:paraId="7F61CB36" w14:textId="0FCD5F1C" w:rsidR="000B289D" w:rsidRPr="0046172F" w:rsidRDefault="000B289D" w:rsidP="004233FF">
      <w:pPr>
        <w:pStyle w:val="Odstavecseseznamem"/>
        <w:widowControl/>
        <w:numPr>
          <w:ilvl w:val="1"/>
          <w:numId w:val="10"/>
        </w:numPr>
        <w:suppressAutoHyphens/>
        <w:spacing w:after="120"/>
        <w:ind w:left="0" w:hanging="851"/>
        <w:contextualSpacing w:val="0"/>
        <w:jc w:val="both"/>
        <w:outlineLvl w:val="1"/>
        <w:rPr>
          <w:rFonts w:ascii="Times New Roman" w:hAnsi="Times New Roman"/>
          <w:b/>
          <w:bCs/>
          <w:caps/>
          <w:sz w:val="22"/>
          <w:szCs w:val="22"/>
          <w:u w:val="single"/>
        </w:rPr>
      </w:pPr>
      <w:r w:rsidRPr="0046172F">
        <w:rPr>
          <w:rFonts w:ascii="Times New Roman" w:hAnsi="Times New Roman"/>
          <w:sz w:val="22"/>
          <w:szCs w:val="22"/>
          <w:u w:val="single"/>
        </w:rPr>
        <w:t>Kontrolní propočet Záměru.</w:t>
      </w:r>
      <w:r w:rsidRPr="0046172F">
        <w:rPr>
          <w:rFonts w:ascii="Times New Roman" w:hAnsi="Times New Roman"/>
          <w:sz w:val="22"/>
          <w:szCs w:val="22"/>
        </w:rPr>
        <w:t xml:space="preserve"> Zhotovitel je povinen v rámci každého stupně Dokumentace příslušné Výkonové fáze provést kontrolní propočet a rozpočet výše investic </w:t>
      </w:r>
      <w:r w:rsidRPr="00D4594A">
        <w:rPr>
          <w:rFonts w:ascii="Times New Roman" w:hAnsi="Times New Roman"/>
          <w:sz w:val="22"/>
          <w:szCs w:val="22"/>
        </w:rPr>
        <w:t>Záměru (</w:t>
      </w:r>
      <w:r w:rsidR="00D4594A">
        <w:rPr>
          <w:rFonts w:ascii="Times New Roman" w:hAnsi="Times New Roman"/>
          <w:sz w:val="22"/>
          <w:szCs w:val="22"/>
        </w:rPr>
        <w:t>včetně</w:t>
      </w:r>
      <w:r w:rsidRPr="00D4594A">
        <w:rPr>
          <w:rFonts w:ascii="Times New Roman" w:hAnsi="Times New Roman"/>
          <w:sz w:val="22"/>
          <w:szCs w:val="22"/>
        </w:rPr>
        <w:t xml:space="preserve"> </w:t>
      </w:r>
      <w:r w:rsidRPr="0046172F">
        <w:rPr>
          <w:rFonts w:ascii="Times New Roman" w:hAnsi="Times New Roman"/>
          <w:sz w:val="22"/>
          <w:szCs w:val="22"/>
        </w:rPr>
        <w:t>kontrolního položkového rozpočtu a slepého rozpočtu ve formátu .</w:t>
      </w:r>
      <w:proofErr w:type="spellStart"/>
      <w:r w:rsidRPr="0046172F">
        <w:rPr>
          <w:rFonts w:ascii="Times New Roman" w:hAnsi="Times New Roman"/>
          <w:sz w:val="22"/>
          <w:szCs w:val="22"/>
        </w:rPr>
        <w:t>xlsx</w:t>
      </w:r>
      <w:proofErr w:type="spellEnd"/>
      <w:r w:rsidRPr="0046172F">
        <w:rPr>
          <w:rFonts w:ascii="Times New Roman" w:hAnsi="Times New Roman"/>
          <w:sz w:val="22"/>
          <w:szCs w:val="22"/>
        </w:rPr>
        <w:t xml:space="preserve"> a .</w:t>
      </w:r>
      <w:proofErr w:type="spellStart"/>
      <w:r w:rsidRPr="0046172F">
        <w:rPr>
          <w:rFonts w:ascii="Times New Roman" w:hAnsi="Times New Roman"/>
          <w:sz w:val="22"/>
          <w:szCs w:val="22"/>
        </w:rPr>
        <w:t>xml</w:t>
      </w:r>
      <w:proofErr w:type="spellEnd"/>
      <w:r w:rsidRPr="0046172F">
        <w:rPr>
          <w:rFonts w:ascii="Times New Roman" w:hAnsi="Times New Roman"/>
          <w:sz w:val="22"/>
          <w:szCs w:val="22"/>
        </w:rPr>
        <w:t xml:space="preserve"> XC4) v rozsahu veřejné zakázky na stavební práce Záměru a soupisu stavebních prací, dodávek a služeb s výkazem výměr, především bude obsahovat i soupis dodávek a stavebních prací, Stavby a slepý rozpočet pro zadávací řízení na výběr dodavatele Stavby, který bude odpovídat platným Závazným předpisům. Kontrolní propočet bude proveden v každém stupni Dokumentace, tj. </w:t>
      </w:r>
      <w:r w:rsidR="00ED2257">
        <w:rPr>
          <w:rFonts w:ascii="Times New Roman" w:hAnsi="Times New Roman"/>
          <w:sz w:val="22"/>
          <w:szCs w:val="22"/>
        </w:rPr>
        <w:t xml:space="preserve">dokumentace pro </w:t>
      </w:r>
      <w:r w:rsidR="004C24BD">
        <w:rPr>
          <w:rFonts w:ascii="Times New Roman" w:hAnsi="Times New Roman"/>
          <w:sz w:val="22"/>
          <w:szCs w:val="22"/>
        </w:rPr>
        <w:t xml:space="preserve">povolení </w:t>
      </w:r>
      <w:r w:rsidR="00563C3A">
        <w:rPr>
          <w:rFonts w:ascii="Times New Roman" w:hAnsi="Times New Roman"/>
          <w:sz w:val="22"/>
          <w:szCs w:val="22"/>
        </w:rPr>
        <w:t xml:space="preserve">Záměru </w:t>
      </w:r>
      <w:r w:rsidR="004C24BD">
        <w:rPr>
          <w:rFonts w:ascii="Times New Roman" w:hAnsi="Times New Roman"/>
          <w:sz w:val="22"/>
          <w:szCs w:val="22"/>
        </w:rPr>
        <w:t>(D</w:t>
      </w:r>
      <w:r w:rsidR="00563C3A">
        <w:rPr>
          <w:rFonts w:ascii="Times New Roman" w:hAnsi="Times New Roman"/>
          <w:sz w:val="22"/>
          <w:szCs w:val="22"/>
        </w:rPr>
        <w:t>PZ</w:t>
      </w:r>
      <w:r w:rsidR="004C24BD">
        <w:rPr>
          <w:rFonts w:ascii="Times New Roman" w:hAnsi="Times New Roman"/>
          <w:sz w:val="22"/>
          <w:szCs w:val="22"/>
        </w:rPr>
        <w:t>)</w:t>
      </w:r>
      <w:r w:rsidRPr="0046172F">
        <w:rPr>
          <w:rFonts w:ascii="Times New Roman" w:hAnsi="Times New Roman"/>
          <w:sz w:val="22"/>
          <w:szCs w:val="22"/>
        </w:rPr>
        <w:t>, DPS</w:t>
      </w:r>
      <w:r w:rsidR="004C24BD">
        <w:rPr>
          <w:rFonts w:ascii="Times New Roman" w:hAnsi="Times New Roman"/>
          <w:sz w:val="22"/>
          <w:szCs w:val="22"/>
        </w:rPr>
        <w:t xml:space="preserve"> 1 a DPS 2</w:t>
      </w:r>
      <w:r w:rsidR="007F324B" w:rsidRPr="0046172F">
        <w:rPr>
          <w:rFonts w:ascii="Times New Roman" w:hAnsi="Times New Roman"/>
          <w:sz w:val="22"/>
          <w:szCs w:val="22"/>
        </w:rPr>
        <w:t>.</w:t>
      </w:r>
    </w:p>
    <w:p w14:paraId="65BDDF49" w14:textId="753A5196" w:rsidR="000B289D" w:rsidRPr="0046172F" w:rsidRDefault="00F60953" w:rsidP="002812C0">
      <w:pPr>
        <w:pStyle w:val="Clanek11"/>
        <w:numPr>
          <w:ilvl w:val="1"/>
          <w:numId w:val="10"/>
        </w:numPr>
        <w:tabs>
          <w:tab w:val="num" w:pos="900"/>
        </w:tabs>
        <w:spacing w:before="0"/>
        <w:ind w:left="0" w:hanging="851"/>
        <w:rPr>
          <w:sz w:val="22"/>
          <w:szCs w:val="22"/>
          <w:lang w:val="cs-CZ"/>
        </w:rPr>
      </w:pPr>
      <w:bookmarkStart w:id="49" w:name="_Ref84947753"/>
      <w:bookmarkStart w:id="50" w:name="_Ref85146732"/>
      <w:r>
        <w:rPr>
          <w:sz w:val="22"/>
          <w:szCs w:val="22"/>
          <w:u w:val="single"/>
          <w:lang w:val="cs-CZ"/>
        </w:rPr>
        <w:t>Z</w:t>
      </w:r>
      <w:r w:rsidR="00904A6A" w:rsidRPr="004C24BD">
        <w:rPr>
          <w:sz w:val="22"/>
          <w:szCs w:val="22"/>
          <w:u w:val="single"/>
          <w:lang w:val="cs-CZ"/>
        </w:rPr>
        <w:t>apracování připomínek</w:t>
      </w:r>
      <w:r w:rsidR="000B289D" w:rsidRPr="004C24BD">
        <w:rPr>
          <w:sz w:val="22"/>
          <w:szCs w:val="22"/>
          <w:lang w:val="cs-CZ"/>
        </w:rPr>
        <w:t xml:space="preserve">. </w:t>
      </w:r>
      <w:bookmarkEnd w:id="49"/>
      <w:bookmarkEnd w:id="50"/>
      <w:r w:rsidR="00904A6A" w:rsidRPr="004C24BD">
        <w:rPr>
          <w:sz w:val="22"/>
          <w:szCs w:val="22"/>
          <w:lang w:val="cs-CZ"/>
        </w:rPr>
        <w:t xml:space="preserve">Součástí plnění Výkonové fáze </w:t>
      </w:r>
      <w:r w:rsidR="00ED2257" w:rsidRPr="004C24BD">
        <w:rPr>
          <w:sz w:val="22"/>
          <w:szCs w:val="22"/>
          <w:lang w:val="cs-CZ"/>
        </w:rPr>
        <w:t>1</w:t>
      </w:r>
      <w:r w:rsidR="00904A6A" w:rsidRPr="004C24BD">
        <w:rPr>
          <w:sz w:val="22"/>
          <w:szCs w:val="22"/>
          <w:lang w:val="cs-CZ"/>
        </w:rPr>
        <w:t xml:space="preserve"> až </w:t>
      </w:r>
      <w:r w:rsidR="00ED2257" w:rsidRPr="004C24BD">
        <w:rPr>
          <w:sz w:val="22"/>
          <w:szCs w:val="22"/>
          <w:lang w:val="cs-CZ"/>
        </w:rPr>
        <w:t>3</w:t>
      </w:r>
      <w:r w:rsidR="00904A6A" w:rsidRPr="004C24BD">
        <w:rPr>
          <w:sz w:val="22"/>
          <w:szCs w:val="22"/>
          <w:lang w:val="cs-CZ"/>
        </w:rPr>
        <w:t xml:space="preserve"> je</w:t>
      </w:r>
      <w:r w:rsidR="00904A6A" w:rsidRPr="0046172F">
        <w:rPr>
          <w:sz w:val="22"/>
          <w:szCs w:val="22"/>
          <w:lang w:val="cs-CZ"/>
        </w:rPr>
        <w:t xml:space="preserve"> i zapracování připomínek orgánů veřejné moci, dotčených orgánů státní správy a dalších orgánů a institucí, které mají právo se k Dílu vyjadřovat (dispoziční změny).</w:t>
      </w:r>
    </w:p>
    <w:p w14:paraId="7E7BE49C" w14:textId="1CE1B771" w:rsidR="000B289D" w:rsidRPr="00D4594A" w:rsidRDefault="000B289D" w:rsidP="00ED2257">
      <w:pPr>
        <w:pStyle w:val="Clanek11"/>
        <w:numPr>
          <w:ilvl w:val="1"/>
          <w:numId w:val="10"/>
        </w:numPr>
        <w:tabs>
          <w:tab w:val="num" w:pos="900"/>
        </w:tabs>
        <w:spacing w:before="0"/>
        <w:ind w:left="0" w:hanging="851"/>
        <w:rPr>
          <w:sz w:val="22"/>
          <w:szCs w:val="22"/>
          <w:u w:val="single"/>
          <w:lang w:val="cs-CZ"/>
        </w:rPr>
      </w:pPr>
      <w:bookmarkStart w:id="51" w:name="_Ref85146918"/>
      <w:bookmarkStart w:id="52" w:name="_Ref85792617"/>
      <w:r w:rsidRPr="004C24BD">
        <w:rPr>
          <w:bCs/>
          <w:sz w:val="22"/>
          <w:szCs w:val="22"/>
          <w:u w:val="single"/>
          <w:lang w:val="cs-CZ"/>
        </w:rPr>
        <w:lastRenderedPageBreak/>
        <w:t>Dokumentace pro</w:t>
      </w:r>
      <w:r w:rsidR="00ED2257" w:rsidRPr="004C24BD">
        <w:rPr>
          <w:bCs/>
          <w:sz w:val="22"/>
          <w:szCs w:val="22"/>
          <w:u w:val="single"/>
          <w:lang w:val="cs-CZ"/>
        </w:rPr>
        <w:t xml:space="preserve"> </w:t>
      </w:r>
      <w:bookmarkStart w:id="53" w:name="_Ref85147129"/>
      <w:bookmarkStart w:id="54" w:name="_Ref85193322"/>
      <w:bookmarkEnd w:id="51"/>
      <w:bookmarkEnd w:id="52"/>
      <w:r w:rsidR="0012469A">
        <w:rPr>
          <w:bCs/>
          <w:sz w:val="22"/>
          <w:szCs w:val="22"/>
          <w:u w:val="single"/>
          <w:lang w:val="cs-CZ"/>
        </w:rPr>
        <w:t>povolení Záměru</w:t>
      </w:r>
      <w:r w:rsidRPr="00ED2257">
        <w:rPr>
          <w:sz w:val="22"/>
          <w:szCs w:val="22"/>
          <w:u w:val="single"/>
          <w:lang w:val="cs-CZ"/>
        </w:rPr>
        <w:t xml:space="preserve"> (D</w:t>
      </w:r>
      <w:r w:rsidR="0012469A">
        <w:rPr>
          <w:sz w:val="22"/>
          <w:szCs w:val="22"/>
          <w:u w:val="single"/>
          <w:lang w:val="cs-CZ"/>
        </w:rPr>
        <w:t>PZ</w:t>
      </w:r>
      <w:r w:rsidRPr="00ED2257">
        <w:rPr>
          <w:sz w:val="22"/>
          <w:szCs w:val="22"/>
          <w:u w:val="single"/>
          <w:lang w:val="cs-CZ"/>
        </w:rPr>
        <w:t>)</w:t>
      </w:r>
      <w:r w:rsidRPr="00ED2257">
        <w:rPr>
          <w:sz w:val="22"/>
          <w:szCs w:val="22"/>
          <w:lang w:val="cs-CZ"/>
        </w:rPr>
        <w:t>.</w:t>
      </w:r>
      <w:r w:rsidR="00F74063" w:rsidRPr="00ED2257">
        <w:rPr>
          <w:sz w:val="22"/>
          <w:szCs w:val="22"/>
          <w:lang w:val="cs-CZ"/>
        </w:rPr>
        <w:t xml:space="preserve"> Zhotovitel</w:t>
      </w:r>
      <w:r w:rsidR="00780AD2">
        <w:rPr>
          <w:sz w:val="22"/>
          <w:szCs w:val="22"/>
          <w:lang w:val="cs-CZ"/>
        </w:rPr>
        <w:t xml:space="preserve"> je</w:t>
      </w:r>
      <w:r w:rsidRPr="00ED2257">
        <w:rPr>
          <w:sz w:val="22"/>
          <w:szCs w:val="22"/>
          <w:lang w:val="cs-CZ"/>
        </w:rPr>
        <w:t xml:space="preserve"> povinen zpracovat D</w:t>
      </w:r>
      <w:r w:rsidR="0012469A">
        <w:rPr>
          <w:sz w:val="22"/>
          <w:szCs w:val="22"/>
          <w:lang w:val="cs-CZ"/>
        </w:rPr>
        <w:t>PZ</w:t>
      </w:r>
      <w:r w:rsidRPr="00ED2257">
        <w:rPr>
          <w:sz w:val="22"/>
          <w:szCs w:val="22"/>
          <w:lang w:val="cs-CZ"/>
        </w:rPr>
        <w:t xml:space="preserve"> a předložit jej Objednateli ke kontrole </w:t>
      </w:r>
      <w:r w:rsidRPr="00D4594A">
        <w:rPr>
          <w:sz w:val="22"/>
          <w:szCs w:val="22"/>
          <w:lang w:val="cs-CZ"/>
        </w:rPr>
        <w:t xml:space="preserve">a schválení </w:t>
      </w:r>
      <w:r w:rsidRPr="00D4594A">
        <w:rPr>
          <w:b/>
          <w:sz w:val="22"/>
          <w:szCs w:val="22"/>
          <w:lang w:val="cs-CZ"/>
        </w:rPr>
        <w:t xml:space="preserve">do </w:t>
      </w:r>
      <w:r w:rsidR="00275EE8" w:rsidRPr="004233FF">
        <w:rPr>
          <w:b/>
          <w:sz w:val="22"/>
          <w:szCs w:val="22"/>
          <w:lang w:val="cs-CZ"/>
        </w:rPr>
        <w:t>18</w:t>
      </w:r>
      <w:r w:rsidRPr="004233FF">
        <w:rPr>
          <w:b/>
          <w:sz w:val="22"/>
          <w:szCs w:val="22"/>
          <w:lang w:val="cs-CZ"/>
        </w:rPr>
        <w:t>0</w:t>
      </w:r>
      <w:r w:rsidRPr="00D4594A">
        <w:rPr>
          <w:b/>
          <w:sz w:val="22"/>
          <w:szCs w:val="22"/>
          <w:lang w:val="cs-CZ"/>
        </w:rPr>
        <w:t xml:space="preserve"> dnů</w:t>
      </w:r>
      <w:r w:rsidRPr="00D4594A">
        <w:rPr>
          <w:sz w:val="22"/>
          <w:szCs w:val="22"/>
          <w:lang w:val="cs-CZ"/>
        </w:rPr>
        <w:t xml:space="preserve"> od</w:t>
      </w:r>
      <w:r w:rsidRPr="00ED2257">
        <w:rPr>
          <w:sz w:val="22"/>
          <w:szCs w:val="22"/>
          <w:lang w:val="cs-CZ"/>
        </w:rPr>
        <w:t xml:space="preserve"> doručení písemné výzvy Objednatele ke zpracování D</w:t>
      </w:r>
      <w:r w:rsidR="0012469A">
        <w:rPr>
          <w:sz w:val="22"/>
          <w:szCs w:val="22"/>
          <w:lang w:val="cs-CZ"/>
        </w:rPr>
        <w:t>PZ</w:t>
      </w:r>
      <w:r w:rsidR="007C2C12" w:rsidRPr="00ED2257">
        <w:rPr>
          <w:sz w:val="22"/>
          <w:szCs w:val="22"/>
          <w:lang w:val="cs-CZ"/>
        </w:rPr>
        <w:t>, pro Stavbu,</w:t>
      </w:r>
      <w:r w:rsidRPr="00ED2257">
        <w:rPr>
          <w:sz w:val="22"/>
          <w:szCs w:val="22"/>
          <w:lang w:val="cs-CZ"/>
        </w:rPr>
        <w:t xml:space="preserve"> následně podat návrh na vydání </w:t>
      </w:r>
      <w:r w:rsidR="00AA2B66">
        <w:rPr>
          <w:sz w:val="22"/>
          <w:szCs w:val="22"/>
          <w:lang w:val="cs-CZ"/>
        </w:rPr>
        <w:t>povolení</w:t>
      </w:r>
      <w:r w:rsidRPr="00ED2257">
        <w:rPr>
          <w:sz w:val="22"/>
          <w:szCs w:val="22"/>
          <w:lang w:val="cs-CZ"/>
        </w:rPr>
        <w:t xml:space="preserve"> </w:t>
      </w:r>
      <w:r w:rsidR="0012469A">
        <w:rPr>
          <w:sz w:val="22"/>
          <w:szCs w:val="22"/>
          <w:lang w:val="cs-CZ"/>
        </w:rPr>
        <w:t>Záměru</w:t>
      </w:r>
      <w:r w:rsidRPr="00ED2257">
        <w:rPr>
          <w:sz w:val="22"/>
          <w:szCs w:val="22"/>
          <w:lang w:val="cs-CZ"/>
        </w:rPr>
        <w:t xml:space="preserve"> pro Stavbu</w:t>
      </w:r>
      <w:r w:rsidR="007C2C12" w:rsidRPr="00ED2257">
        <w:rPr>
          <w:sz w:val="22"/>
          <w:szCs w:val="22"/>
          <w:lang w:val="cs-CZ"/>
        </w:rPr>
        <w:t>,</w:t>
      </w:r>
      <w:r w:rsidRPr="00ED2257">
        <w:rPr>
          <w:sz w:val="22"/>
          <w:szCs w:val="22"/>
          <w:lang w:val="cs-CZ"/>
        </w:rPr>
        <w:t xml:space="preserve"> a činit veškeré vhodné kroky tak, aby</w:t>
      </w:r>
      <w:r w:rsidR="00D4594A">
        <w:rPr>
          <w:sz w:val="22"/>
          <w:szCs w:val="22"/>
          <w:lang w:val="cs-CZ"/>
        </w:rPr>
        <w:t xml:space="preserve"> Žádost o povolení</w:t>
      </w:r>
      <w:r w:rsidR="0012469A">
        <w:rPr>
          <w:sz w:val="22"/>
          <w:szCs w:val="22"/>
          <w:lang w:val="cs-CZ"/>
        </w:rPr>
        <w:t xml:space="preserve"> Záměru</w:t>
      </w:r>
      <w:r w:rsidR="00780AD2">
        <w:rPr>
          <w:sz w:val="22"/>
          <w:szCs w:val="22"/>
          <w:lang w:val="cs-CZ"/>
        </w:rPr>
        <w:t xml:space="preserve"> </w:t>
      </w:r>
      <w:r w:rsidR="00D4594A">
        <w:rPr>
          <w:sz w:val="22"/>
          <w:szCs w:val="22"/>
          <w:lang w:val="cs-CZ"/>
        </w:rPr>
        <w:t xml:space="preserve">byla </w:t>
      </w:r>
      <w:r w:rsidR="00AA2B66">
        <w:rPr>
          <w:b/>
          <w:bCs/>
          <w:sz w:val="22"/>
          <w:szCs w:val="22"/>
          <w:lang w:val="cs-CZ"/>
        </w:rPr>
        <w:t>bez zbyte</w:t>
      </w:r>
      <w:r w:rsidR="00275EE8">
        <w:rPr>
          <w:b/>
          <w:bCs/>
          <w:sz w:val="22"/>
          <w:szCs w:val="22"/>
          <w:lang w:val="cs-CZ"/>
        </w:rPr>
        <w:t>č</w:t>
      </w:r>
      <w:r w:rsidR="00AA2B66">
        <w:rPr>
          <w:b/>
          <w:bCs/>
          <w:sz w:val="22"/>
          <w:szCs w:val="22"/>
          <w:lang w:val="cs-CZ"/>
        </w:rPr>
        <w:t>né prodlevy</w:t>
      </w:r>
      <w:bookmarkStart w:id="55" w:name="_Ref285831046"/>
      <w:r w:rsidR="00D4594A">
        <w:rPr>
          <w:b/>
          <w:bCs/>
          <w:sz w:val="22"/>
          <w:szCs w:val="22"/>
          <w:lang w:val="cs-CZ"/>
        </w:rPr>
        <w:t xml:space="preserve"> podána</w:t>
      </w:r>
      <w:r w:rsidR="00275EE8">
        <w:rPr>
          <w:b/>
          <w:bCs/>
          <w:sz w:val="22"/>
          <w:szCs w:val="22"/>
          <w:lang w:val="cs-CZ"/>
        </w:rPr>
        <w:t xml:space="preserve">. </w:t>
      </w:r>
      <w:r w:rsidRPr="00ED2257">
        <w:rPr>
          <w:sz w:val="22"/>
          <w:szCs w:val="22"/>
          <w:lang w:val="cs-CZ"/>
        </w:rPr>
        <w:t xml:space="preserve">Tato část Díla se považuje za </w:t>
      </w:r>
      <w:r w:rsidRPr="00D4594A">
        <w:rPr>
          <w:sz w:val="22"/>
          <w:szCs w:val="22"/>
          <w:lang w:val="cs-CZ"/>
        </w:rPr>
        <w:t>Dokončenou Předáním D</w:t>
      </w:r>
      <w:r w:rsidR="0012469A" w:rsidRPr="00D4594A">
        <w:rPr>
          <w:sz w:val="22"/>
          <w:szCs w:val="22"/>
          <w:lang w:val="cs-CZ"/>
        </w:rPr>
        <w:t>PZ</w:t>
      </w:r>
      <w:r w:rsidRPr="00D4594A">
        <w:rPr>
          <w:sz w:val="22"/>
          <w:szCs w:val="22"/>
          <w:lang w:val="cs-CZ"/>
        </w:rPr>
        <w:t xml:space="preserve"> Objednateli.</w:t>
      </w:r>
      <w:bookmarkEnd w:id="53"/>
      <w:r w:rsidRPr="00D4594A">
        <w:rPr>
          <w:sz w:val="22"/>
          <w:szCs w:val="22"/>
          <w:lang w:val="cs-CZ"/>
        </w:rPr>
        <w:t xml:space="preserve"> </w:t>
      </w:r>
      <w:bookmarkEnd w:id="54"/>
    </w:p>
    <w:p w14:paraId="68589860" w14:textId="10E9B32A" w:rsidR="00780AD2" w:rsidRPr="00D4594A" w:rsidRDefault="000B289D" w:rsidP="0067065A">
      <w:pPr>
        <w:pStyle w:val="Clanek11"/>
        <w:numPr>
          <w:ilvl w:val="1"/>
          <w:numId w:val="10"/>
        </w:numPr>
        <w:tabs>
          <w:tab w:val="num" w:pos="720"/>
          <w:tab w:val="num" w:pos="900"/>
        </w:tabs>
        <w:spacing w:before="0"/>
        <w:ind w:left="0" w:hanging="851"/>
        <w:rPr>
          <w:sz w:val="22"/>
          <w:szCs w:val="22"/>
          <w:lang w:val="cs-CZ"/>
        </w:rPr>
      </w:pPr>
      <w:bookmarkStart w:id="56" w:name="_Ref85147366"/>
      <w:r w:rsidRPr="0046172F">
        <w:rPr>
          <w:sz w:val="22"/>
          <w:szCs w:val="22"/>
          <w:u w:val="single"/>
          <w:lang w:val="cs-CZ"/>
        </w:rPr>
        <w:t>Dokumentace pro provádění Stavby</w:t>
      </w:r>
      <w:bookmarkEnd w:id="55"/>
      <w:r w:rsidRPr="0046172F">
        <w:rPr>
          <w:sz w:val="22"/>
          <w:szCs w:val="22"/>
          <w:u w:val="single"/>
          <w:lang w:val="cs-CZ"/>
        </w:rPr>
        <w:t xml:space="preserve"> (DPS</w:t>
      </w:r>
      <w:r w:rsidR="00780AD2">
        <w:rPr>
          <w:sz w:val="22"/>
          <w:szCs w:val="22"/>
          <w:u w:val="single"/>
          <w:lang w:val="cs-CZ"/>
        </w:rPr>
        <w:t xml:space="preserve"> 1 a DPS2</w:t>
      </w:r>
      <w:r w:rsidRPr="0046172F">
        <w:rPr>
          <w:sz w:val="22"/>
          <w:szCs w:val="22"/>
          <w:u w:val="single"/>
          <w:lang w:val="cs-CZ"/>
        </w:rPr>
        <w:t>)</w:t>
      </w:r>
      <w:r w:rsidRPr="0046172F">
        <w:rPr>
          <w:sz w:val="22"/>
          <w:szCs w:val="22"/>
          <w:lang w:val="cs-CZ"/>
        </w:rPr>
        <w:t xml:space="preserve">. </w:t>
      </w:r>
      <w:r w:rsidR="00F74063" w:rsidRPr="0046172F">
        <w:rPr>
          <w:sz w:val="22"/>
          <w:szCs w:val="22"/>
          <w:lang w:val="cs-CZ"/>
        </w:rPr>
        <w:t>Pokud n</w:t>
      </w:r>
      <w:r w:rsidRPr="0046172F">
        <w:rPr>
          <w:sz w:val="22"/>
          <w:szCs w:val="22"/>
          <w:lang w:val="cs-CZ"/>
        </w:rPr>
        <w:t>a základě Objednatelem schválené</w:t>
      </w:r>
      <w:r w:rsidR="00D5675B" w:rsidRPr="0046172F">
        <w:rPr>
          <w:sz w:val="22"/>
          <w:szCs w:val="22"/>
          <w:lang w:val="cs-CZ"/>
        </w:rPr>
        <w:t xml:space="preserve"> </w:t>
      </w:r>
      <w:r w:rsidRPr="0046172F">
        <w:rPr>
          <w:sz w:val="22"/>
          <w:szCs w:val="22"/>
          <w:lang w:val="cs-CZ"/>
        </w:rPr>
        <w:t>D</w:t>
      </w:r>
      <w:r w:rsidR="006F1013">
        <w:rPr>
          <w:sz w:val="22"/>
          <w:szCs w:val="22"/>
          <w:lang w:val="cs-CZ"/>
        </w:rPr>
        <w:t>PZ</w:t>
      </w:r>
      <w:r w:rsidRPr="0046172F">
        <w:rPr>
          <w:sz w:val="22"/>
          <w:szCs w:val="22"/>
          <w:lang w:val="cs-CZ"/>
        </w:rPr>
        <w:t xml:space="preserve"> </w:t>
      </w:r>
      <w:r w:rsidRPr="00D4594A">
        <w:rPr>
          <w:sz w:val="22"/>
          <w:szCs w:val="22"/>
          <w:lang w:val="cs-CZ"/>
        </w:rPr>
        <w:t>a vydaného povolení</w:t>
      </w:r>
      <w:r w:rsidR="006F1013" w:rsidRPr="00D4594A">
        <w:rPr>
          <w:sz w:val="22"/>
          <w:szCs w:val="22"/>
          <w:lang w:val="cs-CZ"/>
        </w:rPr>
        <w:t xml:space="preserve"> záměru</w:t>
      </w:r>
      <w:r w:rsidR="00F74063" w:rsidRPr="00D4594A">
        <w:rPr>
          <w:sz w:val="22"/>
          <w:szCs w:val="22"/>
          <w:lang w:val="cs-CZ"/>
        </w:rPr>
        <w:t xml:space="preserve"> </w:t>
      </w:r>
      <w:r w:rsidRPr="00D4594A">
        <w:rPr>
          <w:sz w:val="22"/>
          <w:szCs w:val="22"/>
          <w:lang w:val="cs-CZ"/>
        </w:rPr>
        <w:t>Objednatel doručí Zhotoviteli výzvu ke zpracování DPS</w:t>
      </w:r>
      <w:r w:rsidR="00780AD2" w:rsidRPr="00D4594A">
        <w:rPr>
          <w:sz w:val="22"/>
          <w:szCs w:val="22"/>
          <w:lang w:val="cs-CZ"/>
        </w:rPr>
        <w:t xml:space="preserve"> 1</w:t>
      </w:r>
      <w:r w:rsidR="00F74063" w:rsidRPr="00D4594A">
        <w:rPr>
          <w:sz w:val="22"/>
          <w:szCs w:val="22"/>
          <w:lang w:val="cs-CZ"/>
        </w:rPr>
        <w:t xml:space="preserve"> je </w:t>
      </w:r>
      <w:r w:rsidRPr="00D4594A">
        <w:rPr>
          <w:sz w:val="22"/>
          <w:szCs w:val="22"/>
          <w:lang w:val="cs-CZ"/>
        </w:rPr>
        <w:t>Zhotovitel povinen zpracovat DPS</w:t>
      </w:r>
      <w:r w:rsidR="00780AD2" w:rsidRPr="00D4594A">
        <w:rPr>
          <w:sz w:val="22"/>
          <w:szCs w:val="22"/>
          <w:lang w:val="cs-CZ"/>
        </w:rPr>
        <w:t xml:space="preserve"> 1</w:t>
      </w:r>
      <w:r w:rsidRPr="00D4594A">
        <w:rPr>
          <w:sz w:val="22"/>
          <w:szCs w:val="22"/>
          <w:lang w:val="cs-CZ"/>
        </w:rPr>
        <w:t xml:space="preserve"> a předložit jej Objednateli ke kontrole a schválení</w:t>
      </w:r>
      <w:r w:rsidR="000D270E" w:rsidRPr="00D4594A">
        <w:rPr>
          <w:sz w:val="22"/>
          <w:szCs w:val="22"/>
          <w:lang w:val="cs-CZ"/>
        </w:rPr>
        <w:t xml:space="preserve"> </w:t>
      </w:r>
      <w:r w:rsidRPr="004233FF">
        <w:rPr>
          <w:b/>
          <w:sz w:val="22"/>
          <w:szCs w:val="22"/>
          <w:lang w:val="cs-CZ"/>
        </w:rPr>
        <w:t xml:space="preserve">do </w:t>
      </w:r>
      <w:r w:rsidR="008F3876" w:rsidRPr="004233FF">
        <w:rPr>
          <w:b/>
          <w:sz w:val="22"/>
          <w:szCs w:val="22"/>
          <w:lang w:val="cs-CZ"/>
        </w:rPr>
        <w:t>120</w:t>
      </w:r>
      <w:r w:rsidR="008F3876" w:rsidRPr="00D4594A">
        <w:rPr>
          <w:b/>
          <w:sz w:val="22"/>
          <w:szCs w:val="22"/>
          <w:lang w:val="cs-CZ"/>
        </w:rPr>
        <w:t xml:space="preserve"> </w:t>
      </w:r>
      <w:r w:rsidRPr="00D4594A">
        <w:rPr>
          <w:b/>
          <w:sz w:val="22"/>
          <w:szCs w:val="22"/>
          <w:lang w:val="cs-CZ"/>
        </w:rPr>
        <w:t>dnů</w:t>
      </w:r>
      <w:r w:rsidRPr="00D4594A">
        <w:rPr>
          <w:sz w:val="22"/>
          <w:szCs w:val="22"/>
          <w:lang w:val="cs-CZ"/>
        </w:rPr>
        <w:t xml:space="preserve"> od doručení písemné výzvy Objednatele ke zpracování DPS. </w:t>
      </w:r>
      <w:bookmarkStart w:id="57" w:name="_Ref285830189"/>
      <w:r w:rsidRPr="00D4594A">
        <w:rPr>
          <w:sz w:val="22"/>
          <w:szCs w:val="22"/>
          <w:lang w:val="cs-CZ"/>
        </w:rPr>
        <w:t xml:space="preserve">Tato část Díla se považuje za Dokončenou Předáním DPS </w:t>
      </w:r>
      <w:r w:rsidR="00780AD2" w:rsidRPr="00D4594A">
        <w:rPr>
          <w:sz w:val="22"/>
          <w:szCs w:val="22"/>
          <w:lang w:val="cs-CZ"/>
        </w:rPr>
        <w:t xml:space="preserve">1 </w:t>
      </w:r>
      <w:r w:rsidRPr="00D4594A">
        <w:rPr>
          <w:sz w:val="22"/>
          <w:szCs w:val="22"/>
          <w:lang w:val="cs-CZ"/>
        </w:rPr>
        <w:t>Objednateli.</w:t>
      </w:r>
      <w:bookmarkEnd w:id="56"/>
    </w:p>
    <w:p w14:paraId="71FE3EE9" w14:textId="5BDF4785" w:rsidR="000B289D" w:rsidRPr="0046172F" w:rsidRDefault="00780AD2" w:rsidP="00780AD2">
      <w:pPr>
        <w:pStyle w:val="Clanek11"/>
        <w:numPr>
          <w:ilvl w:val="0"/>
          <w:numId w:val="0"/>
        </w:numPr>
        <w:tabs>
          <w:tab w:val="clear" w:pos="900"/>
          <w:tab w:val="num" w:pos="2269"/>
        </w:tabs>
        <w:spacing w:before="0"/>
        <w:rPr>
          <w:sz w:val="22"/>
          <w:szCs w:val="22"/>
          <w:lang w:val="cs-CZ"/>
        </w:rPr>
      </w:pPr>
      <w:r w:rsidRPr="00D4594A">
        <w:rPr>
          <w:sz w:val="22"/>
          <w:szCs w:val="22"/>
          <w:lang w:val="cs-CZ"/>
        </w:rPr>
        <w:t>Pokud na základě Objednatelem schválené D</w:t>
      </w:r>
      <w:r w:rsidR="00AA2B66" w:rsidRPr="00D4594A">
        <w:rPr>
          <w:sz w:val="22"/>
          <w:szCs w:val="22"/>
          <w:lang w:val="cs-CZ"/>
        </w:rPr>
        <w:t>PZ</w:t>
      </w:r>
      <w:r w:rsidRPr="00D4594A">
        <w:rPr>
          <w:sz w:val="22"/>
          <w:szCs w:val="22"/>
          <w:lang w:val="cs-CZ"/>
        </w:rPr>
        <w:t xml:space="preserve"> a vydaného </w:t>
      </w:r>
      <w:r w:rsidR="00AA2B66" w:rsidRPr="00D4594A">
        <w:rPr>
          <w:sz w:val="22"/>
          <w:szCs w:val="22"/>
          <w:lang w:val="cs-CZ"/>
        </w:rPr>
        <w:t xml:space="preserve">povolení </w:t>
      </w:r>
      <w:r w:rsidR="00406D9E" w:rsidRPr="00D4594A">
        <w:rPr>
          <w:sz w:val="22"/>
          <w:szCs w:val="22"/>
          <w:lang w:val="cs-CZ"/>
        </w:rPr>
        <w:t>Záměru</w:t>
      </w:r>
      <w:r w:rsidRPr="00D4594A">
        <w:rPr>
          <w:sz w:val="22"/>
          <w:szCs w:val="22"/>
          <w:lang w:val="cs-CZ"/>
        </w:rPr>
        <w:t xml:space="preserve"> Objednatel doručí Zhotoviteli výzvu ke zpracování DPS 2 je Zhotovitel povinen zpracovat DPS 2 a předložit jej Objednateli ke kontrole a schválení </w:t>
      </w:r>
      <w:r w:rsidRPr="00D4594A">
        <w:rPr>
          <w:b/>
          <w:sz w:val="22"/>
          <w:szCs w:val="22"/>
          <w:lang w:val="cs-CZ"/>
        </w:rPr>
        <w:t xml:space="preserve">do </w:t>
      </w:r>
      <w:r w:rsidRPr="004233FF">
        <w:rPr>
          <w:b/>
          <w:sz w:val="22"/>
          <w:szCs w:val="22"/>
          <w:lang w:val="cs-CZ"/>
        </w:rPr>
        <w:t>120</w:t>
      </w:r>
      <w:r w:rsidRPr="00D4594A">
        <w:rPr>
          <w:b/>
          <w:sz w:val="22"/>
          <w:szCs w:val="22"/>
          <w:lang w:val="cs-CZ"/>
        </w:rPr>
        <w:t xml:space="preserve"> dnů</w:t>
      </w:r>
      <w:r w:rsidRPr="00D4594A">
        <w:rPr>
          <w:sz w:val="22"/>
          <w:szCs w:val="22"/>
          <w:lang w:val="cs-CZ"/>
        </w:rPr>
        <w:t xml:space="preserve"> od doručení písemné výzvy Objednatele ke zpracování DPS. Tato část Díla se považuje za Dokončenou Předáním</w:t>
      </w:r>
      <w:r w:rsidRPr="0046172F">
        <w:rPr>
          <w:sz w:val="22"/>
          <w:szCs w:val="22"/>
          <w:lang w:val="cs-CZ"/>
        </w:rPr>
        <w:t xml:space="preserve"> DPS </w:t>
      </w:r>
      <w:r w:rsidR="00AA2B66">
        <w:rPr>
          <w:sz w:val="22"/>
          <w:szCs w:val="22"/>
          <w:lang w:val="cs-CZ"/>
        </w:rPr>
        <w:t>2</w:t>
      </w:r>
      <w:r>
        <w:rPr>
          <w:sz w:val="22"/>
          <w:szCs w:val="22"/>
          <w:lang w:val="cs-CZ"/>
        </w:rPr>
        <w:t xml:space="preserve"> </w:t>
      </w:r>
      <w:r w:rsidRPr="0046172F">
        <w:rPr>
          <w:sz w:val="22"/>
          <w:szCs w:val="22"/>
          <w:lang w:val="cs-CZ"/>
        </w:rPr>
        <w:t>Objednateli.</w:t>
      </w:r>
      <w:r w:rsidR="000B289D" w:rsidRPr="0046172F">
        <w:rPr>
          <w:sz w:val="22"/>
          <w:szCs w:val="22"/>
          <w:lang w:val="cs-CZ"/>
        </w:rPr>
        <w:t xml:space="preserve"> </w:t>
      </w:r>
    </w:p>
    <w:p w14:paraId="0F73BE0C" w14:textId="6DB7EB52" w:rsidR="000B289D" w:rsidRPr="0046172F" w:rsidRDefault="000B289D" w:rsidP="002812C0">
      <w:pPr>
        <w:pStyle w:val="Clanek11"/>
        <w:numPr>
          <w:ilvl w:val="1"/>
          <w:numId w:val="10"/>
        </w:numPr>
        <w:tabs>
          <w:tab w:val="num" w:pos="561"/>
          <w:tab w:val="num" w:pos="900"/>
        </w:tabs>
        <w:spacing w:before="0"/>
        <w:ind w:left="0" w:hanging="851"/>
        <w:rPr>
          <w:bCs/>
          <w:sz w:val="22"/>
          <w:szCs w:val="22"/>
          <w:lang w:val="cs-CZ"/>
        </w:rPr>
      </w:pPr>
      <w:r w:rsidRPr="0046172F">
        <w:rPr>
          <w:sz w:val="22"/>
          <w:szCs w:val="22"/>
          <w:u w:val="single"/>
        </w:rPr>
        <w:t>Zahájení prací jen na základě výzvy</w:t>
      </w:r>
      <w:r w:rsidRPr="0046172F">
        <w:rPr>
          <w:sz w:val="22"/>
          <w:szCs w:val="22"/>
        </w:rPr>
        <w:t xml:space="preserve">. Zhotovitel zahájí práce na dalším stupni Dokumentace </w:t>
      </w:r>
      <w:r w:rsidRPr="0046172F">
        <w:rPr>
          <w:b/>
          <w:bCs/>
          <w:sz w:val="22"/>
          <w:szCs w:val="22"/>
        </w:rPr>
        <w:t>vždy jen na základě výzvy Objednatele nebo potvrzení (akceptace) Zhotovitelem zahájených prací Objednatelem</w:t>
      </w:r>
      <w:r w:rsidRPr="0046172F">
        <w:rPr>
          <w:sz w:val="22"/>
          <w:szCs w:val="22"/>
        </w:rPr>
        <w:t xml:space="preserve">. Pokud Objednatel výzvu nevydá nebo zahájené práce nepotvrdí, Zhotovitel práce nezahájí. </w:t>
      </w:r>
      <w:r w:rsidR="00BB6B63" w:rsidRPr="0046172F">
        <w:rPr>
          <w:sz w:val="22"/>
          <w:szCs w:val="22"/>
          <w:lang w:val="cs-CZ"/>
        </w:rPr>
        <w:t>Z</w:t>
      </w:r>
      <w:r w:rsidR="00BB6B63" w:rsidRPr="0046172F">
        <w:rPr>
          <w:sz w:val="22"/>
          <w:szCs w:val="22"/>
        </w:rPr>
        <w:t xml:space="preserve">hotovitel </w:t>
      </w:r>
      <w:r w:rsidR="00BB6B63" w:rsidRPr="0046172F">
        <w:rPr>
          <w:sz w:val="22"/>
          <w:szCs w:val="22"/>
          <w:lang w:val="cs-CZ"/>
        </w:rPr>
        <w:t xml:space="preserve">není oprávněn požadovat </w:t>
      </w:r>
      <w:r w:rsidR="00BB6B63" w:rsidRPr="0046172F">
        <w:rPr>
          <w:sz w:val="22"/>
          <w:szCs w:val="22"/>
        </w:rPr>
        <w:t xml:space="preserve">náhradu škody </w:t>
      </w:r>
      <w:r w:rsidR="00BB6B63" w:rsidRPr="0046172F">
        <w:rPr>
          <w:sz w:val="22"/>
          <w:szCs w:val="22"/>
          <w:lang w:val="cs-CZ"/>
        </w:rPr>
        <w:t>či ušlého zisku v případě, že některý stupeň Výkonové fáze Dokumentace nebude realizován zcela nebo zčásti.</w:t>
      </w:r>
    </w:p>
    <w:p w14:paraId="6DE70F1C" w14:textId="77777777" w:rsidR="000B289D" w:rsidRPr="0046172F" w:rsidRDefault="000B289D" w:rsidP="002812C0">
      <w:pPr>
        <w:pStyle w:val="Odstavecseseznamem"/>
        <w:widowControl/>
        <w:numPr>
          <w:ilvl w:val="1"/>
          <w:numId w:val="10"/>
        </w:numPr>
        <w:suppressAutoHyphens/>
        <w:spacing w:after="120"/>
        <w:ind w:left="0" w:hanging="851"/>
        <w:contextualSpacing w:val="0"/>
        <w:jc w:val="both"/>
        <w:outlineLvl w:val="1"/>
        <w:rPr>
          <w:rFonts w:ascii="Times New Roman" w:hAnsi="Times New Roman"/>
          <w:sz w:val="22"/>
          <w:szCs w:val="22"/>
          <w:u w:val="single"/>
        </w:rPr>
      </w:pPr>
      <w:bookmarkStart w:id="58" w:name="_Ref85193789"/>
      <w:r w:rsidRPr="0046172F">
        <w:rPr>
          <w:rFonts w:ascii="Times New Roman" w:hAnsi="Times New Roman"/>
          <w:sz w:val="22"/>
          <w:szCs w:val="22"/>
          <w:u w:val="single"/>
        </w:rPr>
        <w:t>Vyhotovení Dokumentace.</w:t>
      </w:r>
      <w:r w:rsidRPr="0046172F">
        <w:rPr>
          <w:rFonts w:ascii="Times New Roman" w:hAnsi="Times New Roman"/>
          <w:sz w:val="22"/>
          <w:szCs w:val="22"/>
        </w:rPr>
        <w:t xml:space="preserve"> Dokumentace bude předána v následujícím počtu vyhotovení:</w:t>
      </w:r>
      <w:bookmarkEnd w:id="58"/>
      <w:r w:rsidRPr="0046172F">
        <w:rPr>
          <w:rFonts w:ascii="Times New Roman" w:hAnsi="Times New Roman"/>
          <w:sz w:val="22"/>
          <w:szCs w:val="22"/>
        </w:rPr>
        <w:t xml:space="preserve"> </w:t>
      </w:r>
    </w:p>
    <w:p w14:paraId="03D0EA48" w14:textId="15055AFE" w:rsidR="000B289D" w:rsidRPr="0046172F" w:rsidRDefault="000B289D" w:rsidP="002812C0">
      <w:pPr>
        <w:pStyle w:val="Odstavecseseznamem"/>
        <w:numPr>
          <w:ilvl w:val="0"/>
          <w:numId w:val="20"/>
        </w:numPr>
        <w:spacing w:after="120"/>
        <w:ind w:left="0" w:hanging="567"/>
        <w:contextualSpacing w:val="0"/>
        <w:jc w:val="both"/>
        <w:rPr>
          <w:rFonts w:ascii="Times New Roman" w:hAnsi="Times New Roman"/>
          <w:sz w:val="22"/>
          <w:szCs w:val="22"/>
        </w:rPr>
      </w:pPr>
      <w:r w:rsidRPr="0046172F">
        <w:rPr>
          <w:rFonts w:ascii="Times New Roman" w:hAnsi="Times New Roman"/>
          <w:sz w:val="22"/>
          <w:szCs w:val="22"/>
        </w:rPr>
        <w:t>DP</w:t>
      </w:r>
      <w:r w:rsidR="00AA2B66">
        <w:rPr>
          <w:rFonts w:ascii="Times New Roman" w:hAnsi="Times New Roman"/>
          <w:sz w:val="22"/>
          <w:szCs w:val="22"/>
        </w:rPr>
        <w:t>Z</w:t>
      </w:r>
      <w:r w:rsidRPr="0046172F">
        <w:rPr>
          <w:rFonts w:ascii="Times New Roman" w:hAnsi="Times New Roman"/>
          <w:sz w:val="22"/>
          <w:szCs w:val="22"/>
        </w:rPr>
        <w:t xml:space="preserve">: </w:t>
      </w:r>
      <w:r w:rsidRPr="0046172F">
        <w:rPr>
          <w:rFonts w:ascii="Times New Roman" w:hAnsi="Times New Roman"/>
          <w:sz w:val="22"/>
          <w:szCs w:val="22"/>
        </w:rPr>
        <w:tab/>
      </w:r>
      <w:r w:rsidRPr="0046172F">
        <w:rPr>
          <w:rFonts w:ascii="Times New Roman" w:hAnsi="Times New Roman"/>
          <w:sz w:val="22"/>
          <w:szCs w:val="22"/>
        </w:rPr>
        <w:tab/>
      </w:r>
      <w:r w:rsidRPr="0046172F">
        <w:rPr>
          <w:rFonts w:ascii="Times New Roman" w:hAnsi="Times New Roman"/>
          <w:sz w:val="22"/>
          <w:szCs w:val="22"/>
        </w:rPr>
        <w:tab/>
      </w:r>
      <w:r w:rsidR="00D4594A">
        <w:rPr>
          <w:rFonts w:ascii="Times New Roman" w:hAnsi="Times New Roman"/>
          <w:sz w:val="22"/>
          <w:szCs w:val="22"/>
        </w:rPr>
        <w:t>3</w:t>
      </w:r>
      <w:r w:rsidRPr="0046172F">
        <w:rPr>
          <w:rFonts w:ascii="Times New Roman" w:hAnsi="Times New Roman"/>
          <w:sz w:val="22"/>
          <w:szCs w:val="22"/>
        </w:rPr>
        <w:t xml:space="preserve"> pare (tisk) + CD (</w:t>
      </w:r>
      <w:proofErr w:type="spellStart"/>
      <w:r w:rsidRPr="0046172F">
        <w:rPr>
          <w:rFonts w:ascii="Times New Roman" w:hAnsi="Times New Roman"/>
          <w:sz w:val="22"/>
          <w:szCs w:val="22"/>
        </w:rPr>
        <w:t>flash</w:t>
      </w:r>
      <w:proofErr w:type="spellEnd"/>
      <w:r w:rsidRPr="0046172F">
        <w:rPr>
          <w:rFonts w:ascii="Times New Roman" w:hAnsi="Times New Roman"/>
          <w:sz w:val="22"/>
          <w:szCs w:val="22"/>
        </w:rPr>
        <w:t xml:space="preserve"> disk)</w:t>
      </w:r>
    </w:p>
    <w:p w14:paraId="6F6CDEFF" w14:textId="2FECB4F6" w:rsidR="000B289D" w:rsidRDefault="000B289D" w:rsidP="002812C0">
      <w:pPr>
        <w:pStyle w:val="Odstavecseseznamem"/>
        <w:numPr>
          <w:ilvl w:val="0"/>
          <w:numId w:val="28"/>
        </w:numPr>
        <w:spacing w:after="120"/>
        <w:ind w:left="0" w:hanging="567"/>
        <w:contextualSpacing w:val="0"/>
        <w:jc w:val="both"/>
        <w:rPr>
          <w:rFonts w:ascii="Times New Roman" w:hAnsi="Times New Roman"/>
          <w:sz w:val="22"/>
          <w:szCs w:val="22"/>
        </w:rPr>
      </w:pPr>
      <w:r w:rsidRPr="0046172F">
        <w:rPr>
          <w:rFonts w:ascii="Times New Roman" w:hAnsi="Times New Roman"/>
          <w:sz w:val="22"/>
          <w:szCs w:val="22"/>
        </w:rPr>
        <w:t>DPS</w:t>
      </w:r>
      <w:r w:rsidR="00AA2B66">
        <w:rPr>
          <w:rFonts w:ascii="Times New Roman" w:hAnsi="Times New Roman"/>
          <w:sz w:val="22"/>
          <w:szCs w:val="22"/>
        </w:rPr>
        <w:t>1</w:t>
      </w:r>
      <w:r w:rsidRPr="0046172F">
        <w:rPr>
          <w:rFonts w:ascii="Times New Roman" w:hAnsi="Times New Roman"/>
          <w:sz w:val="22"/>
          <w:szCs w:val="22"/>
        </w:rPr>
        <w:t xml:space="preserve">: </w:t>
      </w:r>
      <w:r w:rsidRPr="0046172F">
        <w:rPr>
          <w:rFonts w:ascii="Times New Roman" w:hAnsi="Times New Roman"/>
          <w:sz w:val="22"/>
          <w:szCs w:val="22"/>
        </w:rPr>
        <w:tab/>
      </w:r>
      <w:r w:rsidRPr="0046172F">
        <w:rPr>
          <w:rFonts w:ascii="Times New Roman" w:hAnsi="Times New Roman"/>
          <w:sz w:val="22"/>
          <w:szCs w:val="22"/>
        </w:rPr>
        <w:tab/>
      </w:r>
      <w:r w:rsidRPr="0046172F">
        <w:rPr>
          <w:rFonts w:ascii="Times New Roman" w:hAnsi="Times New Roman"/>
          <w:sz w:val="22"/>
          <w:szCs w:val="22"/>
        </w:rPr>
        <w:tab/>
      </w:r>
      <w:r w:rsidR="00D4594A">
        <w:rPr>
          <w:rFonts w:ascii="Times New Roman" w:hAnsi="Times New Roman"/>
          <w:sz w:val="22"/>
          <w:szCs w:val="22"/>
        </w:rPr>
        <w:t>3</w:t>
      </w:r>
      <w:r w:rsidRPr="0046172F">
        <w:rPr>
          <w:rFonts w:ascii="Times New Roman" w:hAnsi="Times New Roman"/>
          <w:sz w:val="22"/>
          <w:szCs w:val="22"/>
        </w:rPr>
        <w:t xml:space="preserve"> pare (tisk) + CD (</w:t>
      </w:r>
      <w:proofErr w:type="spellStart"/>
      <w:r w:rsidRPr="0046172F">
        <w:rPr>
          <w:rFonts w:ascii="Times New Roman" w:hAnsi="Times New Roman"/>
          <w:sz w:val="22"/>
          <w:szCs w:val="22"/>
        </w:rPr>
        <w:t>flash</w:t>
      </w:r>
      <w:proofErr w:type="spellEnd"/>
      <w:r w:rsidRPr="0046172F">
        <w:rPr>
          <w:rFonts w:ascii="Times New Roman" w:hAnsi="Times New Roman"/>
          <w:sz w:val="22"/>
          <w:szCs w:val="22"/>
        </w:rPr>
        <w:t xml:space="preserve"> disk)</w:t>
      </w:r>
    </w:p>
    <w:p w14:paraId="741305D2" w14:textId="03221D18" w:rsidR="00AA2B66" w:rsidRPr="00AA2B66" w:rsidRDefault="00AA2B66" w:rsidP="00AA2B66">
      <w:pPr>
        <w:pStyle w:val="Odstavecseseznamem"/>
        <w:numPr>
          <w:ilvl w:val="0"/>
          <w:numId w:val="28"/>
        </w:numPr>
        <w:spacing w:after="120"/>
        <w:ind w:left="0" w:hanging="567"/>
        <w:contextualSpacing w:val="0"/>
        <w:jc w:val="both"/>
        <w:rPr>
          <w:rFonts w:ascii="Times New Roman" w:hAnsi="Times New Roman"/>
          <w:sz w:val="22"/>
          <w:szCs w:val="22"/>
        </w:rPr>
      </w:pPr>
      <w:r w:rsidRPr="0046172F">
        <w:rPr>
          <w:rFonts w:ascii="Times New Roman" w:hAnsi="Times New Roman"/>
          <w:sz w:val="22"/>
          <w:szCs w:val="22"/>
        </w:rPr>
        <w:t>DPS</w:t>
      </w:r>
      <w:r>
        <w:rPr>
          <w:rFonts w:ascii="Times New Roman" w:hAnsi="Times New Roman"/>
          <w:sz w:val="22"/>
          <w:szCs w:val="22"/>
        </w:rPr>
        <w:t>2</w:t>
      </w:r>
      <w:r w:rsidRPr="0046172F">
        <w:rPr>
          <w:rFonts w:ascii="Times New Roman" w:hAnsi="Times New Roman"/>
          <w:sz w:val="22"/>
          <w:szCs w:val="22"/>
        </w:rPr>
        <w:t xml:space="preserve">: </w:t>
      </w:r>
      <w:r w:rsidRPr="0046172F">
        <w:rPr>
          <w:rFonts w:ascii="Times New Roman" w:hAnsi="Times New Roman"/>
          <w:sz w:val="22"/>
          <w:szCs w:val="22"/>
        </w:rPr>
        <w:tab/>
      </w:r>
      <w:r w:rsidRPr="0046172F">
        <w:rPr>
          <w:rFonts w:ascii="Times New Roman" w:hAnsi="Times New Roman"/>
          <w:sz w:val="22"/>
          <w:szCs w:val="22"/>
        </w:rPr>
        <w:tab/>
      </w:r>
      <w:r w:rsidRPr="0046172F">
        <w:rPr>
          <w:rFonts w:ascii="Times New Roman" w:hAnsi="Times New Roman"/>
          <w:sz w:val="22"/>
          <w:szCs w:val="22"/>
        </w:rPr>
        <w:tab/>
      </w:r>
      <w:r w:rsidR="00D4594A">
        <w:rPr>
          <w:rFonts w:ascii="Times New Roman" w:hAnsi="Times New Roman"/>
          <w:sz w:val="22"/>
          <w:szCs w:val="22"/>
        </w:rPr>
        <w:t>3</w:t>
      </w:r>
      <w:r w:rsidRPr="0046172F">
        <w:rPr>
          <w:rFonts w:ascii="Times New Roman" w:hAnsi="Times New Roman"/>
          <w:sz w:val="22"/>
          <w:szCs w:val="22"/>
        </w:rPr>
        <w:t xml:space="preserve"> pare (tisk) + CD (</w:t>
      </w:r>
      <w:proofErr w:type="spellStart"/>
      <w:r w:rsidRPr="0046172F">
        <w:rPr>
          <w:rFonts w:ascii="Times New Roman" w:hAnsi="Times New Roman"/>
          <w:sz w:val="22"/>
          <w:szCs w:val="22"/>
        </w:rPr>
        <w:t>flash</w:t>
      </w:r>
      <w:proofErr w:type="spellEnd"/>
      <w:r w:rsidRPr="0046172F">
        <w:rPr>
          <w:rFonts w:ascii="Times New Roman" w:hAnsi="Times New Roman"/>
          <w:sz w:val="22"/>
          <w:szCs w:val="22"/>
        </w:rPr>
        <w:t xml:space="preserve"> disk)</w:t>
      </w:r>
    </w:p>
    <w:bookmarkEnd w:id="57"/>
    <w:p w14:paraId="297730D5" w14:textId="1A47356E" w:rsidR="00CB02A6" w:rsidRPr="00D4594A" w:rsidRDefault="000B289D" w:rsidP="002812C0">
      <w:pPr>
        <w:pStyle w:val="Clanek11"/>
        <w:numPr>
          <w:ilvl w:val="0"/>
          <w:numId w:val="0"/>
        </w:numPr>
        <w:tabs>
          <w:tab w:val="clear" w:pos="900"/>
          <w:tab w:val="num" w:pos="2269"/>
        </w:tabs>
        <w:spacing w:before="0"/>
        <w:rPr>
          <w:sz w:val="22"/>
          <w:szCs w:val="22"/>
        </w:rPr>
      </w:pPr>
      <w:r w:rsidRPr="0046172F">
        <w:rPr>
          <w:sz w:val="22"/>
          <w:szCs w:val="22"/>
        </w:rPr>
        <w:t>Dokumentac</w:t>
      </w:r>
      <w:r w:rsidRPr="0046172F">
        <w:rPr>
          <w:sz w:val="22"/>
          <w:szCs w:val="22"/>
          <w:lang w:val="cs-CZ"/>
        </w:rPr>
        <w:t>e</w:t>
      </w:r>
      <w:r w:rsidRPr="0046172F">
        <w:rPr>
          <w:sz w:val="22"/>
          <w:szCs w:val="22"/>
        </w:rPr>
        <w:t xml:space="preserve"> v elektronické podobě bude využívat formátu PDF</w:t>
      </w:r>
      <w:r w:rsidRPr="0046172F">
        <w:rPr>
          <w:sz w:val="22"/>
          <w:szCs w:val="22"/>
          <w:lang w:val="cs-CZ"/>
        </w:rPr>
        <w:t xml:space="preserve"> a </w:t>
      </w:r>
      <w:r w:rsidRPr="0046172F">
        <w:rPr>
          <w:sz w:val="22"/>
          <w:szCs w:val="22"/>
        </w:rPr>
        <w:t xml:space="preserve">DWG pro výkresovou část, pro část textovou a tabulky bude </w:t>
      </w:r>
      <w:r w:rsidRPr="004233FF">
        <w:rPr>
          <w:sz w:val="22"/>
          <w:szCs w:val="22"/>
        </w:rPr>
        <w:t xml:space="preserve">používán </w:t>
      </w:r>
      <w:r w:rsidR="00B74069" w:rsidRPr="004233FF">
        <w:rPr>
          <w:sz w:val="22"/>
          <w:szCs w:val="22"/>
        </w:rPr>
        <w:t xml:space="preserve">PDF a </w:t>
      </w:r>
      <w:r w:rsidRPr="004233FF">
        <w:rPr>
          <w:sz w:val="22"/>
          <w:szCs w:val="22"/>
        </w:rPr>
        <w:t>MS Office. Předání každé Výkonové fáze bude na CD (</w:t>
      </w:r>
      <w:proofErr w:type="spellStart"/>
      <w:r w:rsidRPr="004233FF">
        <w:rPr>
          <w:sz w:val="22"/>
          <w:szCs w:val="22"/>
        </w:rPr>
        <w:t>flash</w:t>
      </w:r>
      <w:proofErr w:type="spellEnd"/>
      <w:r w:rsidRPr="004233FF">
        <w:rPr>
          <w:sz w:val="22"/>
          <w:szCs w:val="22"/>
        </w:rPr>
        <w:t xml:space="preserve"> disk)</w:t>
      </w:r>
      <w:r w:rsidRPr="004233FF">
        <w:rPr>
          <w:sz w:val="22"/>
          <w:szCs w:val="22"/>
          <w:lang w:val="cs-CZ"/>
        </w:rPr>
        <w:t xml:space="preserve"> </w:t>
      </w:r>
      <w:r w:rsidRPr="004233FF">
        <w:rPr>
          <w:sz w:val="22"/>
          <w:szCs w:val="22"/>
        </w:rPr>
        <w:t>v editovatelném formátu DWG nebo jiném dle požadavku Objednatele. Fáze DPS bude navíc krom</w:t>
      </w:r>
      <w:r w:rsidRPr="004233FF">
        <w:rPr>
          <w:sz w:val="22"/>
          <w:szCs w:val="22"/>
          <w:lang w:val="cs-CZ"/>
        </w:rPr>
        <w:t>ě</w:t>
      </w:r>
      <w:r w:rsidRPr="004233FF">
        <w:rPr>
          <w:sz w:val="22"/>
          <w:szCs w:val="22"/>
        </w:rPr>
        <w:t xml:space="preserve"> formátu DWG odevzdána</w:t>
      </w:r>
      <w:r w:rsidRPr="0046172F">
        <w:rPr>
          <w:sz w:val="22"/>
          <w:szCs w:val="22"/>
        </w:rPr>
        <w:t xml:space="preserve"> na samostatné zvláštní sadě </w:t>
      </w:r>
      <w:r w:rsidRPr="00D4594A">
        <w:rPr>
          <w:sz w:val="22"/>
          <w:szCs w:val="22"/>
        </w:rPr>
        <w:t>CD (</w:t>
      </w:r>
      <w:proofErr w:type="spellStart"/>
      <w:r w:rsidRPr="00D4594A">
        <w:rPr>
          <w:sz w:val="22"/>
          <w:szCs w:val="22"/>
        </w:rPr>
        <w:t>flash</w:t>
      </w:r>
      <w:proofErr w:type="spellEnd"/>
      <w:r w:rsidRPr="00D4594A">
        <w:rPr>
          <w:sz w:val="22"/>
          <w:szCs w:val="22"/>
        </w:rPr>
        <w:t xml:space="preserve"> disk)</w:t>
      </w:r>
      <w:r w:rsidRPr="00D4594A">
        <w:rPr>
          <w:sz w:val="22"/>
          <w:szCs w:val="22"/>
          <w:lang w:val="cs-CZ"/>
        </w:rPr>
        <w:t xml:space="preserve"> </w:t>
      </w:r>
      <w:r w:rsidRPr="00D4594A">
        <w:rPr>
          <w:sz w:val="22"/>
          <w:szCs w:val="22"/>
        </w:rPr>
        <w:t>ve formátu PDF</w:t>
      </w:r>
      <w:r w:rsidR="001C0981" w:rsidRPr="00D4594A">
        <w:rPr>
          <w:sz w:val="22"/>
          <w:szCs w:val="22"/>
        </w:rPr>
        <w:t xml:space="preserve"> a výkaz výměr bude předán ve formátu MS excel a otevřeném formátu </w:t>
      </w:r>
      <w:proofErr w:type="spellStart"/>
      <w:r w:rsidR="001C0981" w:rsidRPr="00D4594A">
        <w:rPr>
          <w:sz w:val="22"/>
          <w:szCs w:val="22"/>
        </w:rPr>
        <w:t>xml</w:t>
      </w:r>
      <w:proofErr w:type="spellEnd"/>
      <w:r w:rsidR="001C0981" w:rsidRPr="00D4594A">
        <w:rPr>
          <w:sz w:val="22"/>
          <w:szCs w:val="22"/>
        </w:rPr>
        <w:t>, XC4)</w:t>
      </w:r>
    </w:p>
    <w:p w14:paraId="54C05517" w14:textId="0402F2B5" w:rsidR="000B289D" w:rsidRPr="0046172F" w:rsidRDefault="000B289D" w:rsidP="00780AD2">
      <w:pPr>
        <w:pStyle w:val="Clanek11"/>
        <w:numPr>
          <w:ilvl w:val="1"/>
          <w:numId w:val="10"/>
        </w:numPr>
        <w:spacing w:before="0"/>
        <w:ind w:left="0" w:hanging="851"/>
        <w:rPr>
          <w:sz w:val="22"/>
          <w:szCs w:val="22"/>
        </w:rPr>
      </w:pPr>
      <w:r w:rsidRPr="00D4594A">
        <w:rPr>
          <w:sz w:val="22"/>
          <w:szCs w:val="22"/>
          <w:u w:val="single"/>
          <w:lang w:val="cs-CZ"/>
        </w:rPr>
        <w:t>Kontrolní dny</w:t>
      </w:r>
      <w:r w:rsidRPr="00D4594A">
        <w:rPr>
          <w:sz w:val="22"/>
          <w:szCs w:val="22"/>
          <w:lang w:val="cs-CZ"/>
        </w:rPr>
        <w:t xml:space="preserve">. Zhotovitel bude svolávat kontrolní dny pro řízení Projektu podle Objednatelem </w:t>
      </w:r>
      <w:r w:rsidR="00C5336A" w:rsidRPr="00D4594A">
        <w:rPr>
          <w:sz w:val="22"/>
          <w:szCs w:val="22"/>
          <w:lang w:val="cs-CZ"/>
        </w:rPr>
        <w:t xml:space="preserve">schváleného </w:t>
      </w:r>
      <w:r w:rsidRPr="00D4594A">
        <w:rPr>
          <w:sz w:val="22"/>
          <w:szCs w:val="22"/>
          <w:lang w:val="cs-CZ"/>
        </w:rPr>
        <w:t>harmonogramu kontrolních dnů</w:t>
      </w:r>
      <w:r w:rsidR="007F324B" w:rsidRPr="00D4594A">
        <w:rPr>
          <w:sz w:val="22"/>
          <w:szCs w:val="22"/>
          <w:lang w:val="cs-CZ"/>
        </w:rPr>
        <w:t xml:space="preserve"> zpracovaného </w:t>
      </w:r>
      <w:r w:rsidR="009053F7" w:rsidRPr="00D4594A">
        <w:rPr>
          <w:sz w:val="22"/>
          <w:szCs w:val="22"/>
          <w:lang w:val="cs-CZ"/>
        </w:rPr>
        <w:t>předem pro každou Výkonovou fázi</w:t>
      </w:r>
      <w:r w:rsidR="00A919F0" w:rsidRPr="00D4594A">
        <w:rPr>
          <w:sz w:val="22"/>
          <w:szCs w:val="22"/>
          <w:lang w:val="cs-CZ"/>
        </w:rPr>
        <w:t xml:space="preserve"> Zhotovitelem</w:t>
      </w:r>
      <w:r w:rsidR="009053F7" w:rsidRPr="00D4594A">
        <w:rPr>
          <w:sz w:val="22"/>
          <w:szCs w:val="22"/>
          <w:lang w:val="cs-CZ"/>
        </w:rPr>
        <w:t xml:space="preserve">, případně doplněného Objednatelem </w:t>
      </w:r>
      <w:r w:rsidR="00A919F0" w:rsidRPr="00D4594A">
        <w:rPr>
          <w:sz w:val="22"/>
          <w:szCs w:val="22"/>
          <w:lang w:val="cs-CZ"/>
        </w:rPr>
        <w:t>a následně</w:t>
      </w:r>
      <w:r w:rsidR="007F324B" w:rsidRPr="00D4594A">
        <w:rPr>
          <w:sz w:val="22"/>
          <w:szCs w:val="22"/>
          <w:lang w:val="cs-CZ"/>
        </w:rPr>
        <w:t xml:space="preserve"> Objednatelem</w:t>
      </w:r>
      <w:r w:rsidR="00A919F0" w:rsidRPr="0046172F">
        <w:rPr>
          <w:sz w:val="22"/>
          <w:szCs w:val="22"/>
          <w:lang w:val="cs-CZ"/>
        </w:rPr>
        <w:t xml:space="preserve"> odsouhlaseného</w:t>
      </w:r>
      <w:r w:rsidRPr="0046172F">
        <w:rPr>
          <w:sz w:val="22"/>
          <w:szCs w:val="22"/>
          <w:lang w:val="cs-CZ"/>
        </w:rPr>
        <w:t xml:space="preserve">, a to nejméně </w:t>
      </w:r>
      <w:r w:rsidR="00780AD2">
        <w:rPr>
          <w:b/>
          <w:bCs/>
          <w:sz w:val="22"/>
          <w:szCs w:val="22"/>
          <w:lang w:val="cs-CZ"/>
        </w:rPr>
        <w:t>1</w:t>
      </w:r>
      <w:r w:rsidRPr="0046172F">
        <w:rPr>
          <w:b/>
          <w:bCs/>
          <w:sz w:val="22"/>
          <w:szCs w:val="22"/>
          <w:lang w:val="cs-CZ"/>
        </w:rPr>
        <w:t xml:space="preserve">x </w:t>
      </w:r>
      <w:r w:rsidR="00780AD2">
        <w:rPr>
          <w:b/>
          <w:bCs/>
          <w:sz w:val="22"/>
          <w:szCs w:val="22"/>
          <w:lang w:val="cs-CZ"/>
        </w:rPr>
        <w:t xml:space="preserve">za 2 </w:t>
      </w:r>
      <w:r w:rsidR="007729E9">
        <w:rPr>
          <w:b/>
          <w:bCs/>
          <w:sz w:val="22"/>
          <w:szCs w:val="22"/>
          <w:lang w:val="cs-CZ"/>
        </w:rPr>
        <w:t>měs</w:t>
      </w:r>
      <w:r w:rsidR="00780AD2">
        <w:rPr>
          <w:b/>
          <w:bCs/>
          <w:sz w:val="22"/>
          <w:szCs w:val="22"/>
          <w:lang w:val="cs-CZ"/>
        </w:rPr>
        <w:t>íce</w:t>
      </w:r>
      <w:r w:rsidRPr="0046172F">
        <w:rPr>
          <w:b/>
          <w:bCs/>
          <w:sz w:val="22"/>
          <w:szCs w:val="22"/>
          <w:lang w:val="cs-CZ"/>
        </w:rPr>
        <w:t>, nedohodnou-li se Strany s ohledem na okolnosti jinak</w:t>
      </w:r>
      <w:r w:rsidRPr="0046172F">
        <w:rPr>
          <w:sz w:val="22"/>
          <w:szCs w:val="22"/>
          <w:lang w:val="cs-CZ"/>
        </w:rPr>
        <w:t>, v sídle Objednatele, případně na jiném předem dohodnutém místě, prezenčně (video</w:t>
      </w:r>
      <w:r w:rsidR="008D74CC" w:rsidRPr="0046172F">
        <w:rPr>
          <w:sz w:val="22"/>
          <w:szCs w:val="22"/>
          <w:lang w:val="cs-CZ"/>
        </w:rPr>
        <w:t>-</w:t>
      </w:r>
      <w:r w:rsidRPr="0046172F">
        <w:rPr>
          <w:sz w:val="22"/>
          <w:szCs w:val="22"/>
          <w:lang w:val="cs-CZ"/>
        </w:rPr>
        <w:t>telefonát může být povolen na základě dohody Stran, a to zpravidla jen ve zcela výjimečných, řádně od</w:t>
      </w:r>
      <w:r w:rsidR="0055223D" w:rsidRPr="0046172F">
        <w:rPr>
          <w:sz w:val="22"/>
          <w:szCs w:val="22"/>
          <w:lang w:val="cs-CZ"/>
        </w:rPr>
        <w:t>ů</w:t>
      </w:r>
      <w:r w:rsidRPr="0046172F">
        <w:rPr>
          <w:sz w:val="22"/>
          <w:szCs w:val="22"/>
          <w:lang w:val="cs-CZ"/>
        </w:rPr>
        <w:t>vodněných případech). Na kontrolních dnech bude zástupce Objednatele kontrolovat a revidovat zejm. postup prací na Projektu. Odsouhlasení části Dokumentace Objednatelem nezbavuje Zhotovitele plné odpovědnosti za kvalitu Díla s výjimkou případů, kdy Objednatel trval přes písemné upozornění Zhotovitele na Pokynech, které by mohly mít negativní vliv na výslednou kvalitu Díla.</w:t>
      </w:r>
    </w:p>
    <w:p w14:paraId="52F9E715" w14:textId="66A103D1" w:rsidR="000B289D" w:rsidRDefault="000B289D" w:rsidP="002812C0">
      <w:pPr>
        <w:pStyle w:val="Clanek11"/>
        <w:numPr>
          <w:ilvl w:val="1"/>
          <w:numId w:val="10"/>
        </w:numPr>
        <w:tabs>
          <w:tab w:val="num" w:pos="561"/>
          <w:tab w:val="num" w:pos="900"/>
        </w:tabs>
        <w:spacing w:before="0"/>
        <w:ind w:left="0" w:hanging="851"/>
        <w:rPr>
          <w:sz w:val="22"/>
          <w:szCs w:val="22"/>
          <w:lang w:val="cs-CZ"/>
        </w:rPr>
      </w:pPr>
      <w:r w:rsidRPr="0046172F">
        <w:rPr>
          <w:sz w:val="22"/>
          <w:szCs w:val="22"/>
          <w:u w:val="single"/>
          <w:lang w:val="cs-CZ"/>
        </w:rPr>
        <w:t>Zápis z kontrolního dne</w:t>
      </w:r>
      <w:r w:rsidRPr="0046172F">
        <w:rPr>
          <w:sz w:val="22"/>
          <w:szCs w:val="22"/>
          <w:lang w:val="cs-CZ"/>
        </w:rPr>
        <w:t>. Pořizování a distribuci zápisů z kontrolního dne zajistí Zhotovitel po předchozím odsouhlasení ze strany Objednatele.</w:t>
      </w:r>
    </w:p>
    <w:p w14:paraId="6BED9A64" w14:textId="77777777" w:rsidR="00780AD2" w:rsidRPr="0046172F" w:rsidRDefault="00780AD2" w:rsidP="00780AD2">
      <w:pPr>
        <w:pStyle w:val="Clanek11"/>
        <w:numPr>
          <w:ilvl w:val="0"/>
          <w:numId w:val="0"/>
        </w:numPr>
        <w:tabs>
          <w:tab w:val="clear" w:pos="900"/>
          <w:tab w:val="num" w:pos="2269"/>
        </w:tabs>
        <w:spacing w:before="0"/>
        <w:rPr>
          <w:sz w:val="22"/>
          <w:szCs w:val="22"/>
          <w:lang w:val="cs-CZ"/>
        </w:rPr>
      </w:pPr>
    </w:p>
    <w:p w14:paraId="5822E8AB" w14:textId="77777777" w:rsidR="000B289D" w:rsidRPr="0046172F" w:rsidRDefault="000B289D" w:rsidP="002812C0">
      <w:pPr>
        <w:pStyle w:val="Odstavecseseznamem"/>
        <w:widowControl/>
        <w:numPr>
          <w:ilvl w:val="0"/>
          <w:numId w:val="10"/>
        </w:numPr>
        <w:suppressAutoHyphens/>
        <w:spacing w:after="120"/>
        <w:ind w:left="0" w:hanging="851"/>
        <w:contextualSpacing w:val="0"/>
        <w:jc w:val="both"/>
        <w:outlineLvl w:val="1"/>
        <w:rPr>
          <w:rFonts w:ascii="Times New Roman" w:hAnsi="Times New Roman"/>
          <w:sz w:val="22"/>
          <w:szCs w:val="22"/>
          <w:u w:val="single"/>
        </w:rPr>
      </w:pPr>
      <w:r w:rsidRPr="0046172F">
        <w:rPr>
          <w:rFonts w:ascii="Times New Roman" w:hAnsi="Times New Roman"/>
          <w:b/>
          <w:sz w:val="22"/>
          <w:szCs w:val="22"/>
        </w:rPr>
        <w:t xml:space="preserve">PŘEDÁNÍ </w:t>
      </w:r>
      <w:bookmarkStart w:id="59" w:name="_Toc114911789"/>
      <w:bookmarkStart w:id="60" w:name="_Toc300684072"/>
      <w:bookmarkStart w:id="61" w:name="_Toc350909610"/>
      <w:bookmarkStart w:id="62" w:name="_Toc350909780"/>
      <w:bookmarkEnd w:id="43"/>
      <w:bookmarkEnd w:id="44"/>
      <w:bookmarkEnd w:id="45"/>
      <w:r w:rsidRPr="0046172F">
        <w:rPr>
          <w:rFonts w:ascii="Times New Roman" w:hAnsi="Times New Roman"/>
          <w:b/>
          <w:sz w:val="22"/>
          <w:szCs w:val="22"/>
        </w:rPr>
        <w:t>DOKUMENTACE A ANALOGIE SCHVALOVACÍHO PROCESU PRO DÍLČÍ ČINNOSTI A PLNĚNÍ</w:t>
      </w:r>
    </w:p>
    <w:p w14:paraId="4E44D25E" w14:textId="5C49296E" w:rsidR="000B289D" w:rsidRPr="0046172F" w:rsidRDefault="000B289D" w:rsidP="002812C0">
      <w:pPr>
        <w:pStyle w:val="Clanek11"/>
        <w:numPr>
          <w:ilvl w:val="1"/>
          <w:numId w:val="10"/>
        </w:numPr>
        <w:tabs>
          <w:tab w:val="num" w:pos="900"/>
        </w:tabs>
        <w:spacing w:before="0"/>
        <w:ind w:left="0" w:hanging="851"/>
        <w:rPr>
          <w:sz w:val="22"/>
          <w:szCs w:val="22"/>
          <w:lang w:val="cs-CZ"/>
        </w:rPr>
      </w:pPr>
      <w:bookmarkStart w:id="63" w:name="_Ref85192579"/>
      <w:bookmarkEnd w:id="59"/>
      <w:bookmarkEnd w:id="60"/>
      <w:r w:rsidRPr="0046172F">
        <w:rPr>
          <w:sz w:val="22"/>
          <w:szCs w:val="22"/>
          <w:u w:val="single"/>
          <w:lang w:val="cs-CZ"/>
        </w:rPr>
        <w:t>Předložení návrhu Dokumentace</w:t>
      </w:r>
      <w:r w:rsidRPr="0046172F">
        <w:rPr>
          <w:sz w:val="22"/>
          <w:szCs w:val="22"/>
          <w:lang w:val="cs-CZ"/>
        </w:rPr>
        <w:t xml:space="preserve">. Na </w:t>
      </w:r>
      <w:r w:rsidR="005C7CFB" w:rsidRPr="0046172F">
        <w:rPr>
          <w:sz w:val="22"/>
          <w:szCs w:val="22"/>
          <w:lang w:val="cs-CZ"/>
        </w:rPr>
        <w:t>vyjádření k</w:t>
      </w:r>
      <w:r w:rsidRPr="0046172F">
        <w:rPr>
          <w:sz w:val="22"/>
          <w:szCs w:val="22"/>
          <w:lang w:val="cs-CZ"/>
        </w:rPr>
        <w:t xml:space="preserve"> jednotlivý</w:t>
      </w:r>
      <w:r w:rsidR="005C7CFB" w:rsidRPr="0046172F">
        <w:rPr>
          <w:sz w:val="22"/>
          <w:szCs w:val="22"/>
          <w:lang w:val="cs-CZ"/>
        </w:rPr>
        <w:t>m</w:t>
      </w:r>
      <w:r w:rsidRPr="0046172F">
        <w:rPr>
          <w:sz w:val="22"/>
          <w:szCs w:val="22"/>
          <w:lang w:val="cs-CZ"/>
        </w:rPr>
        <w:t xml:space="preserve"> část</w:t>
      </w:r>
      <w:r w:rsidR="005C7CFB" w:rsidRPr="0046172F">
        <w:rPr>
          <w:sz w:val="22"/>
          <w:szCs w:val="22"/>
          <w:lang w:val="cs-CZ"/>
        </w:rPr>
        <w:t>em</w:t>
      </w:r>
      <w:r w:rsidRPr="0046172F">
        <w:rPr>
          <w:sz w:val="22"/>
          <w:szCs w:val="22"/>
          <w:lang w:val="cs-CZ"/>
        </w:rPr>
        <w:t xml:space="preserve"> předložené Dokumentace má </w:t>
      </w:r>
      <w:r w:rsidRPr="00D4594A">
        <w:rPr>
          <w:sz w:val="22"/>
          <w:szCs w:val="22"/>
          <w:lang w:val="cs-CZ"/>
        </w:rPr>
        <w:t xml:space="preserve">Objednatel </w:t>
      </w:r>
      <w:r w:rsidR="00780AD2" w:rsidRPr="004233FF">
        <w:rPr>
          <w:b/>
          <w:bCs/>
          <w:sz w:val="22"/>
          <w:szCs w:val="22"/>
          <w:lang w:val="cs-CZ"/>
        </w:rPr>
        <w:t>1</w:t>
      </w:r>
      <w:r w:rsidR="00AA2B66" w:rsidRPr="004233FF">
        <w:rPr>
          <w:b/>
          <w:bCs/>
          <w:sz w:val="22"/>
          <w:szCs w:val="22"/>
          <w:lang w:val="cs-CZ"/>
        </w:rPr>
        <w:t>0</w:t>
      </w:r>
      <w:r w:rsidRPr="00D4594A">
        <w:rPr>
          <w:b/>
          <w:bCs/>
          <w:sz w:val="22"/>
          <w:szCs w:val="22"/>
          <w:lang w:val="cs-CZ"/>
        </w:rPr>
        <w:t xml:space="preserve"> pracovních dnů</w:t>
      </w:r>
      <w:r w:rsidRPr="00D4594A">
        <w:rPr>
          <w:sz w:val="22"/>
          <w:szCs w:val="22"/>
          <w:lang w:val="cs-CZ"/>
        </w:rPr>
        <w:t xml:space="preserve"> s možností dalšího prodloužení této lhůty, a to</w:t>
      </w:r>
      <w:r w:rsidRPr="00D4594A">
        <w:rPr>
          <w:b/>
          <w:bCs/>
          <w:sz w:val="22"/>
          <w:szCs w:val="22"/>
          <w:lang w:val="cs-CZ"/>
        </w:rPr>
        <w:t xml:space="preserve"> i opakovaně, </w:t>
      </w:r>
      <w:r w:rsidRPr="00D4594A">
        <w:rPr>
          <w:sz w:val="22"/>
          <w:szCs w:val="22"/>
          <w:lang w:val="cs-CZ"/>
        </w:rPr>
        <w:t>ke každé části</w:t>
      </w:r>
      <w:r w:rsidRPr="0046172F">
        <w:rPr>
          <w:sz w:val="22"/>
          <w:szCs w:val="22"/>
          <w:lang w:val="cs-CZ"/>
        </w:rPr>
        <w:t xml:space="preserve"> – stupni Dokumentace dle článku </w:t>
      </w:r>
      <w:r w:rsidRPr="0046172F">
        <w:rPr>
          <w:sz w:val="22"/>
          <w:szCs w:val="22"/>
          <w:lang w:val="cs-CZ"/>
        </w:rPr>
        <w:fldChar w:fldCharType="begin"/>
      </w:r>
      <w:r w:rsidRPr="0046172F">
        <w:rPr>
          <w:sz w:val="22"/>
          <w:szCs w:val="22"/>
          <w:lang w:val="cs-CZ"/>
        </w:rPr>
        <w:instrText xml:space="preserve"> REF _Ref85124115 \r \h  \* MERGEFORMAT </w:instrText>
      </w:r>
      <w:r w:rsidRPr="0046172F">
        <w:rPr>
          <w:sz w:val="22"/>
          <w:szCs w:val="22"/>
          <w:lang w:val="cs-CZ"/>
        </w:rPr>
      </w:r>
      <w:r w:rsidRPr="0046172F">
        <w:rPr>
          <w:sz w:val="22"/>
          <w:szCs w:val="22"/>
          <w:lang w:val="cs-CZ"/>
        </w:rPr>
        <w:fldChar w:fldCharType="separate"/>
      </w:r>
      <w:r w:rsidR="003A4D5B">
        <w:rPr>
          <w:sz w:val="22"/>
          <w:szCs w:val="22"/>
          <w:lang w:val="cs-CZ"/>
        </w:rPr>
        <w:t>7</w:t>
      </w:r>
      <w:r w:rsidRPr="0046172F">
        <w:rPr>
          <w:sz w:val="22"/>
          <w:szCs w:val="22"/>
          <w:lang w:val="cs-CZ"/>
        </w:rPr>
        <w:fldChar w:fldCharType="end"/>
      </w:r>
      <w:r w:rsidRPr="0046172F">
        <w:rPr>
          <w:sz w:val="22"/>
          <w:szCs w:val="22"/>
          <w:lang w:val="cs-CZ"/>
        </w:rPr>
        <w:t xml:space="preserve"> (</w:t>
      </w:r>
      <w:r w:rsidRPr="0046172F">
        <w:rPr>
          <w:i/>
          <w:iCs/>
          <w:sz w:val="22"/>
          <w:szCs w:val="22"/>
          <w:lang w:val="cs-CZ"/>
        </w:rPr>
        <w:t>Dokumentace</w:t>
      </w:r>
      <w:r w:rsidRPr="0046172F">
        <w:rPr>
          <w:sz w:val="22"/>
          <w:szCs w:val="22"/>
          <w:lang w:val="cs-CZ"/>
        </w:rPr>
        <w:t>) odevzdané v rámci příslušné Vý</w:t>
      </w:r>
      <w:r w:rsidR="004C24BD">
        <w:rPr>
          <w:sz w:val="22"/>
          <w:szCs w:val="22"/>
          <w:lang w:val="cs-CZ"/>
        </w:rPr>
        <w:t>konové fáz</w:t>
      </w:r>
      <w:r w:rsidR="0028351D">
        <w:rPr>
          <w:sz w:val="22"/>
          <w:szCs w:val="22"/>
          <w:lang w:val="cs-CZ"/>
        </w:rPr>
        <w:t>e</w:t>
      </w:r>
      <w:r w:rsidRPr="0046172F">
        <w:rPr>
          <w:sz w:val="22"/>
          <w:szCs w:val="22"/>
          <w:lang w:val="cs-CZ"/>
        </w:rPr>
        <w:t xml:space="preserve">. Objednatel předložení příslušné části Dokumentace </w:t>
      </w:r>
      <w:r w:rsidRPr="0046172F">
        <w:rPr>
          <w:sz w:val="22"/>
          <w:szCs w:val="22"/>
          <w:lang w:val="cs-CZ"/>
        </w:rPr>
        <w:lastRenderedPageBreak/>
        <w:t>k</w:t>
      </w:r>
      <w:r w:rsidR="00275676" w:rsidRPr="0046172F">
        <w:rPr>
          <w:sz w:val="22"/>
          <w:szCs w:val="22"/>
          <w:lang w:val="cs-CZ"/>
        </w:rPr>
        <w:t> </w:t>
      </w:r>
      <w:r w:rsidR="00F7021A" w:rsidRPr="0046172F">
        <w:rPr>
          <w:sz w:val="22"/>
          <w:szCs w:val="22"/>
          <w:lang w:val="cs-CZ"/>
        </w:rPr>
        <w:t>vyjádření</w:t>
      </w:r>
      <w:r w:rsidRPr="0046172F">
        <w:rPr>
          <w:sz w:val="22"/>
          <w:szCs w:val="22"/>
          <w:lang w:val="cs-CZ"/>
        </w:rPr>
        <w:t xml:space="preserve"> potvrdí Zhotoviteli na základě jeho žádosti. Do Lhůty pro Dokončení příslušné části Dokumentace (její části) v příslušné V</w:t>
      </w:r>
      <w:r w:rsidR="004C24BD">
        <w:rPr>
          <w:sz w:val="22"/>
          <w:szCs w:val="22"/>
          <w:lang w:val="cs-CZ"/>
        </w:rPr>
        <w:t>ýkonové</w:t>
      </w:r>
      <w:r w:rsidRPr="0046172F">
        <w:rPr>
          <w:sz w:val="22"/>
          <w:szCs w:val="22"/>
          <w:lang w:val="cs-CZ"/>
        </w:rPr>
        <w:t xml:space="preserve"> fázi, se nezapočítává tato doba</w:t>
      </w:r>
      <w:r w:rsidR="005C7CFB" w:rsidRPr="0046172F">
        <w:rPr>
          <w:sz w:val="22"/>
          <w:szCs w:val="22"/>
          <w:lang w:val="cs-CZ"/>
        </w:rPr>
        <w:t xml:space="preserve"> na vyjádření Objednatele k </w:t>
      </w:r>
      <w:r w:rsidRPr="0046172F">
        <w:rPr>
          <w:sz w:val="22"/>
          <w:szCs w:val="22"/>
          <w:lang w:val="cs-CZ"/>
        </w:rPr>
        <w:t>předané Dokumentac</w:t>
      </w:r>
      <w:r w:rsidR="005C7CFB" w:rsidRPr="0046172F">
        <w:rPr>
          <w:sz w:val="22"/>
          <w:szCs w:val="22"/>
          <w:lang w:val="cs-CZ"/>
        </w:rPr>
        <w:t>i</w:t>
      </w:r>
      <w:r w:rsidRPr="0046172F">
        <w:rPr>
          <w:sz w:val="22"/>
          <w:szCs w:val="22"/>
          <w:lang w:val="cs-CZ"/>
        </w:rPr>
        <w:t xml:space="preserve">, ledaže se jedná o uplatnění vad či nedodělků, či jiných okolností dle článku </w:t>
      </w:r>
      <w:r w:rsidRPr="0046172F">
        <w:rPr>
          <w:sz w:val="22"/>
          <w:szCs w:val="22"/>
          <w:highlight w:val="yellow"/>
          <w:lang w:val="cs-CZ"/>
        </w:rPr>
        <w:fldChar w:fldCharType="begin"/>
      </w:r>
      <w:r w:rsidRPr="0046172F">
        <w:rPr>
          <w:sz w:val="22"/>
          <w:szCs w:val="22"/>
          <w:lang w:val="cs-CZ"/>
        </w:rPr>
        <w:instrText xml:space="preserve"> REF _Ref85812272 \r \h </w:instrText>
      </w:r>
      <w:r w:rsidRPr="0046172F">
        <w:rPr>
          <w:sz w:val="22"/>
          <w:szCs w:val="22"/>
          <w:highlight w:val="yellow"/>
          <w:lang w:val="cs-CZ"/>
        </w:rPr>
        <w:instrText xml:space="preserve"> \* MERGEFORMAT </w:instrText>
      </w:r>
      <w:r w:rsidRPr="0046172F">
        <w:rPr>
          <w:sz w:val="22"/>
          <w:szCs w:val="22"/>
          <w:highlight w:val="yellow"/>
          <w:lang w:val="cs-CZ"/>
        </w:rPr>
      </w:r>
      <w:r w:rsidRPr="0046172F">
        <w:rPr>
          <w:sz w:val="22"/>
          <w:szCs w:val="22"/>
          <w:highlight w:val="yellow"/>
          <w:lang w:val="cs-CZ"/>
        </w:rPr>
        <w:fldChar w:fldCharType="separate"/>
      </w:r>
      <w:r w:rsidR="003A4D5B">
        <w:rPr>
          <w:sz w:val="22"/>
          <w:szCs w:val="22"/>
          <w:lang w:val="cs-CZ"/>
        </w:rPr>
        <w:t>3.2</w:t>
      </w:r>
      <w:r w:rsidRPr="0046172F">
        <w:rPr>
          <w:sz w:val="22"/>
          <w:szCs w:val="22"/>
          <w:highlight w:val="yellow"/>
          <w:lang w:val="cs-CZ"/>
        </w:rPr>
        <w:fldChar w:fldCharType="end"/>
      </w:r>
      <w:r w:rsidRPr="0046172F">
        <w:rPr>
          <w:sz w:val="22"/>
          <w:szCs w:val="22"/>
          <w:lang w:val="cs-CZ"/>
        </w:rPr>
        <w:t xml:space="preserve"> (</w:t>
      </w:r>
      <w:r w:rsidRPr="0046172F">
        <w:rPr>
          <w:i/>
          <w:iCs/>
          <w:sz w:val="22"/>
          <w:szCs w:val="22"/>
          <w:lang w:val="cs-CZ"/>
        </w:rPr>
        <w:t>Lhůta pro Dokončení</w:t>
      </w:r>
      <w:r w:rsidRPr="0046172F">
        <w:rPr>
          <w:sz w:val="22"/>
          <w:szCs w:val="22"/>
          <w:lang w:val="cs-CZ"/>
        </w:rPr>
        <w:t xml:space="preserve">). </w:t>
      </w:r>
      <w:bookmarkEnd w:id="63"/>
    </w:p>
    <w:p w14:paraId="41474FB8" w14:textId="629FD42E" w:rsidR="000B289D" w:rsidRPr="0046172F" w:rsidRDefault="000B289D" w:rsidP="002812C0">
      <w:pPr>
        <w:pStyle w:val="Clanek11"/>
        <w:numPr>
          <w:ilvl w:val="1"/>
          <w:numId w:val="10"/>
        </w:numPr>
        <w:tabs>
          <w:tab w:val="num" w:pos="561"/>
          <w:tab w:val="num" w:pos="900"/>
        </w:tabs>
        <w:spacing w:before="0"/>
        <w:ind w:left="0" w:hanging="851"/>
        <w:rPr>
          <w:sz w:val="22"/>
          <w:szCs w:val="22"/>
          <w:lang w:val="cs-CZ"/>
        </w:rPr>
      </w:pPr>
      <w:r w:rsidRPr="0046172F">
        <w:rPr>
          <w:sz w:val="22"/>
          <w:szCs w:val="22"/>
          <w:u w:val="single"/>
          <w:lang w:val="cs-CZ"/>
        </w:rPr>
        <w:t>Připomínkové řízení k předloženému návrhu Dokumentace</w:t>
      </w:r>
      <w:r w:rsidRPr="0046172F">
        <w:rPr>
          <w:sz w:val="22"/>
          <w:szCs w:val="22"/>
          <w:lang w:val="cs-CZ"/>
        </w:rPr>
        <w:t xml:space="preserve">. Pokud </w:t>
      </w:r>
      <w:r w:rsidR="00F7021A" w:rsidRPr="0046172F">
        <w:rPr>
          <w:sz w:val="22"/>
          <w:szCs w:val="22"/>
          <w:lang w:val="cs-CZ"/>
        </w:rPr>
        <w:t xml:space="preserve">se </w:t>
      </w:r>
      <w:r w:rsidRPr="0046172F">
        <w:rPr>
          <w:sz w:val="22"/>
          <w:szCs w:val="22"/>
          <w:lang w:val="cs-CZ"/>
        </w:rPr>
        <w:t>Objednatel</w:t>
      </w:r>
      <w:r w:rsidR="00F7021A" w:rsidRPr="0046172F">
        <w:rPr>
          <w:sz w:val="22"/>
          <w:szCs w:val="22"/>
          <w:lang w:val="cs-CZ"/>
        </w:rPr>
        <w:t xml:space="preserve"> k</w:t>
      </w:r>
      <w:r w:rsidRPr="0046172F">
        <w:rPr>
          <w:sz w:val="22"/>
          <w:szCs w:val="22"/>
          <w:lang w:val="cs-CZ"/>
        </w:rPr>
        <w:t xml:space="preserve"> návrh</w:t>
      </w:r>
      <w:r w:rsidR="00F7021A" w:rsidRPr="0046172F">
        <w:rPr>
          <w:sz w:val="22"/>
          <w:szCs w:val="22"/>
          <w:lang w:val="cs-CZ"/>
        </w:rPr>
        <w:t>u</w:t>
      </w:r>
      <w:r w:rsidRPr="0046172F">
        <w:rPr>
          <w:sz w:val="22"/>
          <w:szCs w:val="22"/>
          <w:lang w:val="cs-CZ"/>
        </w:rPr>
        <w:t xml:space="preserve"> Dokumentace (její části) </w:t>
      </w:r>
      <w:r w:rsidR="00F7021A" w:rsidRPr="0046172F">
        <w:rPr>
          <w:sz w:val="22"/>
          <w:szCs w:val="22"/>
          <w:lang w:val="cs-CZ"/>
        </w:rPr>
        <w:t>vyjádří</w:t>
      </w:r>
      <w:r w:rsidRPr="0046172F">
        <w:rPr>
          <w:sz w:val="22"/>
          <w:szCs w:val="22"/>
          <w:lang w:val="cs-CZ"/>
        </w:rPr>
        <w:t xml:space="preserve"> v řádné lhůtě </w:t>
      </w:r>
      <w:r w:rsidR="00780AD2" w:rsidRPr="004233FF">
        <w:rPr>
          <w:sz w:val="22"/>
          <w:szCs w:val="22"/>
          <w:lang w:val="cs-CZ"/>
        </w:rPr>
        <w:t>1</w:t>
      </w:r>
      <w:r w:rsidR="00AA2B66" w:rsidRPr="004233FF">
        <w:rPr>
          <w:sz w:val="22"/>
          <w:szCs w:val="22"/>
          <w:lang w:val="cs-CZ"/>
        </w:rPr>
        <w:t>0</w:t>
      </w:r>
      <w:r w:rsidRPr="004233FF">
        <w:rPr>
          <w:sz w:val="22"/>
          <w:szCs w:val="22"/>
          <w:lang w:val="cs-CZ"/>
        </w:rPr>
        <w:t xml:space="preserve"> praco</w:t>
      </w:r>
      <w:r w:rsidRPr="0046172F">
        <w:rPr>
          <w:sz w:val="22"/>
          <w:szCs w:val="22"/>
          <w:lang w:val="cs-CZ"/>
        </w:rPr>
        <w:t xml:space="preserve">vních dnů či následně prodloužené lhůtě dle článku </w:t>
      </w:r>
      <w:r w:rsidRPr="0046172F">
        <w:rPr>
          <w:sz w:val="22"/>
          <w:szCs w:val="22"/>
          <w:lang w:val="cs-CZ"/>
        </w:rPr>
        <w:fldChar w:fldCharType="begin"/>
      </w:r>
      <w:r w:rsidRPr="0046172F">
        <w:rPr>
          <w:sz w:val="22"/>
          <w:szCs w:val="22"/>
          <w:lang w:val="cs-CZ"/>
        </w:rPr>
        <w:instrText xml:space="preserve"> REF _Ref85192579 \r \h  \* MERGEFORMAT </w:instrText>
      </w:r>
      <w:r w:rsidRPr="0046172F">
        <w:rPr>
          <w:sz w:val="22"/>
          <w:szCs w:val="22"/>
          <w:lang w:val="cs-CZ"/>
        </w:rPr>
      </w:r>
      <w:r w:rsidRPr="0046172F">
        <w:rPr>
          <w:sz w:val="22"/>
          <w:szCs w:val="22"/>
          <w:lang w:val="cs-CZ"/>
        </w:rPr>
        <w:fldChar w:fldCharType="separate"/>
      </w:r>
      <w:r w:rsidR="003A4D5B">
        <w:rPr>
          <w:sz w:val="22"/>
          <w:szCs w:val="22"/>
          <w:lang w:val="cs-CZ"/>
        </w:rPr>
        <w:t>8.1</w:t>
      </w:r>
      <w:r w:rsidRPr="0046172F">
        <w:rPr>
          <w:sz w:val="22"/>
          <w:szCs w:val="22"/>
          <w:lang w:val="cs-CZ"/>
        </w:rPr>
        <w:fldChar w:fldCharType="end"/>
      </w:r>
      <w:r w:rsidRPr="0046172F">
        <w:rPr>
          <w:sz w:val="22"/>
          <w:szCs w:val="22"/>
          <w:lang w:val="cs-CZ"/>
        </w:rPr>
        <w:t xml:space="preserve"> (</w:t>
      </w:r>
      <w:r w:rsidRPr="0046172F">
        <w:rPr>
          <w:i/>
          <w:iCs/>
          <w:sz w:val="22"/>
          <w:szCs w:val="22"/>
          <w:lang w:val="cs-CZ"/>
        </w:rPr>
        <w:t xml:space="preserve">Předložení návrhu </w:t>
      </w:r>
      <w:r w:rsidRPr="00D4594A">
        <w:rPr>
          <w:i/>
          <w:iCs/>
          <w:sz w:val="22"/>
          <w:szCs w:val="22"/>
          <w:lang w:val="cs-CZ"/>
        </w:rPr>
        <w:t>Dokumentace</w:t>
      </w:r>
      <w:r w:rsidRPr="00D4594A">
        <w:rPr>
          <w:sz w:val="22"/>
          <w:szCs w:val="22"/>
          <w:lang w:val="cs-CZ"/>
        </w:rPr>
        <w:t>)</w:t>
      </w:r>
      <w:r w:rsidR="00F7021A" w:rsidRPr="00D4594A">
        <w:rPr>
          <w:sz w:val="22"/>
          <w:szCs w:val="22"/>
          <w:lang w:val="cs-CZ"/>
        </w:rPr>
        <w:t xml:space="preserve"> nesouhlasně</w:t>
      </w:r>
      <w:r w:rsidRPr="00D4594A">
        <w:rPr>
          <w:sz w:val="22"/>
          <w:szCs w:val="22"/>
          <w:lang w:val="cs-CZ"/>
        </w:rPr>
        <w:t xml:space="preserve">, protože obsahuje vady či nedodělky, potvrdí tuto skutečnost v Protokolu o předání a převzetí. Objednatel tyto vady či nedodělky specifikuje a tuto specifikaci předá Zhotoviteli. Specifikace vad a nedodělků Dokumentace (její části) vyhotovená Objednatelem se tímto stane přílohou a nedílnou součástí předmětného Protokolu o předání a převzetí, tím však není vyloučena možnost Objednatele následně specifikovat další vady či nedodělky. K vypracování specifikace vad a nedodělků a návrhu jejich řešení je Zhotovitel povinen poskytnout Objednateli součinnost. V takovém případě se Zhotovitel zavazuje k odstranění vad či nedodělků předložené Dokumentace (její části) v případě </w:t>
      </w:r>
      <w:r w:rsidR="00F7021A" w:rsidRPr="00D4594A">
        <w:rPr>
          <w:sz w:val="22"/>
          <w:szCs w:val="22"/>
          <w:lang w:val="cs-CZ"/>
        </w:rPr>
        <w:t>nesouhlasného vyjádření</w:t>
      </w:r>
      <w:r w:rsidRPr="00D4594A">
        <w:rPr>
          <w:sz w:val="22"/>
          <w:szCs w:val="22"/>
          <w:lang w:val="cs-CZ"/>
        </w:rPr>
        <w:t xml:space="preserve"> ze strany Objednatele bez zbytečného odkladu od obdržení finální specifikace vad a nedodělků, nejpozději </w:t>
      </w:r>
      <w:r w:rsidRPr="00D4594A">
        <w:rPr>
          <w:b/>
          <w:bCs/>
          <w:sz w:val="22"/>
          <w:szCs w:val="22"/>
          <w:lang w:val="cs-CZ"/>
        </w:rPr>
        <w:t xml:space="preserve">do </w:t>
      </w:r>
      <w:r w:rsidRPr="004233FF">
        <w:rPr>
          <w:b/>
          <w:bCs/>
          <w:sz w:val="22"/>
          <w:szCs w:val="22"/>
          <w:lang w:val="cs-CZ"/>
        </w:rPr>
        <w:t>10</w:t>
      </w:r>
      <w:r w:rsidRPr="00D4594A">
        <w:rPr>
          <w:b/>
          <w:bCs/>
          <w:sz w:val="22"/>
          <w:szCs w:val="22"/>
          <w:lang w:val="cs-CZ"/>
        </w:rPr>
        <w:t xml:space="preserve"> pracovních dnů</w:t>
      </w:r>
      <w:r w:rsidRPr="00D4594A">
        <w:rPr>
          <w:sz w:val="22"/>
          <w:szCs w:val="22"/>
          <w:lang w:val="cs-CZ"/>
        </w:rPr>
        <w:t xml:space="preserve"> od obdržení finální specifikace vad a nedodělků, pokud nebude dohodnuta lhůta delší</w:t>
      </w:r>
      <w:r w:rsidRPr="0046172F">
        <w:rPr>
          <w:sz w:val="22"/>
          <w:szCs w:val="22"/>
          <w:lang w:val="cs-CZ"/>
        </w:rPr>
        <w:t>. Toto připomínkovací řízení může být opakováno, a to až do té doby, kdy Objednatel potvrdil nápravu vad a nedodělků podpisem Protokolu o předání a převzetí bez připomínek.</w:t>
      </w:r>
    </w:p>
    <w:p w14:paraId="67CA0B13" w14:textId="415287D3" w:rsidR="000B289D" w:rsidRPr="0046172F" w:rsidRDefault="000B289D" w:rsidP="002812C0">
      <w:pPr>
        <w:pStyle w:val="Odstavecseseznamem"/>
        <w:widowControl/>
        <w:numPr>
          <w:ilvl w:val="1"/>
          <w:numId w:val="10"/>
        </w:numPr>
        <w:suppressAutoHyphens/>
        <w:spacing w:after="120"/>
        <w:ind w:left="0" w:hanging="851"/>
        <w:contextualSpacing w:val="0"/>
        <w:jc w:val="both"/>
        <w:outlineLvl w:val="1"/>
        <w:rPr>
          <w:rFonts w:ascii="Times New Roman" w:hAnsi="Times New Roman"/>
          <w:sz w:val="22"/>
          <w:szCs w:val="22"/>
        </w:rPr>
      </w:pPr>
      <w:r w:rsidRPr="0046172F">
        <w:rPr>
          <w:rFonts w:ascii="Times New Roman" w:hAnsi="Times New Roman"/>
          <w:sz w:val="22"/>
          <w:szCs w:val="22"/>
          <w:u w:val="single"/>
        </w:rPr>
        <w:t>Povinnost</w:t>
      </w:r>
      <w:r w:rsidRPr="0046172F">
        <w:rPr>
          <w:rFonts w:ascii="Times New Roman" w:eastAsia="Arial Unicode MS" w:hAnsi="Times New Roman"/>
          <w:sz w:val="22"/>
          <w:szCs w:val="22"/>
          <w:u w:val="single"/>
        </w:rPr>
        <w:t xml:space="preserve"> Dokumentaci převzít</w:t>
      </w:r>
      <w:r w:rsidRPr="0046172F">
        <w:rPr>
          <w:rFonts w:ascii="Times New Roman" w:eastAsia="Arial Unicode MS" w:hAnsi="Times New Roman"/>
          <w:sz w:val="22"/>
          <w:szCs w:val="22"/>
        </w:rPr>
        <w:t>. Objednatel je povinen Dokumentaci, resp. každou její část v jednotlivých Výkonových fázích, převzít a podepsat Protokol o předání a převzetí jen pokud:</w:t>
      </w:r>
    </w:p>
    <w:p w14:paraId="4D17D1CF" w14:textId="4FD3C18D" w:rsidR="000B289D" w:rsidRPr="0046172F" w:rsidRDefault="000B289D" w:rsidP="00DA7D14">
      <w:pPr>
        <w:pStyle w:val="Odstavecseseznamem"/>
        <w:widowControl/>
        <w:numPr>
          <w:ilvl w:val="0"/>
          <w:numId w:val="14"/>
        </w:numPr>
        <w:suppressAutoHyphens/>
        <w:spacing w:after="120"/>
        <w:ind w:left="567" w:hanging="567"/>
        <w:contextualSpacing w:val="0"/>
        <w:jc w:val="both"/>
        <w:outlineLvl w:val="1"/>
        <w:rPr>
          <w:rFonts w:ascii="Times New Roman" w:hAnsi="Times New Roman"/>
          <w:sz w:val="22"/>
          <w:szCs w:val="22"/>
        </w:rPr>
      </w:pPr>
      <w:r w:rsidRPr="0046172F">
        <w:rPr>
          <w:rFonts w:ascii="Times New Roman" w:eastAsia="Arial Unicode MS" w:hAnsi="Times New Roman"/>
          <w:sz w:val="22"/>
          <w:szCs w:val="22"/>
        </w:rPr>
        <w:t xml:space="preserve">Zhotovitel provedl a zcela dokončil Dokumentaci, resp. každou její část </w:t>
      </w:r>
      <w:r w:rsidR="003819C2" w:rsidRPr="0046172F">
        <w:rPr>
          <w:rFonts w:ascii="Times New Roman" w:eastAsia="Arial Unicode MS" w:hAnsi="Times New Roman"/>
          <w:sz w:val="22"/>
          <w:szCs w:val="22"/>
        </w:rPr>
        <w:t>dle této Smlouvy</w:t>
      </w:r>
      <w:r w:rsidRPr="0046172F">
        <w:rPr>
          <w:rFonts w:ascii="Times New Roman" w:eastAsia="Arial Unicode MS" w:hAnsi="Times New Roman"/>
          <w:sz w:val="22"/>
          <w:szCs w:val="22"/>
        </w:rPr>
        <w:t>;</w:t>
      </w:r>
    </w:p>
    <w:p w14:paraId="25D8E059" w14:textId="77777777" w:rsidR="000B289D" w:rsidRPr="0046172F" w:rsidRDefault="000B289D" w:rsidP="00DA7D14">
      <w:pPr>
        <w:pStyle w:val="Odstavecseseznamem"/>
        <w:widowControl/>
        <w:numPr>
          <w:ilvl w:val="0"/>
          <w:numId w:val="14"/>
        </w:numPr>
        <w:suppressAutoHyphens/>
        <w:spacing w:after="120"/>
        <w:ind w:left="567" w:hanging="567"/>
        <w:contextualSpacing w:val="0"/>
        <w:jc w:val="both"/>
        <w:outlineLvl w:val="1"/>
        <w:rPr>
          <w:rFonts w:ascii="Times New Roman" w:hAnsi="Times New Roman"/>
          <w:sz w:val="22"/>
          <w:szCs w:val="22"/>
        </w:rPr>
      </w:pPr>
      <w:r w:rsidRPr="0046172F">
        <w:rPr>
          <w:rFonts w:ascii="Times New Roman" w:eastAsia="Arial Unicode MS" w:hAnsi="Times New Roman"/>
          <w:sz w:val="22"/>
          <w:szCs w:val="22"/>
        </w:rPr>
        <w:t>Dokumentace, resp. každá její části, je bez zjevných vad a nedodělků.</w:t>
      </w:r>
    </w:p>
    <w:p w14:paraId="0C236A43" w14:textId="77777777" w:rsidR="000B289D" w:rsidRPr="0046172F" w:rsidRDefault="000B289D" w:rsidP="002812C0">
      <w:pPr>
        <w:pStyle w:val="Odstavecseseznamem"/>
        <w:widowControl/>
        <w:numPr>
          <w:ilvl w:val="1"/>
          <w:numId w:val="10"/>
        </w:numPr>
        <w:tabs>
          <w:tab w:val="num" w:pos="2269"/>
        </w:tabs>
        <w:suppressAutoHyphens/>
        <w:spacing w:after="120"/>
        <w:ind w:left="0" w:hanging="851"/>
        <w:contextualSpacing w:val="0"/>
        <w:jc w:val="both"/>
        <w:outlineLvl w:val="1"/>
        <w:rPr>
          <w:rFonts w:ascii="Times New Roman" w:hAnsi="Times New Roman"/>
          <w:sz w:val="22"/>
          <w:szCs w:val="22"/>
        </w:rPr>
      </w:pPr>
      <w:r w:rsidRPr="0046172F">
        <w:rPr>
          <w:rFonts w:ascii="Times New Roman" w:hAnsi="Times New Roman"/>
          <w:sz w:val="22"/>
          <w:szCs w:val="22"/>
          <w:u w:val="single"/>
        </w:rPr>
        <w:t>Nevzdání se nároků</w:t>
      </w:r>
      <w:r w:rsidRPr="0046172F">
        <w:rPr>
          <w:rFonts w:ascii="Times New Roman" w:eastAsia="Arial Unicode MS" w:hAnsi="Times New Roman"/>
          <w:sz w:val="22"/>
          <w:szCs w:val="22"/>
        </w:rPr>
        <w:t>. Převzetí Dokumentace (její části) Objednatelem bez uvedení výhrad v Protokolu o předání a převzetí neznamená potvrzení bezvadnosti předaného Díla (jeho části) ani vzdání se jakýchkoli nároků ze strany Objednatele.</w:t>
      </w:r>
      <w:r w:rsidRPr="0046172F">
        <w:rPr>
          <w:rFonts w:ascii="Times New Roman" w:hAnsi="Times New Roman"/>
          <w:sz w:val="22"/>
          <w:szCs w:val="22"/>
        </w:rPr>
        <w:t xml:space="preserve"> Neuplatnění vad či nedodělků při předání a převzetí nemá vliv na uplatnění vad či nedodělků v rámci reklamačního řízení.</w:t>
      </w:r>
    </w:p>
    <w:p w14:paraId="45B03B18" w14:textId="7F183820" w:rsidR="000B289D" w:rsidRPr="0046172F" w:rsidRDefault="000B289D" w:rsidP="002812C0">
      <w:pPr>
        <w:pStyle w:val="Clanek11"/>
        <w:numPr>
          <w:ilvl w:val="1"/>
          <w:numId w:val="10"/>
        </w:numPr>
        <w:tabs>
          <w:tab w:val="num" w:pos="561"/>
          <w:tab w:val="num" w:pos="900"/>
        </w:tabs>
        <w:spacing w:before="0"/>
        <w:ind w:left="0" w:hanging="851"/>
        <w:rPr>
          <w:sz w:val="22"/>
          <w:szCs w:val="22"/>
          <w:lang w:val="cs-CZ"/>
        </w:rPr>
      </w:pPr>
      <w:r w:rsidRPr="0046172F">
        <w:rPr>
          <w:sz w:val="22"/>
          <w:szCs w:val="22"/>
          <w:u w:val="single"/>
          <w:lang w:val="cs-CZ"/>
        </w:rPr>
        <w:t>Závaznost lhůt pro Dokončení</w:t>
      </w:r>
      <w:r w:rsidRPr="0046172F">
        <w:rPr>
          <w:sz w:val="22"/>
          <w:szCs w:val="22"/>
          <w:lang w:val="cs-CZ"/>
        </w:rPr>
        <w:t xml:space="preserve">. Lhůty pro vyhotovení a předložení jednotlivých částí plnění dle článku </w:t>
      </w:r>
      <w:r w:rsidRPr="0046172F">
        <w:rPr>
          <w:sz w:val="22"/>
          <w:szCs w:val="22"/>
          <w:lang w:val="cs-CZ"/>
        </w:rPr>
        <w:fldChar w:fldCharType="begin"/>
      </w:r>
      <w:r w:rsidRPr="0046172F">
        <w:rPr>
          <w:sz w:val="22"/>
          <w:szCs w:val="22"/>
          <w:lang w:val="cs-CZ"/>
        </w:rPr>
        <w:instrText xml:space="preserve"> REF _Ref85124115 \r \h  \* MERGEFORMAT </w:instrText>
      </w:r>
      <w:r w:rsidRPr="0046172F">
        <w:rPr>
          <w:sz w:val="22"/>
          <w:szCs w:val="22"/>
          <w:lang w:val="cs-CZ"/>
        </w:rPr>
      </w:r>
      <w:r w:rsidRPr="0046172F">
        <w:rPr>
          <w:sz w:val="22"/>
          <w:szCs w:val="22"/>
          <w:lang w:val="cs-CZ"/>
        </w:rPr>
        <w:fldChar w:fldCharType="separate"/>
      </w:r>
      <w:r w:rsidR="003A4D5B">
        <w:rPr>
          <w:sz w:val="22"/>
          <w:szCs w:val="22"/>
          <w:lang w:val="cs-CZ"/>
        </w:rPr>
        <w:t>7</w:t>
      </w:r>
      <w:r w:rsidRPr="0046172F">
        <w:rPr>
          <w:sz w:val="22"/>
          <w:szCs w:val="22"/>
          <w:lang w:val="cs-CZ"/>
        </w:rPr>
        <w:fldChar w:fldCharType="end"/>
      </w:r>
      <w:r w:rsidRPr="0046172F">
        <w:rPr>
          <w:sz w:val="22"/>
          <w:szCs w:val="22"/>
          <w:lang w:val="cs-CZ"/>
        </w:rPr>
        <w:t xml:space="preserve"> (</w:t>
      </w:r>
      <w:r w:rsidRPr="0046172F">
        <w:rPr>
          <w:i/>
          <w:iCs/>
          <w:sz w:val="22"/>
          <w:szCs w:val="22"/>
          <w:lang w:val="cs-CZ"/>
        </w:rPr>
        <w:t>Dokumentace</w:t>
      </w:r>
      <w:r w:rsidRPr="0046172F">
        <w:rPr>
          <w:sz w:val="22"/>
          <w:szCs w:val="22"/>
          <w:lang w:val="cs-CZ"/>
        </w:rPr>
        <w:t>) lze v odůvodněných případech měnit</w:t>
      </w:r>
      <w:r w:rsidR="00BA4D62" w:rsidRPr="0046172F">
        <w:rPr>
          <w:sz w:val="22"/>
          <w:szCs w:val="22"/>
          <w:lang w:val="cs-CZ"/>
        </w:rPr>
        <w:t>, a to v případech a za podmínek uvedených v čl. 3.2 této Smlouvy</w:t>
      </w:r>
      <w:r w:rsidRPr="0046172F">
        <w:rPr>
          <w:sz w:val="22"/>
          <w:szCs w:val="22"/>
          <w:lang w:val="cs-CZ"/>
        </w:rPr>
        <w:t xml:space="preserve">. </w:t>
      </w:r>
    </w:p>
    <w:p w14:paraId="14D7EEC0" w14:textId="090D0329" w:rsidR="000B289D" w:rsidRDefault="000B289D" w:rsidP="002812C0">
      <w:pPr>
        <w:pStyle w:val="Clanek11"/>
        <w:numPr>
          <w:ilvl w:val="1"/>
          <w:numId w:val="10"/>
        </w:numPr>
        <w:tabs>
          <w:tab w:val="num" w:pos="561"/>
          <w:tab w:val="num" w:pos="900"/>
        </w:tabs>
        <w:spacing w:before="0"/>
        <w:ind w:left="0" w:hanging="851"/>
        <w:rPr>
          <w:sz w:val="22"/>
          <w:szCs w:val="22"/>
          <w:lang w:val="cs-CZ"/>
        </w:rPr>
      </w:pPr>
      <w:r w:rsidRPr="0046172F">
        <w:rPr>
          <w:sz w:val="22"/>
          <w:szCs w:val="22"/>
          <w:u w:val="single"/>
          <w:lang w:val="cs-CZ"/>
        </w:rPr>
        <w:t>Analogie schvalovacího procesu pro dílčí činnosti a výkony</w:t>
      </w:r>
      <w:r w:rsidRPr="0046172F">
        <w:rPr>
          <w:sz w:val="22"/>
          <w:szCs w:val="22"/>
          <w:lang w:val="cs-CZ"/>
        </w:rPr>
        <w:t xml:space="preserve">. Strany se dohodly, že proces Předání Dokumentace dle tohoto článku se analogicky uplatní rovněž na Předání (a tudíž i Dokončení) dalších činností a výkonů dle článku </w:t>
      </w:r>
      <w:r w:rsidRPr="0046172F">
        <w:rPr>
          <w:sz w:val="22"/>
          <w:szCs w:val="22"/>
          <w:lang w:val="cs-CZ"/>
        </w:rPr>
        <w:fldChar w:fldCharType="begin"/>
      </w:r>
      <w:r w:rsidRPr="0046172F">
        <w:rPr>
          <w:sz w:val="22"/>
          <w:szCs w:val="22"/>
          <w:lang w:val="cs-CZ"/>
        </w:rPr>
        <w:instrText xml:space="preserve"> REF _Ref85008356 \r \h  \* MERGEFORMAT </w:instrText>
      </w:r>
      <w:r w:rsidRPr="0046172F">
        <w:rPr>
          <w:sz w:val="22"/>
          <w:szCs w:val="22"/>
          <w:lang w:val="cs-CZ"/>
        </w:rPr>
      </w:r>
      <w:r w:rsidRPr="0046172F">
        <w:rPr>
          <w:sz w:val="22"/>
          <w:szCs w:val="22"/>
          <w:lang w:val="cs-CZ"/>
        </w:rPr>
        <w:fldChar w:fldCharType="separate"/>
      </w:r>
      <w:r w:rsidR="003A4D5B">
        <w:rPr>
          <w:sz w:val="22"/>
          <w:szCs w:val="22"/>
          <w:lang w:val="cs-CZ"/>
        </w:rPr>
        <w:t>2.4</w:t>
      </w:r>
      <w:r w:rsidRPr="0046172F">
        <w:rPr>
          <w:sz w:val="22"/>
          <w:szCs w:val="22"/>
          <w:lang w:val="cs-CZ"/>
        </w:rPr>
        <w:fldChar w:fldCharType="end"/>
      </w:r>
      <w:r w:rsidRPr="0046172F">
        <w:rPr>
          <w:sz w:val="22"/>
          <w:szCs w:val="22"/>
          <w:lang w:val="cs-CZ"/>
        </w:rPr>
        <w:t xml:space="preserve"> (</w:t>
      </w:r>
      <w:r w:rsidRPr="0046172F">
        <w:rPr>
          <w:i/>
          <w:iCs/>
          <w:sz w:val="22"/>
          <w:szCs w:val="22"/>
          <w:lang w:val="cs-CZ"/>
        </w:rPr>
        <w:t>Další činnosti a výkony</w:t>
      </w:r>
      <w:r w:rsidRPr="0046172F">
        <w:rPr>
          <w:sz w:val="22"/>
          <w:szCs w:val="22"/>
          <w:lang w:val="cs-CZ"/>
        </w:rPr>
        <w:t>), jakož i dalších činností poskytovaných Zhotovitelem Objednateli dle Smluvních dokumentů, resp. tam, kde to bude vzhledem k charakteru plnění potřebné či možné.</w:t>
      </w:r>
    </w:p>
    <w:p w14:paraId="16E8372B" w14:textId="77777777" w:rsidR="0001512D" w:rsidRPr="0046172F" w:rsidRDefault="0001512D" w:rsidP="0001512D">
      <w:pPr>
        <w:pStyle w:val="Clanek11"/>
        <w:numPr>
          <w:ilvl w:val="0"/>
          <w:numId w:val="0"/>
        </w:numPr>
        <w:tabs>
          <w:tab w:val="clear" w:pos="900"/>
          <w:tab w:val="num" w:pos="2269"/>
        </w:tabs>
        <w:spacing w:before="0"/>
        <w:rPr>
          <w:sz w:val="22"/>
          <w:szCs w:val="22"/>
          <w:lang w:val="cs-CZ"/>
        </w:rPr>
      </w:pPr>
    </w:p>
    <w:p w14:paraId="3AEEE5DC" w14:textId="77777777" w:rsidR="000B289D" w:rsidRPr="0046172F" w:rsidRDefault="000B289D" w:rsidP="002812C0">
      <w:pPr>
        <w:pStyle w:val="Odstavecseseznamem"/>
        <w:widowControl/>
        <w:numPr>
          <w:ilvl w:val="0"/>
          <w:numId w:val="10"/>
        </w:numPr>
        <w:tabs>
          <w:tab w:val="num" w:pos="561"/>
        </w:tabs>
        <w:suppressAutoHyphens/>
        <w:spacing w:after="120"/>
        <w:ind w:left="0" w:hanging="851"/>
        <w:contextualSpacing w:val="0"/>
        <w:jc w:val="both"/>
        <w:outlineLvl w:val="1"/>
        <w:rPr>
          <w:rFonts w:ascii="Times New Roman" w:hAnsi="Times New Roman"/>
          <w:b/>
          <w:bCs/>
          <w:sz w:val="22"/>
          <w:szCs w:val="22"/>
        </w:rPr>
      </w:pPr>
      <w:bookmarkStart w:id="64" w:name="_Ref85441191"/>
      <w:bookmarkStart w:id="65" w:name="_Ref285827932"/>
      <w:r w:rsidRPr="0046172F">
        <w:rPr>
          <w:rFonts w:ascii="Times New Roman" w:eastAsia="SimSun" w:hAnsi="Times New Roman"/>
          <w:b/>
          <w:bCs/>
          <w:sz w:val="22"/>
          <w:szCs w:val="22"/>
        </w:rPr>
        <w:t>INŽENÝRSKÁ (OBSTARAVATELSKÁ) ČINNOST</w:t>
      </w:r>
      <w:bookmarkEnd w:id="64"/>
    </w:p>
    <w:p w14:paraId="79F505E8" w14:textId="3285A942" w:rsidR="000B289D" w:rsidRPr="0046172F" w:rsidRDefault="000B289D" w:rsidP="002812C0">
      <w:pPr>
        <w:pStyle w:val="Odstavecseseznamem"/>
        <w:widowControl/>
        <w:numPr>
          <w:ilvl w:val="1"/>
          <w:numId w:val="10"/>
        </w:numPr>
        <w:tabs>
          <w:tab w:val="num" w:pos="0"/>
        </w:tabs>
        <w:suppressAutoHyphens/>
        <w:spacing w:after="120"/>
        <w:ind w:left="0" w:hanging="851"/>
        <w:contextualSpacing w:val="0"/>
        <w:jc w:val="both"/>
        <w:outlineLvl w:val="1"/>
        <w:rPr>
          <w:rFonts w:ascii="Times New Roman" w:hAnsi="Times New Roman"/>
          <w:b/>
          <w:bCs/>
          <w:sz w:val="22"/>
          <w:szCs w:val="22"/>
        </w:rPr>
      </w:pPr>
      <w:r w:rsidRPr="0046172F">
        <w:rPr>
          <w:rFonts w:ascii="Times New Roman" w:hAnsi="Times New Roman"/>
          <w:sz w:val="22"/>
          <w:szCs w:val="22"/>
          <w:u w:val="single"/>
        </w:rPr>
        <w:t>Inženýrská činnost</w:t>
      </w:r>
      <w:r w:rsidRPr="0046172F">
        <w:rPr>
          <w:rFonts w:ascii="Times New Roman" w:hAnsi="Times New Roman"/>
          <w:sz w:val="22"/>
          <w:szCs w:val="22"/>
        </w:rPr>
        <w:t xml:space="preserve">. Součástí činností dle článku </w:t>
      </w:r>
      <w:r w:rsidRPr="00B75BF8">
        <w:rPr>
          <w:rFonts w:ascii="Times New Roman" w:hAnsi="Times New Roman"/>
          <w:sz w:val="22"/>
          <w:szCs w:val="22"/>
        </w:rPr>
        <w:fldChar w:fldCharType="begin"/>
      </w:r>
      <w:r w:rsidRPr="00B75BF8">
        <w:rPr>
          <w:rFonts w:ascii="Times New Roman" w:hAnsi="Times New Roman"/>
          <w:sz w:val="22"/>
          <w:szCs w:val="22"/>
        </w:rPr>
        <w:instrText xml:space="preserve"> REF _Ref85792617 \r \h  \* MERGEFORMAT </w:instrText>
      </w:r>
      <w:r w:rsidRPr="00B75BF8">
        <w:rPr>
          <w:rFonts w:ascii="Times New Roman" w:hAnsi="Times New Roman"/>
          <w:sz w:val="22"/>
          <w:szCs w:val="22"/>
        </w:rPr>
      </w:r>
      <w:r w:rsidRPr="00B75BF8">
        <w:rPr>
          <w:rFonts w:ascii="Times New Roman" w:hAnsi="Times New Roman"/>
          <w:sz w:val="22"/>
          <w:szCs w:val="22"/>
        </w:rPr>
        <w:fldChar w:fldCharType="separate"/>
      </w:r>
      <w:r w:rsidR="003A4D5B">
        <w:rPr>
          <w:rFonts w:ascii="Times New Roman" w:hAnsi="Times New Roman"/>
          <w:sz w:val="22"/>
          <w:szCs w:val="22"/>
        </w:rPr>
        <w:t>7.4</w:t>
      </w:r>
      <w:r w:rsidRPr="00B75BF8">
        <w:rPr>
          <w:rFonts w:ascii="Times New Roman" w:hAnsi="Times New Roman"/>
          <w:sz w:val="22"/>
          <w:szCs w:val="22"/>
        </w:rPr>
        <w:fldChar w:fldCharType="end"/>
      </w:r>
      <w:r w:rsidRPr="00B75BF8">
        <w:rPr>
          <w:rFonts w:ascii="Times New Roman" w:hAnsi="Times New Roman"/>
          <w:sz w:val="22"/>
          <w:szCs w:val="22"/>
        </w:rPr>
        <w:t xml:space="preserve"> (D</w:t>
      </w:r>
      <w:r w:rsidRPr="0046172F">
        <w:rPr>
          <w:rFonts w:ascii="Times New Roman" w:hAnsi="Times New Roman"/>
          <w:sz w:val="22"/>
          <w:szCs w:val="22"/>
        </w:rPr>
        <w:t>okumentace pro vydání</w:t>
      </w:r>
      <w:r w:rsidR="0001512D">
        <w:rPr>
          <w:rFonts w:ascii="Times New Roman" w:hAnsi="Times New Roman"/>
          <w:sz w:val="22"/>
          <w:szCs w:val="22"/>
        </w:rPr>
        <w:t xml:space="preserve"> </w:t>
      </w:r>
      <w:r w:rsidR="00BD53BB">
        <w:rPr>
          <w:rFonts w:ascii="Times New Roman" w:hAnsi="Times New Roman"/>
          <w:sz w:val="22"/>
          <w:szCs w:val="22"/>
        </w:rPr>
        <w:t>povolení Záměru</w:t>
      </w:r>
      <w:r w:rsidRPr="0046172F">
        <w:rPr>
          <w:rFonts w:ascii="Times New Roman" w:hAnsi="Times New Roman"/>
          <w:sz w:val="22"/>
          <w:szCs w:val="22"/>
        </w:rPr>
        <w:t xml:space="preserve"> (D</w:t>
      </w:r>
      <w:r w:rsidR="00BD53BB">
        <w:rPr>
          <w:rFonts w:ascii="Times New Roman" w:hAnsi="Times New Roman"/>
          <w:sz w:val="22"/>
          <w:szCs w:val="22"/>
        </w:rPr>
        <w:t>PZ</w:t>
      </w:r>
      <w:r w:rsidRPr="0046172F">
        <w:rPr>
          <w:rFonts w:ascii="Times New Roman" w:hAnsi="Times New Roman"/>
          <w:sz w:val="22"/>
          <w:szCs w:val="22"/>
        </w:rPr>
        <w:t xml:space="preserve">)) je i provádění tzv. inženýrských činností souvisejících s příslušnými stupni Dokumentace Stavby. Tyto činnosti jsou zahrnuty v Ceně Díla. </w:t>
      </w:r>
    </w:p>
    <w:p w14:paraId="47F07F14" w14:textId="7F6A96BC" w:rsidR="000B289D" w:rsidRPr="0046172F" w:rsidRDefault="000B289D" w:rsidP="002812C0">
      <w:pPr>
        <w:pStyle w:val="Odstavecseseznamem"/>
        <w:widowControl/>
        <w:numPr>
          <w:ilvl w:val="1"/>
          <w:numId w:val="10"/>
        </w:numPr>
        <w:tabs>
          <w:tab w:val="num" w:pos="0"/>
        </w:tabs>
        <w:suppressAutoHyphens/>
        <w:autoSpaceDE w:val="0"/>
        <w:autoSpaceDN w:val="0"/>
        <w:adjustRightInd w:val="0"/>
        <w:spacing w:after="120"/>
        <w:ind w:left="0" w:hanging="851"/>
        <w:contextualSpacing w:val="0"/>
        <w:jc w:val="both"/>
        <w:outlineLvl w:val="1"/>
        <w:rPr>
          <w:rFonts w:ascii="Times New Roman" w:eastAsiaTheme="minorHAnsi" w:hAnsi="Times New Roman"/>
          <w:sz w:val="22"/>
          <w:szCs w:val="22"/>
          <w:lang w:eastAsia="en-US"/>
        </w:rPr>
      </w:pPr>
      <w:bookmarkStart w:id="66" w:name="_Ref86057315"/>
      <w:r w:rsidRPr="0046172F">
        <w:rPr>
          <w:rFonts w:ascii="Times New Roman" w:hAnsi="Times New Roman"/>
          <w:sz w:val="22"/>
          <w:szCs w:val="22"/>
          <w:u w:val="single"/>
        </w:rPr>
        <w:t>Podklady pro realizaci Záměru</w:t>
      </w:r>
      <w:r w:rsidRPr="0046172F">
        <w:rPr>
          <w:rFonts w:ascii="Times New Roman" w:hAnsi="Times New Roman"/>
          <w:b/>
          <w:bCs/>
          <w:sz w:val="22"/>
          <w:szCs w:val="22"/>
        </w:rPr>
        <w:t xml:space="preserve">. </w:t>
      </w:r>
      <w:r w:rsidRPr="0046172F">
        <w:rPr>
          <w:rFonts w:ascii="Times New Roman" w:eastAsiaTheme="minorHAnsi" w:hAnsi="Times New Roman"/>
          <w:sz w:val="22"/>
          <w:szCs w:val="22"/>
          <w:lang w:eastAsia="en-US"/>
        </w:rPr>
        <w:t xml:space="preserve">Zhotovitel se zavazuje v rámci plnění dle této Smlouvy zajistit </w:t>
      </w:r>
      <w:r w:rsidR="00275EE8">
        <w:rPr>
          <w:rFonts w:ascii="Times New Roman" w:eastAsiaTheme="minorHAnsi" w:hAnsi="Times New Roman"/>
          <w:sz w:val="22"/>
          <w:szCs w:val="22"/>
          <w:lang w:eastAsia="en-US"/>
        </w:rPr>
        <w:t>všechny</w:t>
      </w:r>
      <w:r w:rsidR="00275EE8" w:rsidRPr="0046172F">
        <w:rPr>
          <w:rFonts w:ascii="Times New Roman" w:eastAsiaTheme="minorHAnsi" w:hAnsi="Times New Roman"/>
          <w:sz w:val="22"/>
          <w:szCs w:val="22"/>
          <w:lang w:eastAsia="en-US"/>
        </w:rPr>
        <w:t xml:space="preserve"> </w:t>
      </w:r>
      <w:r w:rsidRPr="0046172F">
        <w:rPr>
          <w:rFonts w:ascii="Times New Roman" w:eastAsiaTheme="minorHAnsi" w:hAnsi="Times New Roman"/>
          <w:sz w:val="22"/>
          <w:szCs w:val="22"/>
          <w:lang w:eastAsia="en-US"/>
        </w:rPr>
        <w:t>průzkumy a měření</w:t>
      </w:r>
      <w:r w:rsidR="00275EE8">
        <w:rPr>
          <w:rFonts w:ascii="Times New Roman" w:eastAsiaTheme="minorHAnsi" w:hAnsi="Times New Roman"/>
          <w:sz w:val="22"/>
          <w:szCs w:val="22"/>
          <w:lang w:eastAsia="en-US"/>
        </w:rPr>
        <w:t xml:space="preserve"> nutná pro vydání povolení Záměru</w:t>
      </w:r>
      <w:bookmarkEnd w:id="66"/>
      <w:r w:rsidR="00D4594A">
        <w:rPr>
          <w:rFonts w:ascii="Times New Roman" w:eastAsiaTheme="minorHAnsi" w:hAnsi="Times New Roman"/>
          <w:sz w:val="22"/>
          <w:szCs w:val="22"/>
          <w:lang w:eastAsia="en-US"/>
        </w:rPr>
        <w:t xml:space="preserve"> a požadovaných v rámci žádosti o dotaci</w:t>
      </w:r>
      <w:r w:rsidR="006F1013">
        <w:rPr>
          <w:rFonts w:ascii="Times New Roman" w:eastAsiaTheme="minorHAnsi" w:hAnsi="Times New Roman"/>
          <w:sz w:val="22"/>
          <w:szCs w:val="22"/>
          <w:lang w:eastAsia="en-US"/>
        </w:rPr>
        <w:t>.</w:t>
      </w:r>
    </w:p>
    <w:p w14:paraId="5F040E88" w14:textId="77777777" w:rsidR="000B289D" w:rsidRPr="0046172F" w:rsidRDefault="000B289D" w:rsidP="002812C0">
      <w:pPr>
        <w:widowControl/>
        <w:autoSpaceDE w:val="0"/>
        <w:autoSpaceDN w:val="0"/>
        <w:adjustRightInd w:val="0"/>
        <w:spacing w:after="120"/>
        <w:jc w:val="both"/>
        <w:rPr>
          <w:rFonts w:ascii="Times New Roman" w:eastAsiaTheme="minorHAnsi" w:hAnsi="Times New Roman"/>
          <w:sz w:val="22"/>
          <w:szCs w:val="22"/>
          <w:lang w:eastAsia="en-US"/>
        </w:rPr>
      </w:pPr>
      <w:r w:rsidRPr="0046172F">
        <w:rPr>
          <w:rFonts w:ascii="Times New Roman" w:eastAsiaTheme="minorHAnsi" w:hAnsi="Times New Roman"/>
          <w:sz w:val="22"/>
          <w:szCs w:val="22"/>
          <w:lang w:eastAsia="en-US"/>
        </w:rPr>
        <w:t>Pro vyloučení pochybností Strany potvrzují, že Zhotovitel nebude odpovědný za provedení archeologického průzkumu a ani neponese jakékoli přímé náklady (poplatky) s archeologickým průzkumem související.</w:t>
      </w:r>
    </w:p>
    <w:p w14:paraId="39AE4F39" w14:textId="6BCF6173" w:rsidR="000B289D" w:rsidRPr="0046172F" w:rsidRDefault="00BD53BB" w:rsidP="002812C0">
      <w:pPr>
        <w:pStyle w:val="Odstavecseseznamem"/>
        <w:widowControl/>
        <w:numPr>
          <w:ilvl w:val="1"/>
          <w:numId w:val="10"/>
        </w:numPr>
        <w:tabs>
          <w:tab w:val="num" w:pos="0"/>
        </w:tabs>
        <w:suppressAutoHyphens/>
        <w:spacing w:after="120"/>
        <w:ind w:left="0" w:hanging="851"/>
        <w:contextualSpacing w:val="0"/>
        <w:jc w:val="both"/>
        <w:outlineLvl w:val="1"/>
        <w:rPr>
          <w:rFonts w:ascii="Times New Roman" w:hAnsi="Times New Roman"/>
          <w:b/>
          <w:bCs/>
          <w:sz w:val="22"/>
          <w:szCs w:val="22"/>
        </w:rPr>
      </w:pPr>
      <w:r>
        <w:rPr>
          <w:rFonts w:ascii="Times New Roman" w:hAnsi="Times New Roman"/>
          <w:sz w:val="22"/>
          <w:szCs w:val="22"/>
          <w:u w:val="single"/>
        </w:rPr>
        <w:t>Povolení Záměru.</w:t>
      </w:r>
      <w:r w:rsidR="000B289D" w:rsidRPr="0046172F">
        <w:rPr>
          <w:rFonts w:ascii="Times New Roman" w:hAnsi="Times New Roman"/>
          <w:b/>
          <w:bCs/>
          <w:sz w:val="22"/>
          <w:szCs w:val="22"/>
        </w:rPr>
        <w:t xml:space="preserve"> </w:t>
      </w:r>
      <w:r w:rsidR="000B289D" w:rsidRPr="0046172F">
        <w:rPr>
          <w:rFonts w:ascii="Times New Roman" w:hAnsi="Times New Roman"/>
          <w:sz w:val="22"/>
          <w:szCs w:val="22"/>
        </w:rPr>
        <w:t xml:space="preserve">Zhotovitel bude vykonávat veškerá právní a jiná jednání za Objednatele, aby dle volby Objednatele zajistil (obstaral) vydání pravomocného </w:t>
      </w:r>
      <w:r w:rsidR="00A61DCD">
        <w:rPr>
          <w:rFonts w:ascii="Times New Roman" w:hAnsi="Times New Roman"/>
          <w:sz w:val="22"/>
          <w:szCs w:val="22"/>
        </w:rPr>
        <w:t xml:space="preserve">povolení </w:t>
      </w:r>
      <w:r>
        <w:rPr>
          <w:rFonts w:ascii="Times New Roman" w:hAnsi="Times New Roman"/>
          <w:sz w:val="22"/>
          <w:szCs w:val="22"/>
        </w:rPr>
        <w:t>Záměru</w:t>
      </w:r>
      <w:r w:rsidR="000B289D" w:rsidRPr="0046172F">
        <w:rPr>
          <w:rFonts w:ascii="Times New Roman" w:hAnsi="Times New Roman"/>
          <w:sz w:val="22"/>
          <w:szCs w:val="22"/>
        </w:rPr>
        <w:t xml:space="preserve"> („</w:t>
      </w:r>
      <w:r w:rsidR="000B289D" w:rsidRPr="0046172F">
        <w:rPr>
          <w:rFonts w:ascii="Times New Roman" w:hAnsi="Times New Roman"/>
          <w:b/>
          <w:sz w:val="22"/>
          <w:szCs w:val="22"/>
        </w:rPr>
        <w:t>Služby pro získání povolení</w:t>
      </w:r>
      <w:r w:rsidR="000B289D" w:rsidRPr="0046172F">
        <w:rPr>
          <w:rFonts w:ascii="Times New Roman" w:hAnsi="Times New Roman"/>
          <w:sz w:val="22"/>
          <w:szCs w:val="22"/>
        </w:rPr>
        <w:t>”). Zhotovitel zejména, nikoli však výlučně:</w:t>
      </w:r>
      <w:bookmarkEnd w:id="65"/>
      <w:r w:rsidR="000B289D" w:rsidRPr="0046172F">
        <w:rPr>
          <w:rFonts w:ascii="Times New Roman" w:hAnsi="Times New Roman"/>
          <w:sz w:val="22"/>
          <w:szCs w:val="22"/>
        </w:rPr>
        <w:t xml:space="preserve"> </w:t>
      </w:r>
    </w:p>
    <w:p w14:paraId="6F22130C" w14:textId="55680633" w:rsidR="000B289D" w:rsidRPr="0046172F" w:rsidRDefault="000B289D" w:rsidP="00DA7D14">
      <w:pPr>
        <w:pStyle w:val="Claneka"/>
        <w:keepLines w:val="0"/>
        <w:numPr>
          <w:ilvl w:val="2"/>
          <w:numId w:val="19"/>
        </w:numPr>
        <w:tabs>
          <w:tab w:val="clear" w:pos="993"/>
          <w:tab w:val="num" w:pos="568"/>
        </w:tabs>
        <w:spacing w:before="0"/>
        <w:ind w:left="567" w:hanging="567"/>
        <w:rPr>
          <w:szCs w:val="22"/>
        </w:rPr>
      </w:pPr>
      <w:r w:rsidRPr="0046172F">
        <w:rPr>
          <w:szCs w:val="22"/>
        </w:rPr>
        <w:t>připraví, zkompletuje a podá příslušn</w:t>
      </w:r>
      <w:r w:rsidR="00395C7D">
        <w:rPr>
          <w:szCs w:val="22"/>
        </w:rPr>
        <w:t>ou</w:t>
      </w:r>
      <w:r w:rsidRPr="0046172F">
        <w:rPr>
          <w:szCs w:val="22"/>
        </w:rPr>
        <w:t xml:space="preserve"> </w:t>
      </w:r>
      <w:r w:rsidR="00395C7D">
        <w:rPr>
          <w:szCs w:val="22"/>
        </w:rPr>
        <w:t>žádost</w:t>
      </w:r>
      <w:r w:rsidRPr="0046172F">
        <w:rPr>
          <w:szCs w:val="22"/>
        </w:rPr>
        <w:t xml:space="preserve"> na vydání příslušného povolení;</w:t>
      </w:r>
    </w:p>
    <w:p w14:paraId="0941AF4B" w14:textId="77777777" w:rsidR="000B289D" w:rsidRPr="0046172F" w:rsidRDefault="000B289D" w:rsidP="00DA7D14">
      <w:pPr>
        <w:pStyle w:val="Claneka"/>
        <w:keepLines w:val="0"/>
        <w:numPr>
          <w:ilvl w:val="2"/>
          <w:numId w:val="19"/>
        </w:numPr>
        <w:tabs>
          <w:tab w:val="clear" w:pos="993"/>
          <w:tab w:val="num" w:pos="568"/>
        </w:tabs>
        <w:spacing w:before="0"/>
        <w:ind w:left="567" w:hanging="567"/>
        <w:rPr>
          <w:szCs w:val="22"/>
        </w:rPr>
      </w:pPr>
      <w:r w:rsidRPr="0046172F">
        <w:rPr>
          <w:szCs w:val="22"/>
        </w:rPr>
        <w:lastRenderedPageBreak/>
        <w:t xml:space="preserve">obstará potřebná závazná stanoviska nebo souhlasy či jiná vyjádření stavebního úřadu, příslušných úřadů nebo orgánů veřejné moci, dotčených či jiných oprávněných osob, získá a zajistí veškerá nezbytná povolení, souhlasy, vyjádření a jiné dokumenty nutné pro vydání příslušného pravomocného povolení; tato závazná stanoviska Zhotovitel doloží Objednateli </w:t>
      </w:r>
      <w:r w:rsidRPr="00DA7D14">
        <w:rPr>
          <w:szCs w:val="22"/>
        </w:rPr>
        <w:t xml:space="preserve">do 3 pracovních dnů </w:t>
      </w:r>
      <w:r w:rsidRPr="0046172F">
        <w:rPr>
          <w:szCs w:val="22"/>
        </w:rPr>
        <w:t>od jejich obdržení.</w:t>
      </w:r>
    </w:p>
    <w:p w14:paraId="37EE9482" w14:textId="77777777" w:rsidR="000B289D" w:rsidRPr="0046172F" w:rsidRDefault="000B289D" w:rsidP="00DA7D14">
      <w:pPr>
        <w:pStyle w:val="Claneka"/>
        <w:keepLines w:val="0"/>
        <w:numPr>
          <w:ilvl w:val="2"/>
          <w:numId w:val="19"/>
        </w:numPr>
        <w:tabs>
          <w:tab w:val="clear" w:pos="993"/>
          <w:tab w:val="num" w:pos="568"/>
        </w:tabs>
        <w:spacing w:before="0"/>
        <w:ind w:left="567" w:hanging="567"/>
        <w:rPr>
          <w:szCs w:val="22"/>
        </w:rPr>
      </w:pPr>
      <w:r w:rsidRPr="0046172F">
        <w:rPr>
          <w:szCs w:val="22"/>
        </w:rPr>
        <w:t>bude zastupovat Objednatele ve správním řízení ohledně vydání příslušného povolení, neurčí-li Objednatel jinak;</w:t>
      </w:r>
    </w:p>
    <w:p w14:paraId="56C404E9" w14:textId="0874EBDD" w:rsidR="000B289D" w:rsidRPr="0046172F" w:rsidRDefault="000B289D" w:rsidP="00DA7D14">
      <w:pPr>
        <w:pStyle w:val="Claneka"/>
        <w:keepLines w:val="0"/>
        <w:numPr>
          <w:ilvl w:val="2"/>
          <w:numId w:val="19"/>
        </w:numPr>
        <w:tabs>
          <w:tab w:val="clear" w:pos="993"/>
          <w:tab w:val="num" w:pos="568"/>
        </w:tabs>
        <w:spacing w:before="0"/>
        <w:ind w:left="567" w:hanging="567"/>
        <w:rPr>
          <w:szCs w:val="22"/>
        </w:rPr>
      </w:pPr>
      <w:r w:rsidRPr="0046172F">
        <w:rPr>
          <w:szCs w:val="22"/>
        </w:rPr>
        <w:t xml:space="preserve">upraví Dokumentaci pro </w:t>
      </w:r>
      <w:r w:rsidR="00A61DCD">
        <w:rPr>
          <w:szCs w:val="22"/>
        </w:rPr>
        <w:t>povolení</w:t>
      </w:r>
      <w:r w:rsidRPr="0046172F">
        <w:rPr>
          <w:szCs w:val="22"/>
        </w:rPr>
        <w:t xml:space="preserve"> </w:t>
      </w:r>
      <w:r w:rsidR="00BD53BB">
        <w:rPr>
          <w:szCs w:val="22"/>
        </w:rPr>
        <w:t xml:space="preserve">Záměru </w:t>
      </w:r>
      <w:r w:rsidRPr="0046172F">
        <w:rPr>
          <w:szCs w:val="22"/>
        </w:rPr>
        <w:t>(D</w:t>
      </w:r>
      <w:r w:rsidR="00BD53BB">
        <w:rPr>
          <w:szCs w:val="22"/>
        </w:rPr>
        <w:t>PZ</w:t>
      </w:r>
      <w:r w:rsidRPr="0046172F">
        <w:rPr>
          <w:szCs w:val="22"/>
        </w:rPr>
        <w:t>) podle podmínek a požadavků orgánů veřejné moci, dotčených či jiných oprávněných osob</w:t>
      </w:r>
      <w:r w:rsidRPr="0046172F" w:rsidDel="008F6A1C">
        <w:rPr>
          <w:szCs w:val="22"/>
        </w:rPr>
        <w:t xml:space="preserve"> </w:t>
      </w:r>
      <w:r w:rsidRPr="0046172F">
        <w:rPr>
          <w:szCs w:val="22"/>
        </w:rPr>
        <w:t>a v souladu s Pokyny Objednatele;</w:t>
      </w:r>
    </w:p>
    <w:p w14:paraId="38FD35A3" w14:textId="4856BC62" w:rsidR="000B289D" w:rsidRPr="0046172F" w:rsidRDefault="000B289D" w:rsidP="00DA7D14">
      <w:pPr>
        <w:pStyle w:val="Claneka"/>
        <w:keepLines w:val="0"/>
        <w:numPr>
          <w:ilvl w:val="2"/>
          <w:numId w:val="19"/>
        </w:numPr>
        <w:tabs>
          <w:tab w:val="clear" w:pos="993"/>
          <w:tab w:val="num" w:pos="568"/>
        </w:tabs>
        <w:spacing w:before="0"/>
        <w:ind w:left="567" w:hanging="567"/>
        <w:rPr>
          <w:szCs w:val="22"/>
        </w:rPr>
      </w:pPr>
      <w:r w:rsidRPr="0046172F">
        <w:rPr>
          <w:szCs w:val="22"/>
        </w:rPr>
        <w:t>bude zastupovat Objednatele v případném odvolacím řízení</w:t>
      </w:r>
      <w:r w:rsidR="00E04254">
        <w:rPr>
          <w:szCs w:val="22"/>
        </w:rPr>
        <w:t xml:space="preserve">, </w:t>
      </w:r>
      <w:r w:rsidR="00E04254" w:rsidRPr="0046172F">
        <w:rPr>
          <w:szCs w:val="22"/>
        </w:rPr>
        <w:t>neurčí-li Objednatel jinak</w:t>
      </w:r>
      <w:r w:rsidR="00275EE8">
        <w:rPr>
          <w:szCs w:val="22"/>
        </w:rPr>
        <w:t>.</w:t>
      </w:r>
    </w:p>
    <w:p w14:paraId="64FF83A2" w14:textId="4285CC26" w:rsidR="000B289D" w:rsidRPr="0046172F" w:rsidRDefault="000B289D" w:rsidP="00275EE8">
      <w:pPr>
        <w:pStyle w:val="Claneka"/>
        <w:keepLines w:val="0"/>
        <w:numPr>
          <w:ilvl w:val="0"/>
          <w:numId w:val="0"/>
        </w:numPr>
        <w:spacing w:before="0"/>
        <w:ind w:left="567"/>
        <w:rPr>
          <w:szCs w:val="22"/>
        </w:rPr>
      </w:pPr>
    </w:p>
    <w:p w14:paraId="3969BA64" w14:textId="77777777" w:rsidR="000B289D" w:rsidRPr="0046172F" w:rsidRDefault="000B289D" w:rsidP="002812C0">
      <w:pPr>
        <w:pStyle w:val="Normal2"/>
        <w:widowControl w:val="0"/>
        <w:numPr>
          <w:ilvl w:val="1"/>
          <w:numId w:val="10"/>
        </w:numPr>
        <w:tabs>
          <w:tab w:val="clear" w:pos="709"/>
          <w:tab w:val="left" w:pos="0"/>
        </w:tabs>
        <w:spacing w:before="0"/>
        <w:ind w:left="0" w:hanging="851"/>
        <w:rPr>
          <w:szCs w:val="22"/>
          <w:lang w:val="cs-CZ"/>
        </w:rPr>
      </w:pPr>
      <w:r w:rsidRPr="0046172F">
        <w:rPr>
          <w:szCs w:val="22"/>
          <w:u w:val="single"/>
          <w:lang w:val="cs-CZ"/>
        </w:rPr>
        <w:t>Součinnost Objednatele</w:t>
      </w:r>
      <w:r w:rsidRPr="0046172F">
        <w:rPr>
          <w:szCs w:val="22"/>
          <w:lang w:val="cs-CZ"/>
        </w:rPr>
        <w:t>. Pro účely vydání výše uvedených souhlasů, stanovisek a povolení se Objednatel zavazuje poskytnout veškerou nutnou součinnost, zejména pak v případě potřeby uzavřít příslušné smlouvy se správci inženýrských sítí.</w:t>
      </w:r>
    </w:p>
    <w:p w14:paraId="28204E52" w14:textId="42DD15F8" w:rsidR="000B289D" w:rsidRPr="0046172F" w:rsidRDefault="000B289D" w:rsidP="002812C0">
      <w:pPr>
        <w:pStyle w:val="Normal2"/>
        <w:widowControl w:val="0"/>
        <w:numPr>
          <w:ilvl w:val="1"/>
          <w:numId w:val="10"/>
        </w:numPr>
        <w:tabs>
          <w:tab w:val="clear" w:pos="709"/>
          <w:tab w:val="left" w:pos="0"/>
        </w:tabs>
        <w:spacing w:before="0"/>
        <w:ind w:left="0" w:hanging="851"/>
        <w:rPr>
          <w:szCs w:val="22"/>
          <w:lang w:val="cs-CZ"/>
        </w:rPr>
      </w:pPr>
      <w:r w:rsidRPr="0046172F">
        <w:rPr>
          <w:szCs w:val="22"/>
          <w:u w:val="single"/>
          <w:lang w:val="cs-CZ"/>
        </w:rPr>
        <w:t>Úprava Dokumentace</w:t>
      </w:r>
      <w:r w:rsidRPr="0046172F">
        <w:rPr>
          <w:szCs w:val="22"/>
          <w:lang w:val="cs-CZ"/>
        </w:rPr>
        <w:t>. Zhotovitel je povinen předložit Objednateli podmínky a připomínky stavebního úřadu, příslušných úřadů nebo orgánů veřejné moci, dotčených či jiných oprávněných osob a D</w:t>
      </w:r>
      <w:r w:rsidR="00BD53BB">
        <w:rPr>
          <w:szCs w:val="22"/>
          <w:lang w:val="cs-CZ"/>
        </w:rPr>
        <w:t>PZ</w:t>
      </w:r>
      <w:r w:rsidRPr="0046172F">
        <w:rPr>
          <w:szCs w:val="22"/>
          <w:lang w:val="cs-CZ"/>
        </w:rPr>
        <w:t xml:space="preserve"> upravenou ve smyslu těchto podmínek a připomínek v počtu a formátu dle článku </w:t>
      </w:r>
      <w:r w:rsidRPr="0046172F">
        <w:rPr>
          <w:szCs w:val="22"/>
          <w:lang w:val="cs-CZ"/>
        </w:rPr>
        <w:fldChar w:fldCharType="begin"/>
      </w:r>
      <w:r w:rsidRPr="0046172F">
        <w:rPr>
          <w:szCs w:val="22"/>
          <w:lang w:val="cs-CZ"/>
        </w:rPr>
        <w:instrText xml:space="preserve"> REF _Ref85193789 \r \h  \* MERGEFORMAT </w:instrText>
      </w:r>
      <w:r w:rsidRPr="0046172F">
        <w:rPr>
          <w:szCs w:val="22"/>
          <w:lang w:val="cs-CZ"/>
        </w:rPr>
      </w:r>
      <w:r w:rsidRPr="0046172F">
        <w:rPr>
          <w:szCs w:val="22"/>
          <w:lang w:val="cs-CZ"/>
        </w:rPr>
        <w:fldChar w:fldCharType="separate"/>
      </w:r>
      <w:r w:rsidR="003A4D5B">
        <w:rPr>
          <w:szCs w:val="22"/>
          <w:lang w:val="cs-CZ"/>
        </w:rPr>
        <w:t>7.7</w:t>
      </w:r>
      <w:r w:rsidRPr="0046172F">
        <w:rPr>
          <w:szCs w:val="22"/>
          <w:lang w:val="cs-CZ"/>
        </w:rPr>
        <w:fldChar w:fldCharType="end"/>
      </w:r>
      <w:r w:rsidRPr="0046172F">
        <w:rPr>
          <w:szCs w:val="22"/>
          <w:lang w:val="cs-CZ"/>
        </w:rPr>
        <w:t xml:space="preserve"> (</w:t>
      </w:r>
      <w:r w:rsidRPr="0046172F">
        <w:rPr>
          <w:i/>
          <w:iCs/>
          <w:szCs w:val="22"/>
          <w:lang w:val="cs-CZ"/>
        </w:rPr>
        <w:t>Vyhotovení Dokumentace</w:t>
      </w:r>
      <w:r w:rsidRPr="0046172F">
        <w:rPr>
          <w:szCs w:val="22"/>
          <w:lang w:val="cs-CZ"/>
        </w:rPr>
        <w:t>). Pokud požádá Objednatel o úpravy D</w:t>
      </w:r>
      <w:r w:rsidR="00BD53BB">
        <w:rPr>
          <w:szCs w:val="22"/>
          <w:lang w:val="cs-CZ"/>
        </w:rPr>
        <w:t>PZ</w:t>
      </w:r>
      <w:r w:rsidRPr="0046172F">
        <w:rPr>
          <w:szCs w:val="22"/>
          <w:lang w:val="cs-CZ"/>
        </w:rPr>
        <w:t xml:space="preserve">, Zhotovitel upraví příslušnou dokumentaci dle Pokynů Objednatele a za podmínek této Smlouvy. Úpravy požadované Objednatelem však musí být pouze dílčího charakteru a zároveň proveditelné v souladu s podmínkami a připomínkami stavebního úřadu, příslušných úřadů nebo orgánů veřejné moci, dotčených či jiných oprávněných osob. Pokud budou mít tyto úpravy dopad na termíny a lhůty plnění dle této Smlouvy, případně na lhůty stavebního úřadu, </w:t>
      </w:r>
      <w:r w:rsidR="00BA4D62" w:rsidRPr="0046172F">
        <w:rPr>
          <w:szCs w:val="22"/>
          <w:lang w:val="cs-CZ"/>
        </w:rPr>
        <w:t xml:space="preserve">Objednatel v souladu s § 100 ZZVZ uvádí, vyhrazuje si, že </w:t>
      </w:r>
      <w:r w:rsidRPr="0046172F">
        <w:rPr>
          <w:szCs w:val="22"/>
          <w:lang w:val="cs-CZ"/>
        </w:rPr>
        <w:t xml:space="preserve">lhůty a termíny Zhotovitele dle této Smlouvy </w:t>
      </w:r>
      <w:r w:rsidR="00BA4D62" w:rsidRPr="0046172F">
        <w:rPr>
          <w:szCs w:val="22"/>
          <w:lang w:val="cs-CZ"/>
        </w:rPr>
        <w:t xml:space="preserve">budou </w:t>
      </w:r>
      <w:r w:rsidRPr="0046172F">
        <w:rPr>
          <w:szCs w:val="22"/>
          <w:lang w:val="cs-CZ"/>
        </w:rPr>
        <w:t xml:space="preserve">o dobu nezbytně nutnou prodlouženy. </w:t>
      </w:r>
    </w:p>
    <w:p w14:paraId="365E615C" w14:textId="1C9AB5DA" w:rsidR="000B289D" w:rsidRPr="0046172F" w:rsidRDefault="000B289D" w:rsidP="002812C0">
      <w:pPr>
        <w:pStyle w:val="Clanek11"/>
        <w:numPr>
          <w:ilvl w:val="1"/>
          <w:numId w:val="10"/>
        </w:numPr>
        <w:tabs>
          <w:tab w:val="num" w:pos="900"/>
        </w:tabs>
        <w:spacing w:before="0"/>
        <w:ind w:left="0" w:hanging="851"/>
        <w:rPr>
          <w:sz w:val="22"/>
          <w:szCs w:val="22"/>
          <w:lang w:val="cs-CZ"/>
        </w:rPr>
      </w:pPr>
      <w:bookmarkStart w:id="67" w:name="_Ref86058232"/>
      <w:r w:rsidRPr="0046172F">
        <w:rPr>
          <w:sz w:val="22"/>
          <w:szCs w:val="22"/>
          <w:u w:val="single"/>
          <w:lang w:val="cs-CZ"/>
        </w:rPr>
        <w:t>Prodloužení lhůt</w:t>
      </w:r>
      <w:r w:rsidRPr="0046172F">
        <w:rPr>
          <w:sz w:val="22"/>
          <w:szCs w:val="22"/>
          <w:lang w:val="cs-CZ"/>
        </w:rPr>
        <w:t xml:space="preserve">. Zhotovitel není v prodlení se zajištěním vydání příslušného povolení, souhlasu, stanoviska či vyjádření, pokud prokáže, že toto nebylo vydáno v zákonné </w:t>
      </w:r>
      <w:r w:rsidR="003819C2" w:rsidRPr="0046172F">
        <w:rPr>
          <w:sz w:val="22"/>
          <w:szCs w:val="22"/>
          <w:lang w:val="cs-CZ"/>
        </w:rPr>
        <w:t xml:space="preserve">či jiné odpovídající </w:t>
      </w:r>
      <w:r w:rsidRPr="0046172F">
        <w:rPr>
          <w:bCs/>
          <w:sz w:val="22"/>
          <w:szCs w:val="22"/>
          <w:lang w:val="cs-CZ"/>
        </w:rPr>
        <w:t xml:space="preserve">lhůtě pro </w:t>
      </w:r>
      <w:r w:rsidR="003819C2" w:rsidRPr="0046172F">
        <w:rPr>
          <w:bCs/>
          <w:sz w:val="22"/>
          <w:szCs w:val="22"/>
          <w:lang w:val="cs-CZ"/>
        </w:rPr>
        <w:t xml:space="preserve">jeho </w:t>
      </w:r>
      <w:r w:rsidRPr="0046172F">
        <w:rPr>
          <w:bCs/>
          <w:sz w:val="22"/>
          <w:szCs w:val="22"/>
          <w:lang w:val="cs-CZ"/>
        </w:rPr>
        <w:t xml:space="preserve">vydání </w:t>
      </w:r>
      <w:r w:rsidRPr="0046172F">
        <w:rPr>
          <w:sz w:val="22"/>
          <w:szCs w:val="22"/>
          <w:lang w:val="cs-CZ"/>
        </w:rPr>
        <w:t>z důvodu prodlení na straně stavebního úřadu, příslušných úřadů nebo orgánů veřejné moci, dotčených či jiných oprávněných osob v rámci příslušného řízení, které Zhotovitel přímo ani nepřímo nezavinil, nebo v případě, že se některý z účastníků řízení proti rozhodnutí odvolal; ve všech uvedených případech však za podmínky, že Zhotovitel řádně postupoval v řízení v souladu se Smluvní</w:t>
      </w:r>
      <w:r w:rsidR="003819C2" w:rsidRPr="0046172F">
        <w:rPr>
          <w:sz w:val="22"/>
          <w:szCs w:val="22"/>
          <w:lang w:val="cs-CZ"/>
        </w:rPr>
        <w:t>mi</w:t>
      </w:r>
      <w:r w:rsidRPr="0046172F">
        <w:rPr>
          <w:sz w:val="22"/>
          <w:szCs w:val="22"/>
          <w:lang w:val="cs-CZ"/>
        </w:rPr>
        <w:t xml:space="preserve"> dokument</w:t>
      </w:r>
      <w:r w:rsidR="003819C2" w:rsidRPr="0046172F">
        <w:rPr>
          <w:sz w:val="22"/>
          <w:szCs w:val="22"/>
          <w:lang w:val="cs-CZ"/>
        </w:rPr>
        <w:t>y</w:t>
      </w:r>
      <w:r w:rsidRPr="0046172F">
        <w:rPr>
          <w:sz w:val="22"/>
          <w:szCs w:val="22"/>
          <w:lang w:val="cs-CZ"/>
        </w:rPr>
        <w:t xml:space="preserve">. V takovém případě Objednatel prodlouží Zhotoviteli Lhůtu pro Dokončení podle článku </w:t>
      </w:r>
      <w:r w:rsidRPr="0046172F">
        <w:rPr>
          <w:sz w:val="22"/>
          <w:szCs w:val="22"/>
          <w:lang w:val="cs-CZ"/>
        </w:rPr>
        <w:fldChar w:fldCharType="begin"/>
      </w:r>
      <w:r w:rsidRPr="0046172F">
        <w:rPr>
          <w:sz w:val="22"/>
          <w:szCs w:val="22"/>
          <w:lang w:val="cs-CZ"/>
        </w:rPr>
        <w:instrText xml:space="preserve"> REF _Ref85812272 \r \h  \* MERGEFORMAT </w:instrText>
      </w:r>
      <w:r w:rsidRPr="0046172F">
        <w:rPr>
          <w:sz w:val="22"/>
          <w:szCs w:val="22"/>
          <w:lang w:val="cs-CZ"/>
        </w:rPr>
      </w:r>
      <w:r w:rsidRPr="0046172F">
        <w:rPr>
          <w:sz w:val="22"/>
          <w:szCs w:val="22"/>
          <w:lang w:val="cs-CZ"/>
        </w:rPr>
        <w:fldChar w:fldCharType="separate"/>
      </w:r>
      <w:r w:rsidR="003A4D5B">
        <w:rPr>
          <w:sz w:val="22"/>
          <w:szCs w:val="22"/>
          <w:lang w:val="cs-CZ"/>
        </w:rPr>
        <w:t>3.2</w:t>
      </w:r>
      <w:r w:rsidRPr="0046172F">
        <w:rPr>
          <w:sz w:val="22"/>
          <w:szCs w:val="22"/>
          <w:lang w:val="cs-CZ"/>
        </w:rPr>
        <w:fldChar w:fldCharType="end"/>
      </w:r>
      <w:r w:rsidRPr="0046172F">
        <w:rPr>
          <w:sz w:val="22"/>
          <w:szCs w:val="22"/>
          <w:lang w:val="cs-CZ"/>
        </w:rPr>
        <w:t xml:space="preserve"> </w:t>
      </w:r>
      <w:r w:rsidRPr="0046172F">
        <w:rPr>
          <w:i/>
          <w:iCs/>
          <w:sz w:val="22"/>
          <w:szCs w:val="22"/>
          <w:lang w:val="cs-CZ"/>
        </w:rPr>
        <w:t>(Lhůta pro Dokončení).</w:t>
      </w:r>
      <w:bookmarkEnd w:id="67"/>
      <w:r w:rsidRPr="0046172F">
        <w:rPr>
          <w:i/>
          <w:iCs/>
          <w:sz w:val="22"/>
          <w:szCs w:val="22"/>
          <w:lang w:val="cs-CZ"/>
        </w:rPr>
        <w:t xml:space="preserve"> </w:t>
      </w:r>
      <w:r w:rsidRPr="0046172F">
        <w:rPr>
          <w:sz w:val="22"/>
          <w:szCs w:val="22"/>
          <w:lang w:val="cs-CZ"/>
        </w:rPr>
        <w:t>Zhotovitel nenese odpovědnost za případné nedodržení Lhůty pro Dokončení Dokumentace objektivně způsobené prodlením Objednatele nebo nečinností či prodlením na straně stavebního úřadu, orgánů veřejné moci, dotčených či jiných oprávněných osob. V takovém případě musí Zhotovitel prokázat vynaložení prokazatelného úsilí ze strany Zhotovitele o získání příslušného povolení, souhlasu, stanoviska či vyjádření</w:t>
      </w:r>
      <w:r w:rsidR="005D2C21" w:rsidRPr="0046172F">
        <w:rPr>
          <w:sz w:val="22"/>
          <w:szCs w:val="22"/>
          <w:lang w:val="cs-CZ"/>
        </w:rPr>
        <w:t>.</w:t>
      </w:r>
    </w:p>
    <w:p w14:paraId="5DC9C67C" w14:textId="77777777" w:rsidR="000B289D" w:rsidRDefault="000B289D" w:rsidP="002812C0">
      <w:pPr>
        <w:pStyle w:val="Clanek11"/>
        <w:keepNext/>
        <w:widowControl/>
        <w:numPr>
          <w:ilvl w:val="1"/>
          <w:numId w:val="10"/>
        </w:numPr>
        <w:tabs>
          <w:tab w:val="clear" w:pos="2269"/>
          <w:tab w:val="num" w:pos="0"/>
        </w:tabs>
        <w:spacing w:before="0"/>
        <w:ind w:left="0" w:hanging="851"/>
        <w:rPr>
          <w:sz w:val="22"/>
          <w:szCs w:val="22"/>
          <w:lang w:val="cs-CZ"/>
        </w:rPr>
      </w:pPr>
      <w:r w:rsidRPr="0046172F">
        <w:rPr>
          <w:sz w:val="22"/>
          <w:szCs w:val="22"/>
          <w:u w:val="single"/>
          <w:lang w:val="cs-CZ"/>
        </w:rPr>
        <w:t>Konzultace v řízení</w:t>
      </w:r>
      <w:r w:rsidRPr="0046172F">
        <w:rPr>
          <w:sz w:val="22"/>
          <w:szCs w:val="22"/>
          <w:lang w:val="cs-CZ"/>
        </w:rPr>
        <w:t>. V průběhu poskytování plnění na základě této Smlouvy je Zhotovitel povinen jednotlivé části Dokumentace a vhodnost jednotlivých kroků v rámci inženýrské činnosti včas konzultovat se stavebním úřadem, příslušnými úřady a orgány veřejné moci, dotčenými či jinými oprávněnými osobami v příslušném řízení a které budou podmínkou pro řádné a včasné vydání příslušného povolení a dalších rozhodnutí nezbytných pro splnění předmětu této Smlouvy.</w:t>
      </w:r>
    </w:p>
    <w:p w14:paraId="715B70CC" w14:textId="77777777" w:rsidR="0001512D" w:rsidRPr="001C0981" w:rsidRDefault="0001512D" w:rsidP="001C0981"/>
    <w:p w14:paraId="20D06881" w14:textId="77777777" w:rsidR="000B289D" w:rsidRPr="0046172F" w:rsidRDefault="000B289D" w:rsidP="002812C0">
      <w:pPr>
        <w:pStyle w:val="Nadpis1"/>
        <w:keepNext w:val="0"/>
        <w:numPr>
          <w:ilvl w:val="0"/>
          <w:numId w:val="10"/>
        </w:numPr>
        <w:spacing w:before="0" w:after="120"/>
        <w:ind w:left="0" w:hanging="851"/>
        <w:rPr>
          <w:kern w:val="0"/>
          <w:sz w:val="22"/>
          <w:szCs w:val="22"/>
          <w:lang w:val="cs-CZ"/>
        </w:rPr>
      </w:pPr>
      <w:r w:rsidRPr="0046172F">
        <w:rPr>
          <w:kern w:val="0"/>
          <w:sz w:val="22"/>
          <w:szCs w:val="22"/>
          <w:lang w:val="cs-CZ"/>
        </w:rPr>
        <w:t xml:space="preserve">Autorský dozor a výběr dodavatele stavby </w:t>
      </w:r>
    </w:p>
    <w:p w14:paraId="7645CE17" w14:textId="77777777" w:rsidR="000B289D" w:rsidRPr="0046172F" w:rsidRDefault="000B289D" w:rsidP="002812C0">
      <w:pPr>
        <w:pStyle w:val="Clanek11"/>
        <w:keepNext/>
        <w:widowControl/>
        <w:numPr>
          <w:ilvl w:val="1"/>
          <w:numId w:val="10"/>
        </w:numPr>
        <w:tabs>
          <w:tab w:val="clear" w:pos="2269"/>
          <w:tab w:val="num" w:pos="0"/>
        </w:tabs>
        <w:spacing w:before="0"/>
        <w:ind w:left="0" w:hanging="851"/>
        <w:rPr>
          <w:sz w:val="22"/>
          <w:szCs w:val="22"/>
          <w:lang w:val="cs-CZ"/>
        </w:rPr>
      </w:pPr>
      <w:bookmarkStart w:id="68" w:name="_Toc121313447"/>
      <w:bookmarkStart w:id="69" w:name="_Toc156318695"/>
      <w:r w:rsidRPr="0046172F">
        <w:rPr>
          <w:sz w:val="22"/>
          <w:szCs w:val="22"/>
          <w:u w:val="single"/>
          <w:lang w:val="cs-CZ"/>
        </w:rPr>
        <w:t>Vymezení Autorského dozoru</w:t>
      </w:r>
      <w:bookmarkEnd w:id="68"/>
      <w:bookmarkEnd w:id="69"/>
      <w:r w:rsidRPr="0046172F">
        <w:rPr>
          <w:sz w:val="22"/>
          <w:szCs w:val="22"/>
          <w:lang w:val="cs-CZ"/>
        </w:rPr>
        <w:t>. Zhotovitel bude pro Objednatele v souladu s jeho Pokyny provádět služby autorského dozoru („</w:t>
      </w:r>
      <w:r w:rsidRPr="0046172F">
        <w:rPr>
          <w:b/>
          <w:sz w:val="22"/>
          <w:szCs w:val="22"/>
          <w:lang w:val="cs-CZ"/>
        </w:rPr>
        <w:t>Autorský dozor</w:t>
      </w:r>
      <w:r w:rsidRPr="0046172F">
        <w:rPr>
          <w:sz w:val="22"/>
          <w:szCs w:val="22"/>
          <w:lang w:val="cs-CZ"/>
        </w:rPr>
        <w:t xml:space="preserve">“), které zahrnují: </w:t>
      </w:r>
    </w:p>
    <w:p w14:paraId="6F002F28" w14:textId="77777777" w:rsidR="000B289D" w:rsidRPr="0046172F" w:rsidRDefault="000B289D" w:rsidP="002812C0">
      <w:pPr>
        <w:pStyle w:val="Claneki"/>
        <w:keepNext w:val="0"/>
        <w:numPr>
          <w:ilvl w:val="3"/>
          <w:numId w:val="10"/>
        </w:numPr>
        <w:spacing w:before="0"/>
        <w:ind w:left="0" w:hanging="578"/>
        <w:rPr>
          <w:color w:val="auto"/>
          <w:szCs w:val="22"/>
        </w:rPr>
      </w:pPr>
      <w:r w:rsidRPr="0046172F">
        <w:rPr>
          <w:color w:val="auto"/>
          <w:szCs w:val="22"/>
        </w:rPr>
        <w:t xml:space="preserve">kontrolu vypracování a odsouhlasení dílenské a montážní dokumentace pro Stavbu dodavatelem Stavby v rozsahu zejména jejího souladu s Dokumentací zpracovanou Zhotovitelem dle této Smlouvy a stavebním povolením, smlouvou o dílo uzavřenou </w:t>
      </w:r>
      <w:r w:rsidRPr="0046172F">
        <w:rPr>
          <w:color w:val="auto"/>
          <w:szCs w:val="22"/>
        </w:rPr>
        <w:lastRenderedPageBreak/>
        <w:t>s dodavatelem Stavby a Závaznými předpisy, včetně upozornění Objednatele na zjištěné vady v dílenské a montážní dokumentaci;</w:t>
      </w:r>
    </w:p>
    <w:p w14:paraId="751DF376" w14:textId="77777777" w:rsidR="000B289D" w:rsidRPr="0046172F" w:rsidRDefault="000B289D" w:rsidP="002812C0">
      <w:pPr>
        <w:pStyle w:val="Claneki"/>
        <w:keepNext w:val="0"/>
        <w:numPr>
          <w:ilvl w:val="3"/>
          <w:numId w:val="10"/>
        </w:numPr>
        <w:spacing w:before="0"/>
        <w:ind w:left="0" w:hanging="578"/>
        <w:rPr>
          <w:color w:val="auto"/>
          <w:szCs w:val="22"/>
        </w:rPr>
      </w:pPr>
      <w:r w:rsidRPr="0046172F">
        <w:rPr>
          <w:color w:val="auto"/>
          <w:szCs w:val="22"/>
        </w:rPr>
        <w:t>kontrolu realizace Stavby v souladu s Dokumentací, příslušným povolením, včetně upozornění Objednatele na zjištěné vady při realizaci Stavby;</w:t>
      </w:r>
    </w:p>
    <w:p w14:paraId="1911DF4B" w14:textId="77777777" w:rsidR="000B289D" w:rsidRPr="0046172F" w:rsidRDefault="000B289D" w:rsidP="002812C0">
      <w:pPr>
        <w:pStyle w:val="Claneki"/>
        <w:keepNext w:val="0"/>
        <w:numPr>
          <w:ilvl w:val="3"/>
          <w:numId w:val="10"/>
        </w:numPr>
        <w:spacing w:before="0"/>
        <w:ind w:left="0" w:hanging="578"/>
        <w:rPr>
          <w:color w:val="auto"/>
          <w:szCs w:val="22"/>
        </w:rPr>
      </w:pPr>
      <w:r w:rsidRPr="0046172F">
        <w:rPr>
          <w:color w:val="auto"/>
          <w:szCs w:val="22"/>
        </w:rPr>
        <w:t xml:space="preserve">schvalování změn a odchylek od Dokumentace a jejich případné zapracování do Dokumentace; </w:t>
      </w:r>
    </w:p>
    <w:p w14:paraId="5DB00999" w14:textId="77777777" w:rsidR="000B289D" w:rsidRPr="0046172F" w:rsidRDefault="000B289D" w:rsidP="002812C0">
      <w:pPr>
        <w:pStyle w:val="Claneki"/>
        <w:keepNext w:val="0"/>
        <w:numPr>
          <w:ilvl w:val="3"/>
          <w:numId w:val="10"/>
        </w:numPr>
        <w:spacing w:before="0"/>
        <w:ind w:left="0" w:hanging="578"/>
        <w:rPr>
          <w:color w:val="auto"/>
          <w:szCs w:val="22"/>
        </w:rPr>
      </w:pPr>
      <w:r w:rsidRPr="0046172F">
        <w:rPr>
          <w:color w:val="auto"/>
          <w:szCs w:val="22"/>
        </w:rPr>
        <w:t>přiměřenou součinnost Zhotovitele při vypracování dokumentace skutečného provedení dodavatelem Stavby, včetně upozornění na nesoulad odsouhlasených změn v průběhu realizace Stavby zanesených v dokumentaci jejího skutečného provedení;</w:t>
      </w:r>
    </w:p>
    <w:p w14:paraId="456D2C1E" w14:textId="77777777" w:rsidR="000B289D" w:rsidRPr="0046172F" w:rsidRDefault="000B289D" w:rsidP="002812C0">
      <w:pPr>
        <w:pStyle w:val="Claneki"/>
        <w:keepNext w:val="0"/>
        <w:numPr>
          <w:ilvl w:val="3"/>
          <w:numId w:val="10"/>
        </w:numPr>
        <w:spacing w:before="0"/>
        <w:ind w:left="0" w:hanging="578"/>
        <w:rPr>
          <w:color w:val="auto"/>
          <w:szCs w:val="22"/>
        </w:rPr>
      </w:pPr>
      <w:r w:rsidRPr="0046172F">
        <w:rPr>
          <w:color w:val="auto"/>
          <w:szCs w:val="22"/>
        </w:rPr>
        <w:t>poskytnutí veškeré potřebné součinnosti Objednateli za účelem vydání kolaudačního souhlasu a uvedení Stavby do řádného provozu;</w:t>
      </w:r>
    </w:p>
    <w:p w14:paraId="08424635" w14:textId="0725D6B9" w:rsidR="000B289D" w:rsidRPr="0046172F" w:rsidRDefault="000B289D" w:rsidP="002812C0">
      <w:pPr>
        <w:pStyle w:val="Claneki"/>
        <w:keepNext w:val="0"/>
        <w:numPr>
          <w:ilvl w:val="3"/>
          <w:numId w:val="10"/>
        </w:numPr>
        <w:spacing w:before="0"/>
        <w:ind w:left="0" w:hanging="578"/>
        <w:rPr>
          <w:color w:val="auto"/>
          <w:szCs w:val="22"/>
        </w:rPr>
      </w:pPr>
      <w:r w:rsidRPr="0046172F">
        <w:rPr>
          <w:color w:val="auto"/>
          <w:szCs w:val="22"/>
        </w:rPr>
        <w:t xml:space="preserve">účast na kontrolních dnech s dodavatelem Stavby min. 1x </w:t>
      </w:r>
      <w:r w:rsidR="00A61DCD">
        <w:rPr>
          <w:color w:val="auto"/>
          <w:szCs w:val="22"/>
        </w:rPr>
        <w:t>měsíčně</w:t>
      </w:r>
      <w:r w:rsidRPr="0046172F">
        <w:rPr>
          <w:color w:val="auto"/>
          <w:szCs w:val="22"/>
        </w:rPr>
        <w:t xml:space="preserve">, nebude-li ujednáno jinak; </w:t>
      </w:r>
    </w:p>
    <w:p w14:paraId="718C016B" w14:textId="77777777" w:rsidR="000B289D" w:rsidRPr="0046172F" w:rsidRDefault="000B289D" w:rsidP="002812C0">
      <w:pPr>
        <w:pStyle w:val="Claneki"/>
        <w:keepNext w:val="0"/>
        <w:numPr>
          <w:ilvl w:val="3"/>
          <w:numId w:val="10"/>
        </w:numPr>
        <w:spacing w:before="0"/>
        <w:ind w:left="0" w:hanging="578"/>
        <w:rPr>
          <w:color w:val="auto"/>
          <w:szCs w:val="22"/>
        </w:rPr>
      </w:pPr>
      <w:r w:rsidRPr="0046172F">
        <w:rPr>
          <w:color w:val="auto"/>
          <w:szCs w:val="22"/>
        </w:rPr>
        <w:t>účast na kontrolních prohlídkách Stavby stanovených příslušným stavebním úřadem;</w:t>
      </w:r>
    </w:p>
    <w:p w14:paraId="059EC409" w14:textId="77777777" w:rsidR="000B289D" w:rsidRPr="0046172F" w:rsidRDefault="000B289D" w:rsidP="002812C0">
      <w:pPr>
        <w:pStyle w:val="Claneki"/>
        <w:keepNext w:val="0"/>
        <w:numPr>
          <w:ilvl w:val="3"/>
          <w:numId w:val="10"/>
        </w:numPr>
        <w:spacing w:before="0"/>
        <w:ind w:left="0" w:hanging="578"/>
        <w:rPr>
          <w:color w:val="auto"/>
          <w:szCs w:val="22"/>
        </w:rPr>
      </w:pPr>
      <w:r w:rsidRPr="0046172F">
        <w:rPr>
          <w:color w:val="auto"/>
          <w:szCs w:val="22"/>
        </w:rPr>
        <w:t>vyjádření k požadavkům na větší množství výrobků a výkonů oproti prováděcí Dokumentaci;</w:t>
      </w:r>
    </w:p>
    <w:p w14:paraId="36D33249" w14:textId="2A382043" w:rsidR="000B289D" w:rsidRPr="0046172F" w:rsidRDefault="000B289D" w:rsidP="002812C0">
      <w:pPr>
        <w:pStyle w:val="Claneki"/>
        <w:keepNext w:val="0"/>
        <w:numPr>
          <w:ilvl w:val="3"/>
          <w:numId w:val="10"/>
        </w:numPr>
        <w:spacing w:before="0"/>
        <w:ind w:left="0" w:hanging="578"/>
        <w:rPr>
          <w:color w:val="auto"/>
          <w:szCs w:val="22"/>
        </w:rPr>
      </w:pPr>
      <w:r w:rsidRPr="0046172F">
        <w:rPr>
          <w:color w:val="auto"/>
          <w:szCs w:val="22"/>
        </w:rPr>
        <w:t xml:space="preserve">spolupráce s koordinátorem bezpečnosti práce a </w:t>
      </w:r>
      <w:r w:rsidR="007915FA" w:rsidRPr="0046172F">
        <w:rPr>
          <w:color w:val="auto"/>
          <w:szCs w:val="22"/>
        </w:rPr>
        <w:t>s technickým dozorem stavby;</w:t>
      </w:r>
    </w:p>
    <w:p w14:paraId="3EEA90F1" w14:textId="77777777" w:rsidR="000B289D" w:rsidRPr="0046172F" w:rsidRDefault="000B289D" w:rsidP="002812C0">
      <w:pPr>
        <w:pStyle w:val="Clanek11"/>
        <w:numPr>
          <w:ilvl w:val="1"/>
          <w:numId w:val="10"/>
        </w:numPr>
        <w:tabs>
          <w:tab w:val="clear" w:pos="2269"/>
          <w:tab w:val="num" w:pos="0"/>
        </w:tabs>
        <w:spacing w:before="0"/>
        <w:ind w:left="0" w:hanging="851"/>
        <w:rPr>
          <w:sz w:val="22"/>
          <w:szCs w:val="22"/>
          <w:lang w:val="cs-CZ"/>
        </w:rPr>
      </w:pPr>
      <w:bookmarkStart w:id="70" w:name="_Toc121313448"/>
      <w:bookmarkStart w:id="71" w:name="_Toc156318696"/>
      <w:r w:rsidRPr="0046172F">
        <w:rPr>
          <w:sz w:val="22"/>
          <w:szCs w:val="22"/>
          <w:u w:val="single"/>
          <w:lang w:val="cs-CZ"/>
        </w:rPr>
        <w:t>Zahájení Autorského dozoru</w:t>
      </w:r>
      <w:r w:rsidRPr="0046172F">
        <w:rPr>
          <w:sz w:val="22"/>
          <w:szCs w:val="22"/>
          <w:lang w:val="cs-CZ"/>
        </w:rPr>
        <w:t>. Objednatel doručí Zhotoviteli výzvu na zahájení provádění Autorského dozoru nebo potvrzení (akceptace) zahájení provádění Autorského dozoru Zhotovitelem.</w:t>
      </w:r>
    </w:p>
    <w:p w14:paraId="47C74032" w14:textId="6F1B61E7" w:rsidR="000B289D" w:rsidRDefault="000B289D" w:rsidP="002812C0">
      <w:pPr>
        <w:pStyle w:val="Clanek11"/>
        <w:keepNext/>
        <w:numPr>
          <w:ilvl w:val="1"/>
          <w:numId w:val="10"/>
        </w:numPr>
        <w:tabs>
          <w:tab w:val="clear" w:pos="2269"/>
        </w:tabs>
        <w:spacing w:before="0"/>
        <w:ind w:left="0" w:hanging="851"/>
        <w:rPr>
          <w:sz w:val="22"/>
          <w:szCs w:val="22"/>
          <w:lang w:val="cs-CZ"/>
        </w:rPr>
      </w:pPr>
      <w:r w:rsidRPr="0046172F">
        <w:rPr>
          <w:sz w:val="22"/>
          <w:szCs w:val="22"/>
          <w:u w:val="single"/>
          <w:lang w:val="cs-CZ"/>
        </w:rPr>
        <w:t>Ukončení Autorského dozoru</w:t>
      </w:r>
      <w:bookmarkEnd w:id="70"/>
      <w:bookmarkEnd w:id="71"/>
      <w:r w:rsidRPr="0046172F">
        <w:rPr>
          <w:sz w:val="22"/>
          <w:szCs w:val="22"/>
          <w:lang w:val="cs-CZ"/>
        </w:rPr>
        <w:t xml:space="preserve">. Poskytování Autorského dozoru bude dokončeno </w:t>
      </w:r>
      <w:r w:rsidR="00E04254">
        <w:rPr>
          <w:sz w:val="22"/>
          <w:szCs w:val="22"/>
          <w:lang w:val="cs-CZ"/>
        </w:rPr>
        <w:t>podpisem protokolu o převzetí díla mezi objednatelem a Zhotovitelem stavby.</w:t>
      </w:r>
    </w:p>
    <w:p w14:paraId="321F395C" w14:textId="77777777" w:rsidR="00E411E5" w:rsidRPr="0046172F" w:rsidRDefault="00E411E5" w:rsidP="00E411E5">
      <w:pPr>
        <w:pStyle w:val="Clanek11"/>
        <w:keepNext/>
        <w:numPr>
          <w:ilvl w:val="0"/>
          <w:numId w:val="0"/>
        </w:numPr>
        <w:tabs>
          <w:tab w:val="clear" w:pos="900"/>
        </w:tabs>
        <w:spacing w:before="0"/>
        <w:rPr>
          <w:sz w:val="22"/>
          <w:szCs w:val="22"/>
          <w:lang w:val="cs-CZ"/>
        </w:rPr>
      </w:pPr>
    </w:p>
    <w:p w14:paraId="41F6A56A" w14:textId="77777777" w:rsidR="000B289D" w:rsidRPr="0046172F" w:rsidRDefault="000B289D" w:rsidP="006F4FED">
      <w:pPr>
        <w:pStyle w:val="Clanek11"/>
        <w:keepNext/>
        <w:numPr>
          <w:ilvl w:val="0"/>
          <w:numId w:val="0"/>
        </w:numPr>
        <w:tabs>
          <w:tab w:val="clear" w:pos="900"/>
        </w:tabs>
        <w:spacing w:before="0"/>
        <w:rPr>
          <w:b/>
          <w:bCs/>
          <w:sz w:val="22"/>
          <w:szCs w:val="22"/>
          <w:lang w:val="cs-CZ"/>
        </w:rPr>
      </w:pPr>
      <w:bookmarkStart w:id="72" w:name="_Ref85195305"/>
      <w:r w:rsidRPr="0046172F">
        <w:rPr>
          <w:b/>
          <w:bCs/>
          <w:sz w:val="22"/>
          <w:szCs w:val="22"/>
          <w:lang w:val="cs-CZ"/>
        </w:rPr>
        <w:t>VÝBĚR DODAVATELE STAVBY</w:t>
      </w:r>
      <w:bookmarkEnd w:id="72"/>
    </w:p>
    <w:p w14:paraId="2E34B8E3" w14:textId="5B5297D4" w:rsidR="000B289D" w:rsidRPr="0046172F" w:rsidRDefault="007915FA" w:rsidP="002812C0">
      <w:pPr>
        <w:pStyle w:val="Clanek11"/>
        <w:numPr>
          <w:ilvl w:val="1"/>
          <w:numId w:val="10"/>
        </w:numPr>
        <w:tabs>
          <w:tab w:val="clear" w:pos="2269"/>
          <w:tab w:val="left" w:pos="0"/>
        </w:tabs>
        <w:spacing w:before="0"/>
        <w:ind w:left="0" w:hanging="851"/>
        <w:rPr>
          <w:sz w:val="22"/>
          <w:szCs w:val="22"/>
          <w:lang w:val="cs-CZ"/>
        </w:rPr>
      </w:pPr>
      <w:r w:rsidRPr="0046172F">
        <w:rPr>
          <w:sz w:val="22"/>
          <w:szCs w:val="22"/>
          <w:u w:val="single"/>
          <w:lang w:val="cs-CZ"/>
        </w:rPr>
        <w:t>Součinnost</w:t>
      </w:r>
      <w:r w:rsidR="000B289D" w:rsidRPr="0046172F">
        <w:rPr>
          <w:sz w:val="22"/>
          <w:szCs w:val="22"/>
          <w:u w:val="single"/>
          <w:lang w:val="cs-CZ"/>
        </w:rPr>
        <w:t xml:space="preserve"> při výběru dodavatele Stavby. </w:t>
      </w:r>
      <w:r w:rsidR="000B289D" w:rsidRPr="0046172F">
        <w:rPr>
          <w:sz w:val="22"/>
          <w:szCs w:val="22"/>
          <w:lang w:val="cs-CZ"/>
        </w:rPr>
        <w:t>Zhotovitel se zavazuje spolupracovat s Objednatelem při výběru dodavatele Stavby v době od Předání DPS do výběru konkrétního dodavatele Stavby Záměru. Zhotovitel Objednateli zejm. poskytne maximální možnou součinnost při vysvětlování zadávací dokumentace (zejména dle § 98 </w:t>
      </w:r>
      <w:r w:rsidR="00572180" w:rsidRPr="0046172F">
        <w:rPr>
          <w:sz w:val="22"/>
          <w:szCs w:val="22"/>
          <w:lang w:val="cs-CZ"/>
        </w:rPr>
        <w:t>ZZVZ</w:t>
      </w:r>
      <w:r w:rsidRPr="0046172F">
        <w:rPr>
          <w:sz w:val="22"/>
          <w:szCs w:val="22"/>
          <w:lang w:val="cs-CZ"/>
        </w:rPr>
        <w:t xml:space="preserve"> </w:t>
      </w:r>
      <w:r w:rsidR="000B289D" w:rsidRPr="0046172F">
        <w:rPr>
          <w:sz w:val="22"/>
          <w:szCs w:val="22"/>
          <w:lang w:val="cs-CZ"/>
        </w:rPr>
        <w:t xml:space="preserve">zodpovídání dotazů dodavatelů k dokumentaci pro provedení stavby a souvisejícím dokumentům), a to bezodkladně, v souladu s příslušnou zadávací dokumentací, nejpozději však </w:t>
      </w:r>
      <w:r w:rsidR="000B289D" w:rsidRPr="0046172F">
        <w:rPr>
          <w:b/>
          <w:bCs/>
          <w:sz w:val="22"/>
          <w:szCs w:val="22"/>
          <w:lang w:val="cs-CZ"/>
        </w:rPr>
        <w:t>do 2 pracovních dnů</w:t>
      </w:r>
      <w:r w:rsidR="000B289D" w:rsidRPr="0046172F">
        <w:rPr>
          <w:sz w:val="22"/>
          <w:szCs w:val="22"/>
          <w:lang w:val="cs-CZ"/>
        </w:rPr>
        <w:t xml:space="preserve"> ode dne, kdy mu bude ze strany Objednatele žádost o vysvětlení zadávací dokumentace postoupena. </w:t>
      </w:r>
    </w:p>
    <w:p w14:paraId="37A5AD17" w14:textId="1202F04E" w:rsidR="000B289D" w:rsidRDefault="000B289D" w:rsidP="002812C0">
      <w:pPr>
        <w:pStyle w:val="Claneki"/>
        <w:keepNext w:val="0"/>
        <w:numPr>
          <w:ilvl w:val="1"/>
          <w:numId w:val="10"/>
        </w:numPr>
        <w:tabs>
          <w:tab w:val="left" w:pos="0"/>
        </w:tabs>
        <w:spacing w:before="0"/>
        <w:ind w:left="0" w:hanging="851"/>
        <w:rPr>
          <w:color w:val="auto"/>
          <w:szCs w:val="22"/>
        </w:rPr>
      </w:pPr>
      <w:r w:rsidRPr="0046172F">
        <w:rPr>
          <w:color w:val="auto"/>
          <w:szCs w:val="22"/>
          <w:u w:val="single"/>
        </w:rPr>
        <w:t>Odborné vyjádření</w:t>
      </w:r>
      <w:r w:rsidRPr="0046172F">
        <w:rPr>
          <w:color w:val="auto"/>
          <w:szCs w:val="22"/>
        </w:rPr>
        <w:t>. Zhotovitel je dále povinen Objednateli poskytnout odborné vyjádření k</w:t>
      </w:r>
      <w:r w:rsidR="00275676" w:rsidRPr="0046172F">
        <w:rPr>
          <w:color w:val="auto"/>
          <w:szCs w:val="22"/>
        </w:rPr>
        <w:t> </w:t>
      </w:r>
      <w:r w:rsidRPr="0046172F">
        <w:rPr>
          <w:color w:val="auto"/>
          <w:szCs w:val="22"/>
        </w:rPr>
        <w:t>jednotlivým nabídkám, bude-li dané požadováno ze strany Objednatele, a to především v</w:t>
      </w:r>
      <w:r w:rsidR="00275676" w:rsidRPr="0046172F">
        <w:rPr>
          <w:color w:val="auto"/>
          <w:szCs w:val="22"/>
        </w:rPr>
        <w:t> </w:t>
      </w:r>
      <w:r w:rsidRPr="0046172F">
        <w:rPr>
          <w:color w:val="auto"/>
          <w:szCs w:val="22"/>
        </w:rPr>
        <w:t>otázkách výkazů výměr a jednotkových cen.</w:t>
      </w:r>
    </w:p>
    <w:p w14:paraId="036FF043" w14:textId="77777777" w:rsidR="0001512D" w:rsidRPr="0046172F" w:rsidRDefault="0001512D" w:rsidP="0001512D">
      <w:pPr>
        <w:pStyle w:val="Claneki"/>
        <w:keepNext w:val="0"/>
        <w:numPr>
          <w:ilvl w:val="0"/>
          <w:numId w:val="0"/>
        </w:numPr>
        <w:tabs>
          <w:tab w:val="left" w:pos="0"/>
        </w:tabs>
        <w:spacing w:before="0"/>
        <w:rPr>
          <w:color w:val="auto"/>
          <w:szCs w:val="22"/>
        </w:rPr>
      </w:pPr>
    </w:p>
    <w:p w14:paraId="6CE56590" w14:textId="77777777" w:rsidR="000B289D" w:rsidRPr="0046172F" w:rsidRDefault="000B289D" w:rsidP="002812C0">
      <w:pPr>
        <w:widowControl/>
        <w:numPr>
          <w:ilvl w:val="0"/>
          <w:numId w:val="10"/>
        </w:numPr>
        <w:tabs>
          <w:tab w:val="left" w:pos="708"/>
        </w:tabs>
        <w:suppressAutoHyphens/>
        <w:spacing w:after="120"/>
        <w:ind w:left="0" w:hanging="851"/>
        <w:jc w:val="both"/>
        <w:outlineLvl w:val="0"/>
        <w:rPr>
          <w:rFonts w:ascii="Times New Roman" w:hAnsi="Times New Roman"/>
          <w:b/>
          <w:sz w:val="22"/>
          <w:szCs w:val="22"/>
        </w:rPr>
      </w:pPr>
      <w:bookmarkStart w:id="73" w:name="_Ref517170851"/>
      <w:r w:rsidRPr="0046172F">
        <w:rPr>
          <w:rFonts w:ascii="Times New Roman" w:hAnsi="Times New Roman"/>
          <w:b/>
          <w:sz w:val="22"/>
          <w:szCs w:val="22"/>
        </w:rPr>
        <w:t>ODPOVĚDNOST</w:t>
      </w:r>
      <w:r w:rsidRPr="0046172F">
        <w:rPr>
          <w:rFonts w:ascii="Times New Roman" w:hAnsi="Times New Roman"/>
          <w:sz w:val="22"/>
          <w:szCs w:val="22"/>
        </w:rPr>
        <w:t xml:space="preserve"> </w:t>
      </w:r>
      <w:r w:rsidRPr="0046172F">
        <w:rPr>
          <w:rFonts w:ascii="Times New Roman" w:hAnsi="Times New Roman"/>
          <w:b/>
          <w:sz w:val="22"/>
          <w:szCs w:val="22"/>
        </w:rPr>
        <w:t>ZA VADY</w:t>
      </w:r>
      <w:bookmarkEnd w:id="61"/>
      <w:bookmarkEnd w:id="62"/>
      <w:bookmarkEnd w:id="73"/>
    </w:p>
    <w:p w14:paraId="3776322F" w14:textId="77777777"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sz w:val="22"/>
          <w:szCs w:val="22"/>
        </w:rPr>
      </w:pPr>
      <w:r w:rsidRPr="0046172F">
        <w:rPr>
          <w:rFonts w:ascii="Times New Roman" w:hAnsi="Times New Roman"/>
          <w:sz w:val="22"/>
          <w:szCs w:val="22"/>
          <w:u w:val="single"/>
        </w:rPr>
        <w:t>Vady</w:t>
      </w:r>
      <w:r w:rsidRPr="0046172F">
        <w:rPr>
          <w:rFonts w:ascii="Times New Roman" w:hAnsi="Times New Roman"/>
          <w:sz w:val="22"/>
          <w:szCs w:val="22"/>
        </w:rPr>
        <w:t>. Dílo a jeho části mají vady, jestliže jejich provedení neodpovídá podmínkám Smluvní dokumentace nebo je nelze použít pro účely této Smlouvy, zejména za účelem bezproblémové realizace Záměru, nebo jestliže znamenají zpracování Díla v rozporu se Smluvní dokumentací.</w:t>
      </w:r>
    </w:p>
    <w:p w14:paraId="4C700C11" w14:textId="1909A8F6"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sz w:val="22"/>
          <w:szCs w:val="22"/>
        </w:rPr>
      </w:pPr>
      <w:r w:rsidRPr="0046172F">
        <w:rPr>
          <w:rFonts w:ascii="Times New Roman" w:hAnsi="Times New Roman"/>
          <w:sz w:val="22"/>
          <w:szCs w:val="22"/>
          <w:u w:val="single"/>
        </w:rPr>
        <w:t>Vady Dokumentace</w:t>
      </w:r>
      <w:r w:rsidRPr="0046172F">
        <w:rPr>
          <w:rFonts w:ascii="Times New Roman" w:hAnsi="Times New Roman"/>
          <w:sz w:val="22"/>
          <w:szCs w:val="22"/>
        </w:rPr>
        <w:t>. Zhotovitel odpovídá za správnost a úplnost předané Dokumentace (včetně správnosti a úplnosti výkazu výměr – položkového rozpočtu, specifikace materiálů</w:t>
      </w:r>
      <w:r w:rsidR="000D7453" w:rsidRPr="0046172F">
        <w:rPr>
          <w:rFonts w:ascii="Times New Roman" w:hAnsi="Times New Roman"/>
          <w:sz w:val="22"/>
          <w:szCs w:val="22"/>
        </w:rPr>
        <w:t xml:space="preserve"> dle požadavků § 89 </w:t>
      </w:r>
      <w:proofErr w:type="spellStart"/>
      <w:r w:rsidR="000D7453" w:rsidRPr="0046172F">
        <w:rPr>
          <w:rFonts w:ascii="Times New Roman" w:hAnsi="Times New Roman"/>
          <w:sz w:val="22"/>
          <w:szCs w:val="22"/>
        </w:rPr>
        <w:t>an</w:t>
      </w:r>
      <w:proofErr w:type="spellEnd"/>
      <w:r w:rsidR="000D7453" w:rsidRPr="0046172F">
        <w:rPr>
          <w:rFonts w:ascii="Times New Roman" w:hAnsi="Times New Roman"/>
          <w:sz w:val="22"/>
          <w:szCs w:val="22"/>
        </w:rPr>
        <w:t>. ZZVZ</w:t>
      </w:r>
      <w:r w:rsidRPr="0046172F">
        <w:rPr>
          <w:rFonts w:ascii="Times New Roman" w:hAnsi="Times New Roman"/>
          <w:sz w:val="22"/>
          <w:szCs w:val="22"/>
        </w:rPr>
        <w:t>) a proveditelnosti Stavby dle této Dokumentace, resp. kterékoliv její části.</w:t>
      </w:r>
    </w:p>
    <w:p w14:paraId="018BBD99" w14:textId="664860C3" w:rsidR="000B289D" w:rsidRPr="0001512D" w:rsidRDefault="000B289D" w:rsidP="002812C0">
      <w:pPr>
        <w:widowControl/>
        <w:numPr>
          <w:ilvl w:val="1"/>
          <w:numId w:val="10"/>
        </w:numPr>
        <w:suppressAutoHyphens/>
        <w:spacing w:after="120"/>
        <w:ind w:left="0" w:hanging="851"/>
        <w:jc w:val="both"/>
        <w:outlineLvl w:val="1"/>
        <w:rPr>
          <w:rFonts w:ascii="Times New Roman" w:hAnsi="Times New Roman"/>
          <w:sz w:val="22"/>
          <w:szCs w:val="22"/>
        </w:rPr>
      </w:pPr>
      <w:r w:rsidRPr="0046172F">
        <w:rPr>
          <w:rFonts w:ascii="Times New Roman" w:hAnsi="Times New Roman"/>
          <w:sz w:val="22"/>
          <w:szCs w:val="22"/>
          <w:u w:val="single"/>
        </w:rPr>
        <w:t>Dokončení</w:t>
      </w:r>
      <w:r w:rsidRPr="0046172F">
        <w:rPr>
          <w:rFonts w:ascii="Times New Roman" w:eastAsia="Arial Unicode MS" w:hAnsi="Times New Roman"/>
          <w:sz w:val="22"/>
          <w:szCs w:val="22"/>
          <w:u w:val="single"/>
        </w:rPr>
        <w:t xml:space="preserve"> Díla</w:t>
      </w:r>
      <w:r w:rsidRPr="0046172F">
        <w:rPr>
          <w:rFonts w:ascii="Times New Roman" w:eastAsia="Arial Unicode MS" w:hAnsi="Times New Roman"/>
          <w:sz w:val="22"/>
          <w:szCs w:val="22"/>
        </w:rPr>
        <w:t>.</w:t>
      </w:r>
      <w:r w:rsidRPr="0046172F">
        <w:rPr>
          <w:rFonts w:ascii="Times New Roman" w:eastAsia="Arial Unicode MS" w:hAnsi="Times New Roman"/>
          <w:b/>
          <w:sz w:val="22"/>
          <w:szCs w:val="22"/>
        </w:rPr>
        <w:t xml:space="preserve"> </w:t>
      </w:r>
      <w:r w:rsidRPr="0046172F">
        <w:rPr>
          <w:rFonts w:ascii="Times New Roman" w:eastAsia="Arial Unicode MS" w:hAnsi="Times New Roman"/>
          <w:sz w:val="22"/>
          <w:szCs w:val="22"/>
        </w:rPr>
        <w:t>Zhotovitel je povinen odstranit všechny vady a nedodělky Díla bez zbytečného odkladu poté, co ho k tomu Objednatel písemně vyzve.</w:t>
      </w:r>
    </w:p>
    <w:p w14:paraId="79EBFF79" w14:textId="77777777" w:rsidR="0001512D" w:rsidRPr="0046172F" w:rsidRDefault="0001512D" w:rsidP="0001512D">
      <w:pPr>
        <w:widowControl/>
        <w:suppressAutoHyphens/>
        <w:spacing w:after="120"/>
        <w:jc w:val="both"/>
        <w:outlineLvl w:val="1"/>
        <w:rPr>
          <w:rFonts w:ascii="Times New Roman" w:hAnsi="Times New Roman"/>
          <w:sz w:val="22"/>
          <w:szCs w:val="22"/>
        </w:rPr>
      </w:pPr>
    </w:p>
    <w:p w14:paraId="258E6E78" w14:textId="77777777" w:rsidR="000B289D" w:rsidRPr="0046172F" w:rsidRDefault="000B289D" w:rsidP="002812C0">
      <w:pPr>
        <w:widowControl/>
        <w:numPr>
          <w:ilvl w:val="0"/>
          <w:numId w:val="10"/>
        </w:numPr>
        <w:tabs>
          <w:tab w:val="left" w:pos="708"/>
        </w:tabs>
        <w:suppressAutoHyphens/>
        <w:spacing w:after="120"/>
        <w:ind w:left="0" w:hanging="851"/>
        <w:jc w:val="both"/>
        <w:outlineLvl w:val="0"/>
        <w:rPr>
          <w:rFonts w:ascii="Times New Roman" w:hAnsi="Times New Roman"/>
          <w:b/>
          <w:sz w:val="22"/>
          <w:szCs w:val="22"/>
        </w:rPr>
      </w:pPr>
      <w:bookmarkStart w:id="74" w:name="_Toc350909611"/>
      <w:bookmarkStart w:id="75" w:name="_Toc350909781"/>
      <w:r w:rsidRPr="0046172F">
        <w:rPr>
          <w:rFonts w:ascii="Times New Roman" w:hAnsi="Times New Roman"/>
          <w:b/>
          <w:sz w:val="22"/>
          <w:szCs w:val="22"/>
        </w:rPr>
        <w:t>ZÁRUKA</w:t>
      </w:r>
      <w:r w:rsidRPr="0046172F">
        <w:rPr>
          <w:rFonts w:ascii="Times New Roman" w:hAnsi="Times New Roman"/>
          <w:sz w:val="22"/>
          <w:szCs w:val="22"/>
        </w:rPr>
        <w:t xml:space="preserve"> </w:t>
      </w:r>
      <w:r w:rsidRPr="0046172F">
        <w:rPr>
          <w:rFonts w:ascii="Times New Roman" w:hAnsi="Times New Roman"/>
          <w:b/>
          <w:sz w:val="22"/>
          <w:szCs w:val="22"/>
        </w:rPr>
        <w:t>ZA DÍLO</w:t>
      </w:r>
      <w:bookmarkEnd w:id="74"/>
      <w:bookmarkEnd w:id="75"/>
    </w:p>
    <w:p w14:paraId="6430B52D" w14:textId="4844BEF6"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sz w:val="22"/>
          <w:szCs w:val="22"/>
        </w:rPr>
      </w:pPr>
      <w:r w:rsidRPr="0046172F">
        <w:rPr>
          <w:rFonts w:ascii="Times New Roman" w:hAnsi="Times New Roman"/>
          <w:sz w:val="22"/>
          <w:szCs w:val="22"/>
          <w:u w:val="single"/>
        </w:rPr>
        <w:lastRenderedPageBreak/>
        <w:t xml:space="preserve">Záruční </w:t>
      </w:r>
      <w:r w:rsidR="00395C7D">
        <w:rPr>
          <w:rFonts w:ascii="Times New Roman" w:hAnsi="Times New Roman"/>
          <w:sz w:val="22"/>
          <w:szCs w:val="22"/>
          <w:u w:val="single"/>
        </w:rPr>
        <w:t>doba</w:t>
      </w:r>
      <w:r w:rsidRPr="0046172F">
        <w:rPr>
          <w:rFonts w:ascii="Times New Roman" w:hAnsi="Times New Roman"/>
          <w:sz w:val="22"/>
          <w:szCs w:val="22"/>
        </w:rPr>
        <w:t>.</w:t>
      </w:r>
      <w:bookmarkStart w:id="76" w:name="_Toc114911796"/>
      <w:bookmarkStart w:id="77" w:name="_Toc300684078"/>
      <w:r w:rsidRPr="0046172F">
        <w:rPr>
          <w:rFonts w:ascii="Times New Roman" w:hAnsi="Times New Roman"/>
          <w:sz w:val="22"/>
          <w:szCs w:val="22"/>
        </w:rPr>
        <w:t xml:space="preserve"> Zhotovitel poskytuje na Dílo záruku, </w:t>
      </w:r>
      <w:r w:rsidR="00395C7D">
        <w:rPr>
          <w:rFonts w:ascii="Times New Roman" w:hAnsi="Times New Roman"/>
          <w:sz w:val="22"/>
          <w:szCs w:val="22"/>
        </w:rPr>
        <w:t>která</w:t>
      </w:r>
      <w:r w:rsidRPr="0046172F">
        <w:rPr>
          <w:rFonts w:ascii="Times New Roman" w:hAnsi="Times New Roman"/>
          <w:sz w:val="22"/>
          <w:szCs w:val="22"/>
        </w:rPr>
        <w:t xml:space="preserve"> počíná </w:t>
      </w:r>
      <w:r w:rsidRPr="0046172F">
        <w:rPr>
          <w:rFonts w:ascii="Times New Roman" w:hAnsi="Times New Roman"/>
          <w:sz w:val="22"/>
          <w:szCs w:val="22"/>
          <w:lang w:eastAsia="en-US"/>
        </w:rPr>
        <w:t>běžet vždy Předáním příslušné části Díla v příslušné Vý</w:t>
      </w:r>
      <w:r w:rsidR="00635E3B" w:rsidRPr="0046172F">
        <w:rPr>
          <w:rFonts w:ascii="Times New Roman" w:hAnsi="Times New Roman"/>
          <w:sz w:val="22"/>
          <w:szCs w:val="22"/>
          <w:lang w:eastAsia="en-US"/>
        </w:rPr>
        <w:t>kon</w:t>
      </w:r>
      <w:r w:rsidRPr="0046172F">
        <w:rPr>
          <w:rFonts w:ascii="Times New Roman" w:hAnsi="Times New Roman"/>
          <w:sz w:val="22"/>
          <w:szCs w:val="22"/>
          <w:lang w:eastAsia="en-US"/>
        </w:rPr>
        <w:t xml:space="preserve">ové fázi, a končí </w:t>
      </w:r>
      <w:r w:rsidR="0001512D">
        <w:rPr>
          <w:rFonts w:ascii="Times New Roman" w:hAnsi="Times New Roman"/>
          <w:b/>
          <w:bCs/>
          <w:sz w:val="22"/>
          <w:szCs w:val="22"/>
          <w:lang w:eastAsia="en-US"/>
        </w:rPr>
        <w:t>24</w:t>
      </w:r>
      <w:r w:rsidR="000D7453" w:rsidRPr="0046172F">
        <w:rPr>
          <w:rFonts w:ascii="Times New Roman" w:hAnsi="Times New Roman"/>
          <w:b/>
          <w:bCs/>
          <w:sz w:val="22"/>
          <w:szCs w:val="22"/>
          <w:lang w:eastAsia="en-US"/>
        </w:rPr>
        <w:t xml:space="preserve"> </w:t>
      </w:r>
      <w:r w:rsidRPr="0046172F">
        <w:rPr>
          <w:rFonts w:ascii="Times New Roman" w:hAnsi="Times New Roman"/>
          <w:b/>
          <w:bCs/>
          <w:sz w:val="22"/>
          <w:szCs w:val="22"/>
          <w:lang w:eastAsia="en-US"/>
        </w:rPr>
        <w:t>měsíců ode dne Dokončení Díla</w:t>
      </w:r>
      <w:r w:rsidRPr="0046172F">
        <w:rPr>
          <w:rFonts w:ascii="Times New Roman" w:hAnsi="Times New Roman"/>
          <w:sz w:val="22"/>
          <w:szCs w:val="22"/>
          <w:lang w:eastAsia="en-US"/>
        </w:rPr>
        <w:t xml:space="preserve"> dle článku </w:t>
      </w:r>
      <w:r w:rsidR="00A92276">
        <w:rPr>
          <w:rFonts w:ascii="Times New Roman" w:hAnsi="Times New Roman"/>
          <w:sz w:val="22"/>
          <w:szCs w:val="22"/>
          <w:lang w:eastAsia="en-US"/>
        </w:rPr>
        <w:t>3.5</w:t>
      </w:r>
      <w:r w:rsidRPr="0046172F">
        <w:rPr>
          <w:rFonts w:ascii="Times New Roman" w:hAnsi="Times New Roman"/>
          <w:sz w:val="22"/>
          <w:szCs w:val="22"/>
          <w:lang w:eastAsia="en-US"/>
        </w:rPr>
        <w:t xml:space="preserve"> (Dokončení Díla). </w:t>
      </w:r>
    </w:p>
    <w:p w14:paraId="3BA37968" w14:textId="101119A0"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sz w:val="22"/>
          <w:szCs w:val="22"/>
        </w:rPr>
      </w:pPr>
      <w:r w:rsidRPr="0046172F">
        <w:rPr>
          <w:rFonts w:ascii="Times New Roman" w:hAnsi="Times New Roman"/>
          <w:sz w:val="22"/>
          <w:szCs w:val="22"/>
          <w:u w:val="single"/>
        </w:rPr>
        <w:t>Oznámení vady</w:t>
      </w:r>
      <w:r w:rsidRPr="0046172F">
        <w:rPr>
          <w:rFonts w:ascii="Times New Roman" w:hAnsi="Times New Roman"/>
          <w:sz w:val="22"/>
          <w:szCs w:val="22"/>
        </w:rPr>
        <w:t xml:space="preserve">. Za řádné oznámení reklamační vady se považuje rovněž e-mailová výzva </w:t>
      </w:r>
      <w:r w:rsidRPr="00A92276">
        <w:rPr>
          <w:rFonts w:ascii="Times New Roman" w:hAnsi="Times New Roman"/>
          <w:sz w:val="22"/>
          <w:szCs w:val="22"/>
        </w:rPr>
        <w:t xml:space="preserve">adresovaná </w:t>
      </w:r>
      <w:r w:rsidR="001C0981" w:rsidRPr="00A92276">
        <w:rPr>
          <w:rFonts w:ascii="Times New Roman" w:hAnsi="Times New Roman"/>
          <w:sz w:val="22"/>
          <w:szCs w:val="22"/>
        </w:rPr>
        <w:t>na e-mail uvedený na str. 1 této smlouvy</w:t>
      </w:r>
      <w:r w:rsidRPr="00A92276">
        <w:rPr>
          <w:rFonts w:ascii="Times New Roman" w:hAnsi="Times New Roman"/>
          <w:sz w:val="22"/>
          <w:szCs w:val="22"/>
        </w:rPr>
        <w:t xml:space="preserve"> Reklamaci</w:t>
      </w:r>
      <w:r w:rsidRPr="0046172F">
        <w:rPr>
          <w:rFonts w:ascii="Times New Roman" w:hAnsi="Times New Roman"/>
          <w:sz w:val="22"/>
          <w:szCs w:val="22"/>
        </w:rPr>
        <w:t xml:space="preserve"> lze uplatnit do posledního dne záruční </w:t>
      </w:r>
      <w:r w:rsidR="00D01B8E">
        <w:rPr>
          <w:rFonts w:ascii="Times New Roman" w:hAnsi="Times New Roman"/>
          <w:sz w:val="22"/>
          <w:szCs w:val="22"/>
        </w:rPr>
        <w:t>doby</w:t>
      </w:r>
      <w:r w:rsidRPr="0046172F">
        <w:rPr>
          <w:rFonts w:ascii="Times New Roman" w:hAnsi="Times New Roman"/>
          <w:sz w:val="22"/>
          <w:szCs w:val="22"/>
        </w:rPr>
        <w:t xml:space="preserve">, přičemž i reklamace odeslaná Objednatelem v poslední den záruční </w:t>
      </w:r>
      <w:r w:rsidR="00D01B8E">
        <w:rPr>
          <w:rFonts w:ascii="Times New Roman" w:hAnsi="Times New Roman"/>
          <w:sz w:val="22"/>
          <w:szCs w:val="22"/>
        </w:rPr>
        <w:t>doby</w:t>
      </w:r>
      <w:r w:rsidRPr="0046172F">
        <w:rPr>
          <w:rFonts w:ascii="Times New Roman" w:hAnsi="Times New Roman"/>
          <w:sz w:val="22"/>
          <w:szCs w:val="22"/>
        </w:rPr>
        <w:t xml:space="preserve"> se považuje za včas uplatněnou. Do záruční </w:t>
      </w:r>
      <w:r w:rsidR="00D01B8E">
        <w:rPr>
          <w:rFonts w:ascii="Times New Roman" w:hAnsi="Times New Roman"/>
          <w:sz w:val="22"/>
          <w:szCs w:val="22"/>
        </w:rPr>
        <w:t>doby</w:t>
      </w:r>
      <w:r w:rsidRPr="0046172F">
        <w:rPr>
          <w:rFonts w:ascii="Times New Roman" w:hAnsi="Times New Roman"/>
          <w:sz w:val="22"/>
          <w:szCs w:val="22"/>
        </w:rPr>
        <w:t xml:space="preserve"> se nepočítá doba od uplatnění vady Díla Objednatelem u Zhotovitele do okamžiku odstranění takové vady. O tuto dobu se záruční doba automaticky prodlužuje. Dnem vyřízení reklamace je den, kdy Objednatel potvrdil vyřízení reklamace.</w:t>
      </w:r>
    </w:p>
    <w:p w14:paraId="09756081" w14:textId="77777777"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sz w:val="22"/>
          <w:szCs w:val="22"/>
          <w:lang w:eastAsia="en-US"/>
        </w:rPr>
      </w:pPr>
      <w:r w:rsidRPr="0046172F">
        <w:rPr>
          <w:rFonts w:ascii="Times New Roman" w:hAnsi="Times New Roman"/>
          <w:sz w:val="22"/>
          <w:szCs w:val="22"/>
          <w:u w:val="single"/>
        </w:rPr>
        <w:t>Obecné</w:t>
      </w:r>
      <w:r w:rsidRPr="0046172F">
        <w:rPr>
          <w:rFonts w:ascii="Times New Roman" w:eastAsia="Arial Unicode MS" w:hAnsi="Times New Roman"/>
          <w:sz w:val="22"/>
          <w:szCs w:val="22"/>
          <w:u w:val="single"/>
        </w:rPr>
        <w:t xml:space="preserve"> stanovení záruky</w:t>
      </w:r>
      <w:bookmarkEnd w:id="76"/>
      <w:r w:rsidRPr="0046172F">
        <w:rPr>
          <w:rFonts w:ascii="Times New Roman" w:eastAsia="Arial Unicode MS" w:hAnsi="Times New Roman"/>
          <w:sz w:val="22"/>
          <w:szCs w:val="22"/>
          <w:u w:val="single"/>
        </w:rPr>
        <w:t xml:space="preserve"> za jakost</w:t>
      </w:r>
      <w:bookmarkEnd w:id="77"/>
      <w:r w:rsidRPr="0046172F">
        <w:rPr>
          <w:rFonts w:ascii="Times New Roman" w:eastAsia="Arial Unicode MS" w:hAnsi="Times New Roman"/>
          <w:sz w:val="22"/>
          <w:szCs w:val="22"/>
        </w:rPr>
        <w:t xml:space="preserve">. </w:t>
      </w:r>
      <w:r w:rsidRPr="0046172F">
        <w:rPr>
          <w:rFonts w:ascii="Times New Roman" w:hAnsi="Times New Roman"/>
          <w:sz w:val="22"/>
          <w:szCs w:val="22"/>
        </w:rPr>
        <w:t>Zhotovitel poskytuje Objednateli záruku za to, že Dílo bude dodáno řádně, bez vad, v co nejlepší kvalitě, a ve stavu zcela umožňujícím funkčnost a provozuschopnost Záměru a užívání Záměru bez přeruše</w:t>
      </w:r>
      <w:bookmarkStart w:id="78" w:name="_Toc114911799"/>
      <w:bookmarkStart w:id="79" w:name="_Toc300684081"/>
      <w:r w:rsidRPr="0046172F">
        <w:rPr>
          <w:rFonts w:ascii="Times New Roman" w:hAnsi="Times New Roman"/>
          <w:sz w:val="22"/>
          <w:szCs w:val="22"/>
        </w:rPr>
        <w:t>ní ke stanovenému účelu užívání.</w:t>
      </w:r>
    </w:p>
    <w:p w14:paraId="7703E08B" w14:textId="28387C70"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sz w:val="22"/>
          <w:szCs w:val="22"/>
          <w:lang w:eastAsia="en-US"/>
        </w:rPr>
      </w:pPr>
      <w:r w:rsidRPr="0046172F">
        <w:rPr>
          <w:rFonts w:ascii="Times New Roman" w:hAnsi="Times New Roman"/>
          <w:sz w:val="22"/>
          <w:szCs w:val="22"/>
          <w:u w:val="single"/>
        </w:rPr>
        <w:t>Záruční</w:t>
      </w:r>
      <w:r w:rsidRPr="0046172F">
        <w:rPr>
          <w:rFonts w:ascii="Times New Roman" w:eastAsia="Arial Unicode MS" w:hAnsi="Times New Roman"/>
          <w:sz w:val="22"/>
          <w:szCs w:val="22"/>
          <w:u w:val="single"/>
        </w:rPr>
        <w:t xml:space="preserve"> vad</w:t>
      </w:r>
      <w:bookmarkEnd w:id="78"/>
      <w:bookmarkEnd w:id="79"/>
      <w:r w:rsidRPr="0046172F">
        <w:rPr>
          <w:rFonts w:ascii="Times New Roman" w:eastAsia="Arial Unicode MS" w:hAnsi="Times New Roman"/>
          <w:sz w:val="22"/>
          <w:szCs w:val="22"/>
          <w:u w:val="single"/>
        </w:rPr>
        <w:t>y.</w:t>
      </w:r>
      <w:r w:rsidRPr="0046172F">
        <w:rPr>
          <w:rFonts w:ascii="Times New Roman" w:eastAsia="Arial Unicode MS" w:hAnsi="Times New Roman"/>
          <w:b/>
          <w:sz w:val="22"/>
          <w:szCs w:val="22"/>
        </w:rPr>
        <w:t xml:space="preserve"> </w:t>
      </w:r>
      <w:r w:rsidRPr="0046172F">
        <w:rPr>
          <w:rFonts w:ascii="Times New Roman" w:eastAsia="Arial Unicode MS" w:hAnsi="Times New Roman"/>
          <w:sz w:val="22"/>
          <w:szCs w:val="22"/>
        </w:rPr>
        <w:t>Zhotovitel je povinen bezplatně odstranit všechny vady Díla, které se vyskytnou kdykoliv po Předání příslušné části Díla do konce záruční doby (bez ohledu na to, zda vznikly před Předáním Díla nebo v průběhu záruční doby). Objednatel je oprávněn oznámit Zhotoviteli výskyt jakékoliv vady Díla kdykoliv do konce záruční doby (Strany vylučují aplikaci § 2112 a §</w:t>
      </w:r>
      <w:r w:rsidR="00275676" w:rsidRPr="0046172F">
        <w:rPr>
          <w:rFonts w:ascii="Times New Roman" w:eastAsia="Arial Unicode MS" w:hAnsi="Times New Roman"/>
          <w:sz w:val="22"/>
          <w:szCs w:val="22"/>
        </w:rPr>
        <w:t> </w:t>
      </w:r>
      <w:r w:rsidRPr="0046172F">
        <w:rPr>
          <w:rFonts w:ascii="Times New Roman" w:eastAsia="Arial Unicode MS" w:hAnsi="Times New Roman"/>
          <w:sz w:val="22"/>
          <w:szCs w:val="22"/>
        </w:rPr>
        <w:t>2605 odst. 2 Občanského zákoníku). Za vadu Díla se považuje, zejména, nikoli však výlučně, rovněž:</w:t>
      </w:r>
    </w:p>
    <w:p w14:paraId="6ACA30BA" w14:textId="77777777" w:rsidR="000B289D" w:rsidRPr="0046172F" w:rsidRDefault="000B289D" w:rsidP="00DA7D14">
      <w:pPr>
        <w:pStyle w:val="Odstavecseseznamem"/>
        <w:widowControl/>
        <w:numPr>
          <w:ilvl w:val="0"/>
          <w:numId w:val="8"/>
        </w:numPr>
        <w:suppressAutoHyphens/>
        <w:spacing w:after="120"/>
        <w:ind w:left="567" w:hanging="567"/>
        <w:contextualSpacing w:val="0"/>
        <w:jc w:val="both"/>
        <w:outlineLvl w:val="1"/>
        <w:rPr>
          <w:rFonts w:ascii="Times New Roman" w:hAnsi="Times New Roman"/>
          <w:sz w:val="22"/>
          <w:szCs w:val="22"/>
          <w:lang w:eastAsia="en-US"/>
        </w:rPr>
      </w:pPr>
      <w:r w:rsidRPr="0046172F">
        <w:rPr>
          <w:rFonts w:ascii="Times New Roman" w:eastAsia="Arial Unicode MS" w:hAnsi="Times New Roman"/>
          <w:sz w:val="22"/>
          <w:szCs w:val="22"/>
        </w:rPr>
        <w:t xml:space="preserve">výzva, Pokyn či požadavek </w:t>
      </w:r>
      <w:r w:rsidRPr="0046172F">
        <w:rPr>
          <w:rFonts w:ascii="Times New Roman" w:hAnsi="Times New Roman"/>
          <w:sz w:val="22"/>
          <w:szCs w:val="22"/>
        </w:rPr>
        <w:t>stavebního úřadu, příslušných úřadů nebo orgánů veřejné moci, dotčených či jiných oprávněných osob</w:t>
      </w:r>
      <w:r w:rsidRPr="0046172F">
        <w:rPr>
          <w:rFonts w:ascii="Times New Roman" w:eastAsia="Arial Unicode MS" w:hAnsi="Times New Roman"/>
          <w:sz w:val="22"/>
          <w:szCs w:val="22"/>
        </w:rPr>
        <w:t>, udělený přímo nebo vyplývající z odůvodnění či kontextu jiného rozhodnutí nebo úkonu, ke změně, doplnění či opravě Dokumentace nebo její části;</w:t>
      </w:r>
    </w:p>
    <w:p w14:paraId="69BC2FB3" w14:textId="076FC113" w:rsidR="000B289D" w:rsidRPr="0046172F" w:rsidRDefault="000B289D" w:rsidP="00DA7D14">
      <w:pPr>
        <w:pStyle w:val="Odstavecseseznamem"/>
        <w:widowControl/>
        <w:numPr>
          <w:ilvl w:val="0"/>
          <w:numId w:val="8"/>
        </w:numPr>
        <w:suppressAutoHyphens/>
        <w:spacing w:after="120"/>
        <w:ind w:left="567" w:hanging="567"/>
        <w:contextualSpacing w:val="0"/>
        <w:jc w:val="both"/>
        <w:outlineLvl w:val="1"/>
        <w:rPr>
          <w:rFonts w:ascii="Times New Roman" w:hAnsi="Times New Roman"/>
          <w:sz w:val="22"/>
          <w:szCs w:val="22"/>
          <w:lang w:eastAsia="en-US"/>
        </w:rPr>
      </w:pPr>
      <w:r w:rsidRPr="0046172F">
        <w:rPr>
          <w:rFonts w:ascii="Times New Roman" w:eastAsia="Arial Unicode MS" w:hAnsi="Times New Roman"/>
          <w:sz w:val="22"/>
          <w:szCs w:val="22"/>
        </w:rPr>
        <w:t xml:space="preserve">v souvislosti s dotazy </w:t>
      </w:r>
      <w:r w:rsidR="000E5728" w:rsidRPr="0046172F">
        <w:rPr>
          <w:rFonts w:ascii="Times New Roman" w:eastAsia="Arial Unicode MS" w:hAnsi="Times New Roman"/>
          <w:sz w:val="22"/>
          <w:szCs w:val="22"/>
        </w:rPr>
        <w:t>dodavatelů veřejné zakázky</w:t>
      </w:r>
      <w:r w:rsidRPr="0046172F">
        <w:rPr>
          <w:rFonts w:ascii="Times New Roman" w:eastAsia="Arial Unicode MS" w:hAnsi="Times New Roman"/>
          <w:sz w:val="22"/>
          <w:szCs w:val="22"/>
        </w:rPr>
        <w:t xml:space="preserve"> na stavební práce pro realizaci Záměru vyjde najevo, že Dokumentaci bude nutné změnit, doplnit či upravit a/nebo zadávací řízení (by) muselo být zejména z důvodů nedostatků Dokumentace zrušeno;</w:t>
      </w:r>
    </w:p>
    <w:p w14:paraId="737EE806" w14:textId="77777777" w:rsidR="000B289D" w:rsidRPr="0046172F" w:rsidRDefault="000B289D" w:rsidP="00DA7D14">
      <w:pPr>
        <w:pStyle w:val="Odstavecseseznamem"/>
        <w:widowControl/>
        <w:numPr>
          <w:ilvl w:val="0"/>
          <w:numId w:val="8"/>
        </w:numPr>
        <w:suppressAutoHyphens/>
        <w:spacing w:after="120"/>
        <w:ind w:left="567" w:hanging="567"/>
        <w:contextualSpacing w:val="0"/>
        <w:jc w:val="both"/>
        <w:outlineLvl w:val="1"/>
        <w:rPr>
          <w:rFonts w:ascii="Times New Roman" w:hAnsi="Times New Roman"/>
          <w:sz w:val="22"/>
          <w:szCs w:val="22"/>
          <w:lang w:eastAsia="en-US"/>
        </w:rPr>
      </w:pPr>
      <w:r w:rsidRPr="0046172F">
        <w:rPr>
          <w:rFonts w:ascii="Times New Roman" w:eastAsia="Arial Unicode MS" w:hAnsi="Times New Roman"/>
          <w:sz w:val="22"/>
          <w:szCs w:val="22"/>
        </w:rPr>
        <w:t>v souvislosti s prováděním stavebních prací pro realizaci Záměru vyjde najevo, že Dokumentaci bude nutné změnit, doplnit či upravit, protože podle Dokumentace nelze Záměr nebo jeho část realizovat.</w:t>
      </w:r>
    </w:p>
    <w:p w14:paraId="66983400" w14:textId="654EB092" w:rsidR="000B289D" w:rsidRPr="0046172F" w:rsidRDefault="000B289D" w:rsidP="002812C0">
      <w:pPr>
        <w:pStyle w:val="Odstavecseseznamem"/>
        <w:widowControl/>
        <w:numPr>
          <w:ilvl w:val="1"/>
          <w:numId w:val="10"/>
        </w:numPr>
        <w:spacing w:after="120"/>
        <w:ind w:left="0" w:hanging="851"/>
        <w:contextualSpacing w:val="0"/>
        <w:jc w:val="both"/>
        <w:rPr>
          <w:rFonts w:ascii="Times New Roman" w:hAnsi="Times New Roman"/>
          <w:sz w:val="22"/>
          <w:szCs w:val="22"/>
        </w:rPr>
      </w:pPr>
      <w:bookmarkStart w:id="80" w:name="_Ref517343687"/>
      <w:r w:rsidRPr="0046172F">
        <w:rPr>
          <w:rFonts w:ascii="Times New Roman" w:hAnsi="Times New Roman"/>
          <w:sz w:val="22"/>
          <w:szCs w:val="22"/>
          <w:u w:val="single"/>
        </w:rPr>
        <w:t>Vady, za které Zhotovitel neodpovídá</w:t>
      </w:r>
      <w:r w:rsidRPr="0046172F">
        <w:rPr>
          <w:rFonts w:ascii="Times New Roman" w:hAnsi="Times New Roman"/>
          <w:sz w:val="22"/>
          <w:szCs w:val="22"/>
        </w:rPr>
        <w:t>. Zhotovitel neodpovídá za nedostatky a vady, které byly způsobeny použitím podkladů, Pokynů, resp. věcí či materiálů převzatých od Objednatele, pokud Zhotovitel na nedostatky a vady Objednatele písemně upozornil s poznamenáním možných důsledků a ten na jejich použití písemně trval. V případě nevhodného Pokynu Objednatele je Zhotovitel rovněž povinen navrhnout Objednateli opatření k co nejrychlejšímu odstranění závad.</w:t>
      </w:r>
      <w:r w:rsidR="007208B2" w:rsidRPr="0046172F">
        <w:rPr>
          <w:rFonts w:ascii="Times New Roman" w:hAnsi="Times New Roman"/>
          <w:sz w:val="22"/>
          <w:szCs w:val="22"/>
        </w:rPr>
        <w:t xml:space="preserve"> Zhotovitel dále neodpovídá za nedostatky a vady, které byly způsobeny změnou právních předpisů či norem, ke které došlo po řádném dokončení a předání Díla dle této </w:t>
      </w:r>
      <w:r w:rsidR="00501B28" w:rsidRPr="0046172F">
        <w:rPr>
          <w:rFonts w:ascii="Times New Roman" w:hAnsi="Times New Roman"/>
          <w:sz w:val="22"/>
          <w:szCs w:val="22"/>
        </w:rPr>
        <w:t>S</w:t>
      </w:r>
      <w:r w:rsidR="007208B2" w:rsidRPr="0046172F">
        <w:rPr>
          <w:rFonts w:ascii="Times New Roman" w:hAnsi="Times New Roman"/>
          <w:sz w:val="22"/>
          <w:szCs w:val="22"/>
        </w:rPr>
        <w:t xml:space="preserve">mlouvy a v jejímž důsledku je nezbytné Dílo upravit. </w:t>
      </w:r>
    </w:p>
    <w:p w14:paraId="780FCDB9" w14:textId="26A2850B"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sz w:val="22"/>
          <w:szCs w:val="22"/>
        </w:rPr>
      </w:pPr>
      <w:r w:rsidRPr="0046172F">
        <w:rPr>
          <w:rFonts w:ascii="Times New Roman" w:hAnsi="Times New Roman"/>
          <w:sz w:val="22"/>
          <w:szCs w:val="22"/>
          <w:u w:val="single"/>
        </w:rPr>
        <w:t>Odstraňování</w:t>
      </w:r>
      <w:r w:rsidRPr="0046172F">
        <w:rPr>
          <w:rFonts w:ascii="Times New Roman" w:eastAsia="Arial Unicode MS" w:hAnsi="Times New Roman"/>
          <w:sz w:val="22"/>
          <w:szCs w:val="22"/>
          <w:u w:val="single"/>
        </w:rPr>
        <w:t xml:space="preserve"> vad.</w:t>
      </w:r>
      <w:r w:rsidRPr="0046172F">
        <w:rPr>
          <w:rFonts w:ascii="Times New Roman" w:eastAsia="Arial Unicode MS" w:hAnsi="Times New Roman"/>
          <w:sz w:val="22"/>
          <w:szCs w:val="22"/>
        </w:rPr>
        <w:t xml:space="preserve"> Jakmile Objednatel Zhotoviteli oznámí výskyt jakékoliv vady Díla, je Zhotovitel povinen takovou vadu bezplatně odstranit v co nejkratší možné lhůtě</w:t>
      </w:r>
      <w:r w:rsidR="008B1615" w:rsidRPr="0046172F">
        <w:rPr>
          <w:rFonts w:ascii="Times New Roman" w:eastAsia="Arial Unicode MS" w:hAnsi="Times New Roman"/>
          <w:sz w:val="22"/>
          <w:szCs w:val="22"/>
        </w:rPr>
        <w:t xml:space="preserve"> dle dohody s</w:t>
      </w:r>
      <w:r w:rsidR="00275676" w:rsidRPr="0046172F">
        <w:rPr>
          <w:rFonts w:ascii="Times New Roman" w:eastAsia="Arial Unicode MS" w:hAnsi="Times New Roman"/>
          <w:sz w:val="22"/>
          <w:szCs w:val="22"/>
        </w:rPr>
        <w:t> </w:t>
      </w:r>
      <w:r w:rsidR="008B1615" w:rsidRPr="0046172F">
        <w:rPr>
          <w:rFonts w:ascii="Times New Roman" w:eastAsia="Arial Unicode MS" w:hAnsi="Times New Roman"/>
          <w:sz w:val="22"/>
          <w:szCs w:val="22"/>
        </w:rPr>
        <w:t>Objednatelem</w:t>
      </w:r>
      <w:r w:rsidRPr="0046172F">
        <w:rPr>
          <w:rFonts w:ascii="Times New Roman" w:eastAsia="Arial Unicode MS" w:hAnsi="Times New Roman"/>
          <w:sz w:val="22"/>
          <w:szCs w:val="22"/>
        </w:rPr>
        <w:t xml:space="preserve">, </w:t>
      </w:r>
      <w:r w:rsidR="00503BFB" w:rsidRPr="0046172F">
        <w:rPr>
          <w:rFonts w:ascii="Times New Roman" w:eastAsia="Arial Unicode MS" w:hAnsi="Times New Roman"/>
          <w:sz w:val="22"/>
          <w:szCs w:val="22"/>
        </w:rPr>
        <w:t xml:space="preserve">nedohodnou-li se Strany jinak, tak </w:t>
      </w:r>
      <w:r w:rsidRPr="0046172F">
        <w:rPr>
          <w:rFonts w:ascii="Times New Roman" w:eastAsia="Arial Unicode MS" w:hAnsi="Times New Roman"/>
          <w:b/>
          <w:bCs/>
          <w:sz w:val="22"/>
          <w:szCs w:val="22"/>
        </w:rPr>
        <w:t>do 1</w:t>
      </w:r>
      <w:r w:rsidR="002A5101" w:rsidRPr="0046172F">
        <w:rPr>
          <w:rFonts w:ascii="Times New Roman" w:eastAsia="Arial Unicode MS" w:hAnsi="Times New Roman"/>
          <w:b/>
          <w:bCs/>
          <w:sz w:val="22"/>
          <w:szCs w:val="22"/>
        </w:rPr>
        <w:t>5</w:t>
      </w:r>
      <w:r w:rsidRPr="0046172F">
        <w:rPr>
          <w:rFonts w:ascii="Times New Roman" w:eastAsia="Arial Unicode MS" w:hAnsi="Times New Roman"/>
          <w:b/>
          <w:bCs/>
          <w:sz w:val="22"/>
          <w:szCs w:val="22"/>
        </w:rPr>
        <w:t xml:space="preserve"> pracovních dnů</w:t>
      </w:r>
      <w:bookmarkEnd w:id="80"/>
      <w:r w:rsidR="002812C0" w:rsidRPr="0046172F">
        <w:rPr>
          <w:rFonts w:ascii="Times New Roman" w:eastAsia="Arial Unicode MS" w:hAnsi="Times New Roman"/>
          <w:sz w:val="22"/>
          <w:szCs w:val="22"/>
        </w:rPr>
        <w:t>.</w:t>
      </w:r>
      <w:r w:rsidRPr="0046172F">
        <w:rPr>
          <w:rFonts w:ascii="Times New Roman" w:eastAsia="Arial Unicode MS" w:hAnsi="Times New Roman"/>
          <w:sz w:val="22"/>
          <w:szCs w:val="22"/>
        </w:rPr>
        <w:t xml:space="preserve"> Odstranění vady </w:t>
      </w:r>
      <w:r w:rsidR="002812C0" w:rsidRPr="0046172F">
        <w:rPr>
          <w:rFonts w:ascii="Times New Roman" w:eastAsia="Arial Unicode MS" w:hAnsi="Times New Roman"/>
          <w:sz w:val="22"/>
          <w:szCs w:val="22"/>
        </w:rPr>
        <w:t xml:space="preserve">Zhotovitelem </w:t>
      </w:r>
      <w:r w:rsidRPr="0046172F">
        <w:rPr>
          <w:rFonts w:ascii="Times New Roman" w:eastAsia="Arial Unicode MS" w:hAnsi="Times New Roman"/>
          <w:sz w:val="22"/>
          <w:szCs w:val="22"/>
        </w:rPr>
        <w:t>potvrzuje Objednatel.</w:t>
      </w:r>
    </w:p>
    <w:p w14:paraId="1154175D" w14:textId="788D1B4B" w:rsidR="000B289D" w:rsidRDefault="000B289D" w:rsidP="002812C0">
      <w:pPr>
        <w:widowControl/>
        <w:numPr>
          <w:ilvl w:val="1"/>
          <w:numId w:val="10"/>
        </w:numPr>
        <w:suppressAutoHyphens/>
        <w:spacing w:after="120"/>
        <w:ind w:left="0" w:hanging="851"/>
        <w:jc w:val="both"/>
        <w:outlineLvl w:val="1"/>
        <w:rPr>
          <w:rFonts w:ascii="Times New Roman" w:hAnsi="Times New Roman"/>
          <w:sz w:val="22"/>
          <w:szCs w:val="22"/>
          <w:lang w:eastAsia="en-US"/>
        </w:rPr>
      </w:pPr>
      <w:r w:rsidRPr="0046172F">
        <w:rPr>
          <w:rFonts w:ascii="Times New Roman" w:hAnsi="Times New Roman"/>
          <w:sz w:val="22"/>
          <w:szCs w:val="22"/>
          <w:u w:val="single"/>
        </w:rPr>
        <w:t>Důsledky</w:t>
      </w:r>
      <w:r w:rsidRPr="0046172F">
        <w:rPr>
          <w:rFonts w:ascii="Times New Roman" w:eastAsia="Arial Unicode MS" w:hAnsi="Times New Roman"/>
          <w:sz w:val="22"/>
          <w:szCs w:val="22"/>
          <w:u w:val="single"/>
        </w:rPr>
        <w:t xml:space="preserve"> neodstranění vad</w:t>
      </w:r>
      <w:r w:rsidRPr="0046172F">
        <w:rPr>
          <w:rFonts w:ascii="Times New Roman" w:eastAsia="Arial Unicode MS" w:hAnsi="Times New Roman"/>
          <w:sz w:val="22"/>
          <w:szCs w:val="22"/>
        </w:rPr>
        <w:t xml:space="preserve">. V případě, že Zhotovitel neodstraní vady ve lhůtě dle článku </w:t>
      </w:r>
      <w:r w:rsidR="00D01B8E">
        <w:rPr>
          <w:rFonts w:ascii="Times New Roman" w:eastAsia="Arial Unicode MS" w:hAnsi="Times New Roman"/>
          <w:sz w:val="22"/>
          <w:szCs w:val="22"/>
        </w:rPr>
        <w:t>12.6</w:t>
      </w:r>
      <w:r w:rsidRPr="0046172F">
        <w:rPr>
          <w:rFonts w:ascii="Times New Roman" w:eastAsia="Arial Unicode MS" w:hAnsi="Times New Roman"/>
          <w:sz w:val="22"/>
          <w:szCs w:val="22"/>
        </w:rPr>
        <w:t xml:space="preserve"> (</w:t>
      </w:r>
      <w:r w:rsidRPr="0046172F">
        <w:rPr>
          <w:rFonts w:ascii="Times New Roman" w:eastAsia="Arial Unicode MS" w:hAnsi="Times New Roman"/>
          <w:i/>
          <w:sz w:val="22"/>
          <w:szCs w:val="22"/>
        </w:rPr>
        <w:t>Odstraňování vad</w:t>
      </w:r>
      <w:r w:rsidRPr="0046172F">
        <w:rPr>
          <w:rFonts w:ascii="Times New Roman" w:eastAsia="Arial Unicode MS" w:hAnsi="Times New Roman"/>
          <w:sz w:val="22"/>
          <w:szCs w:val="22"/>
        </w:rPr>
        <w:t>), je Objednatel oprávněn (i) zajistit odstranění vad na náklady Zhotovitele (</w:t>
      </w:r>
      <w:r w:rsidRPr="0046172F">
        <w:rPr>
          <w:rFonts w:ascii="Times New Roman" w:hAnsi="Times New Roman"/>
          <w:sz w:val="22"/>
          <w:szCs w:val="22"/>
        </w:rPr>
        <w:t>odstraněním vad třetí osobou neztrácí Objednatel jakákoliv práva nebo nároky vyplývající ze záruk a odpovědnosti Zhotovitele za vady Díla) a/nebo (</w:t>
      </w:r>
      <w:proofErr w:type="spellStart"/>
      <w:r w:rsidRPr="0046172F">
        <w:rPr>
          <w:rFonts w:ascii="Times New Roman" w:hAnsi="Times New Roman"/>
          <w:sz w:val="22"/>
          <w:szCs w:val="22"/>
        </w:rPr>
        <w:t>ii</w:t>
      </w:r>
      <w:proofErr w:type="spellEnd"/>
      <w:r w:rsidRPr="0046172F">
        <w:rPr>
          <w:rFonts w:ascii="Times New Roman" w:hAnsi="Times New Roman"/>
          <w:sz w:val="22"/>
          <w:szCs w:val="22"/>
        </w:rPr>
        <w:t>) požadovat na Zhotoviteli přiměřenou slevu z Ceny Díla. Volbu mezi svými nároky může Objednatel učinit kdykoliv. Tím nejsou dotčena práva a nároky Objednatele vyplývající z ostatních ustanovení této Smlouvy nebo právních předpisů.</w:t>
      </w:r>
      <w:r w:rsidR="005535B5" w:rsidRPr="0046172F">
        <w:rPr>
          <w:rFonts w:ascii="Times New Roman" w:hAnsi="Times New Roman"/>
          <w:sz w:val="22"/>
          <w:szCs w:val="22"/>
        </w:rPr>
        <w:t xml:space="preserve"> </w:t>
      </w:r>
    </w:p>
    <w:p w14:paraId="321CB7D1" w14:textId="77777777" w:rsidR="002C77DF" w:rsidRPr="0046172F" w:rsidRDefault="002C77DF" w:rsidP="002C77DF">
      <w:pPr>
        <w:widowControl/>
        <w:suppressAutoHyphens/>
        <w:spacing w:after="120"/>
        <w:jc w:val="both"/>
        <w:outlineLvl w:val="1"/>
        <w:rPr>
          <w:rFonts w:ascii="Times New Roman" w:hAnsi="Times New Roman"/>
          <w:sz w:val="22"/>
          <w:szCs w:val="22"/>
          <w:lang w:eastAsia="en-US"/>
        </w:rPr>
      </w:pPr>
    </w:p>
    <w:p w14:paraId="621106A7" w14:textId="77777777" w:rsidR="000B289D" w:rsidRPr="0046172F" w:rsidRDefault="000B289D" w:rsidP="002812C0">
      <w:pPr>
        <w:widowControl/>
        <w:numPr>
          <w:ilvl w:val="0"/>
          <w:numId w:val="10"/>
        </w:numPr>
        <w:tabs>
          <w:tab w:val="left" w:pos="708"/>
        </w:tabs>
        <w:suppressAutoHyphens/>
        <w:spacing w:after="120"/>
        <w:ind w:left="0" w:hanging="851"/>
        <w:jc w:val="both"/>
        <w:outlineLvl w:val="0"/>
        <w:rPr>
          <w:rFonts w:ascii="Times New Roman" w:hAnsi="Times New Roman"/>
          <w:sz w:val="22"/>
          <w:szCs w:val="22"/>
        </w:rPr>
      </w:pPr>
      <w:bookmarkStart w:id="81" w:name="_Toc350909612"/>
      <w:bookmarkStart w:id="82" w:name="_Toc350909782"/>
      <w:bookmarkStart w:id="83" w:name="_Ref517184322"/>
      <w:bookmarkStart w:id="84" w:name="_Ref517795141"/>
      <w:bookmarkStart w:id="85" w:name="_Ref517885883"/>
      <w:bookmarkStart w:id="86" w:name="_Ref85799870"/>
      <w:bookmarkStart w:id="87" w:name="_Ref86085896"/>
      <w:r w:rsidRPr="0046172F">
        <w:rPr>
          <w:rFonts w:ascii="Times New Roman" w:hAnsi="Times New Roman"/>
          <w:b/>
          <w:sz w:val="22"/>
          <w:szCs w:val="22"/>
        </w:rPr>
        <w:t>ZMĚNY</w:t>
      </w:r>
      <w:r w:rsidRPr="0046172F">
        <w:rPr>
          <w:rFonts w:ascii="Times New Roman" w:hAnsi="Times New Roman"/>
          <w:sz w:val="22"/>
          <w:szCs w:val="22"/>
        </w:rPr>
        <w:t xml:space="preserve"> </w:t>
      </w:r>
      <w:r w:rsidRPr="0046172F">
        <w:rPr>
          <w:rFonts w:ascii="Times New Roman" w:hAnsi="Times New Roman"/>
          <w:b/>
          <w:sz w:val="22"/>
          <w:szCs w:val="22"/>
        </w:rPr>
        <w:t>DÍLA</w:t>
      </w:r>
      <w:bookmarkEnd w:id="81"/>
      <w:bookmarkEnd w:id="82"/>
      <w:bookmarkEnd w:id="83"/>
      <w:bookmarkEnd w:id="84"/>
      <w:bookmarkEnd w:id="85"/>
      <w:bookmarkEnd w:id="86"/>
      <w:bookmarkEnd w:id="87"/>
    </w:p>
    <w:p w14:paraId="42391387" w14:textId="44803A29"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sz w:val="22"/>
          <w:szCs w:val="22"/>
        </w:rPr>
      </w:pPr>
      <w:r w:rsidRPr="0046172F">
        <w:rPr>
          <w:rFonts w:ascii="Times New Roman" w:hAnsi="Times New Roman"/>
          <w:sz w:val="22"/>
          <w:szCs w:val="22"/>
          <w:u w:val="single"/>
        </w:rPr>
        <w:t>Změna Díla.</w:t>
      </w:r>
      <w:r w:rsidRPr="0046172F">
        <w:rPr>
          <w:rFonts w:ascii="Times New Roman" w:hAnsi="Times New Roman"/>
          <w:sz w:val="22"/>
          <w:szCs w:val="22"/>
        </w:rPr>
        <w:t xml:space="preserve"> Objednatel je oprávněn kdykoliv jednostranně zúžit nebo rozšířit rozsah Díla</w:t>
      </w:r>
      <w:bookmarkStart w:id="88" w:name="_Toc114911735"/>
      <w:bookmarkStart w:id="89" w:name="_Toc300684026"/>
      <w:r w:rsidR="00CB389B" w:rsidRPr="0046172F">
        <w:rPr>
          <w:rFonts w:ascii="Times New Roman" w:hAnsi="Times New Roman"/>
          <w:sz w:val="22"/>
          <w:szCs w:val="22"/>
        </w:rPr>
        <w:t xml:space="preserve"> nebo požadovat jiné změny Díla</w:t>
      </w:r>
      <w:r w:rsidR="00501B28" w:rsidRPr="0046172F">
        <w:rPr>
          <w:rFonts w:ascii="Times New Roman" w:hAnsi="Times New Roman"/>
          <w:sz w:val="22"/>
          <w:szCs w:val="22"/>
        </w:rPr>
        <w:t>, a to při dodržení podmínek § 222 ZZVZ</w:t>
      </w:r>
      <w:r w:rsidRPr="0046172F">
        <w:rPr>
          <w:rFonts w:ascii="Times New Roman" w:hAnsi="Times New Roman"/>
          <w:sz w:val="22"/>
          <w:szCs w:val="22"/>
        </w:rPr>
        <w:t>.</w:t>
      </w:r>
    </w:p>
    <w:bookmarkEnd w:id="88"/>
    <w:bookmarkEnd w:id="89"/>
    <w:p w14:paraId="22AEFA3C" w14:textId="1336B7E7"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sz w:val="22"/>
          <w:szCs w:val="22"/>
        </w:rPr>
      </w:pPr>
      <w:r w:rsidRPr="0046172F">
        <w:rPr>
          <w:rFonts w:ascii="Times New Roman" w:hAnsi="Times New Roman"/>
          <w:sz w:val="22"/>
          <w:szCs w:val="22"/>
          <w:u w:val="single"/>
        </w:rPr>
        <w:lastRenderedPageBreak/>
        <w:t>Forma změn.</w:t>
      </w:r>
      <w:r w:rsidRPr="0046172F">
        <w:rPr>
          <w:rFonts w:ascii="Times New Roman" w:hAnsi="Times New Roman"/>
          <w:sz w:val="22"/>
          <w:szCs w:val="22"/>
        </w:rPr>
        <w:t xml:space="preserve"> Veškeré změny Díla budou vždy určovány Objednatelem formou </w:t>
      </w:r>
      <w:r w:rsidR="003819C2" w:rsidRPr="0046172F">
        <w:rPr>
          <w:rFonts w:ascii="Times New Roman" w:hAnsi="Times New Roman"/>
          <w:sz w:val="22"/>
          <w:szCs w:val="22"/>
        </w:rPr>
        <w:t>Pokynu</w:t>
      </w:r>
      <w:r w:rsidR="00501B28" w:rsidRPr="0046172F">
        <w:rPr>
          <w:rFonts w:ascii="Times New Roman" w:hAnsi="Times New Roman"/>
          <w:sz w:val="22"/>
          <w:szCs w:val="22"/>
        </w:rPr>
        <w:t xml:space="preserve"> a budou stvrzeny dodatk</w:t>
      </w:r>
      <w:r w:rsidR="00CB389B" w:rsidRPr="0046172F">
        <w:rPr>
          <w:rFonts w:ascii="Times New Roman" w:hAnsi="Times New Roman"/>
          <w:sz w:val="22"/>
          <w:szCs w:val="22"/>
        </w:rPr>
        <w:t>em</w:t>
      </w:r>
      <w:r w:rsidR="00501B28" w:rsidRPr="0046172F">
        <w:rPr>
          <w:rFonts w:ascii="Times New Roman" w:hAnsi="Times New Roman"/>
          <w:sz w:val="22"/>
          <w:szCs w:val="22"/>
        </w:rPr>
        <w:t xml:space="preserve"> k této Smlouvě; </w:t>
      </w:r>
      <w:r w:rsidR="00CB389B" w:rsidRPr="0046172F">
        <w:rPr>
          <w:rFonts w:ascii="Times New Roman" w:hAnsi="Times New Roman"/>
          <w:sz w:val="22"/>
          <w:szCs w:val="22"/>
        </w:rPr>
        <w:t xml:space="preserve">Zhotovitel bere na vědomí, že </w:t>
      </w:r>
      <w:r w:rsidR="00501B28" w:rsidRPr="0046172F">
        <w:rPr>
          <w:rFonts w:ascii="Times New Roman" w:hAnsi="Times New Roman"/>
          <w:sz w:val="22"/>
          <w:szCs w:val="22"/>
        </w:rPr>
        <w:t>bez uzavření dodatku není změna Díla Objednatelem schválena</w:t>
      </w:r>
      <w:r w:rsidRPr="0046172F">
        <w:rPr>
          <w:rFonts w:ascii="Times New Roman" w:hAnsi="Times New Roman"/>
          <w:sz w:val="22"/>
          <w:szCs w:val="22"/>
        </w:rPr>
        <w:t>.</w:t>
      </w:r>
    </w:p>
    <w:p w14:paraId="4CA74A4D" w14:textId="00BCB07B" w:rsidR="00305FC3" w:rsidRPr="0046172F" w:rsidRDefault="000B289D" w:rsidP="00305FC3">
      <w:pPr>
        <w:widowControl/>
        <w:numPr>
          <w:ilvl w:val="1"/>
          <w:numId w:val="10"/>
        </w:numPr>
        <w:suppressAutoHyphens/>
        <w:spacing w:after="120"/>
        <w:ind w:left="0" w:hanging="851"/>
        <w:jc w:val="both"/>
        <w:outlineLvl w:val="1"/>
        <w:rPr>
          <w:rFonts w:ascii="Times New Roman" w:hAnsi="Times New Roman"/>
          <w:sz w:val="22"/>
          <w:szCs w:val="22"/>
        </w:rPr>
      </w:pPr>
      <w:bookmarkStart w:id="90" w:name="_Toc114911736"/>
      <w:bookmarkStart w:id="91" w:name="_Toc300684027"/>
      <w:r w:rsidRPr="0046172F">
        <w:rPr>
          <w:rFonts w:ascii="Times New Roman" w:eastAsia="Arial Unicode MS" w:hAnsi="Times New Roman"/>
          <w:sz w:val="22"/>
          <w:szCs w:val="22"/>
          <w:u w:val="single"/>
        </w:rPr>
        <w:t>Povinnost provést změny</w:t>
      </w:r>
      <w:r w:rsidRPr="0046172F">
        <w:rPr>
          <w:rFonts w:ascii="Times New Roman" w:eastAsia="Arial Unicode MS" w:hAnsi="Times New Roman"/>
          <w:sz w:val="22"/>
          <w:szCs w:val="22"/>
        </w:rPr>
        <w:t xml:space="preserve">. </w:t>
      </w:r>
      <w:r w:rsidRPr="0046172F">
        <w:rPr>
          <w:rFonts w:ascii="Times New Roman" w:hAnsi="Times New Roman"/>
          <w:sz w:val="22"/>
          <w:szCs w:val="22"/>
        </w:rPr>
        <w:t>Zhotovitel se tímto zavazuje veškeré změny Díla požadované Objednatelem dle tohoto článku provést bez zbytečného odkladu a v technicky možném termínu</w:t>
      </w:r>
      <w:r w:rsidR="00501B28" w:rsidRPr="0046172F">
        <w:rPr>
          <w:rFonts w:ascii="Times New Roman" w:hAnsi="Times New Roman"/>
          <w:sz w:val="22"/>
          <w:szCs w:val="22"/>
        </w:rPr>
        <w:t>, a to za podmínek v dodatku této Smlouvy specifikovaných</w:t>
      </w:r>
      <w:r w:rsidRPr="0046172F">
        <w:rPr>
          <w:rFonts w:ascii="Times New Roman" w:hAnsi="Times New Roman"/>
          <w:sz w:val="22"/>
          <w:szCs w:val="22"/>
        </w:rPr>
        <w:t xml:space="preserve">. </w:t>
      </w:r>
    </w:p>
    <w:p w14:paraId="1EBF11BA" w14:textId="77777777"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sz w:val="22"/>
          <w:szCs w:val="22"/>
        </w:rPr>
      </w:pPr>
      <w:bookmarkStart w:id="92" w:name="_Ref84162612"/>
      <w:r w:rsidRPr="0046172F">
        <w:rPr>
          <w:rFonts w:ascii="Times New Roman" w:hAnsi="Times New Roman"/>
          <w:sz w:val="22"/>
          <w:szCs w:val="22"/>
          <w:u w:val="single"/>
        </w:rPr>
        <w:t>Ocenění změn Díla a Lhůty pro Dokončení.</w:t>
      </w:r>
      <w:bookmarkEnd w:id="92"/>
      <w:r w:rsidRPr="0046172F">
        <w:rPr>
          <w:rFonts w:ascii="Times New Roman" w:hAnsi="Times New Roman"/>
          <w:sz w:val="22"/>
          <w:szCs w:val="22"/>
        </w:rPr>
        <w:t xml:space="preserve"> </w:t>
      </w:r>
    </w:p>
    <w:p w14:paraId="44F65293" w14:textId="77777777" w:rsidR="00275676" w:rsidRPr="0046172F" w:rsidRDefault="004A6CC2" w:rsidP="00C5336A">
      <w:pPr>
        <w:widowControl/>
        <w:suppressAutoHyphens/>
        <w:spacing w:after="120"/>
        <w:jc w:val="both"/>
        <w:outlineLvl w:val="1"/>
        <w:rPr>
          <w:rFonts w:ascii="Times New Roman" w:hAnsi="Times New Roman"/>
          <w:sz w:val="22"/>
          <w:szCs w:val="22"/>
        </w:rPr>
      </w:pPr>
      <w:r w:rsidRPr="0046172F">
        <w:rPr>
          <w:rFonts w:ascii="Times New Roman" w:hAnsi="Times New Roman"/>
          <w:sz w:val="22"/>
          <w:szCs w:val="22"/>
        </w:rPr>
        <w:t>Z</w:t>
      </w:r>
      <w:r w:rsidR="000B289D" w:rsidRPr="0046172F">
        <w:rPr>
          <w:rFonts w:ascii="Times New Roman" w:hAnsi="Times New Roman"/>
          <w:sz w:val="22"/>
          <w:szCs w:val="22"/>
        </w:rPr>
        <w:t>měny Díla</w:t>
      </w:r>
      <w:r w:rsidR="00CB389B" w:rsidRPr="0046172F">
        <w:rPr>
          <w:rFonts w:ascii="Times New Roman" w:hAnsi="Times New Roman"/>
          <w:sz w:val="22"/>
          <w:szCs w:val="22"/>
        </w:rPr>
        <w:t xml:space="preserve"> budou oceněny postupem dle čl. 2.5 této Smlouvy, bude-li mít změna Díla dopad do Ceny Díla. Bude-li mít změna Díla dopad do Lhůty pro Dokončení a zároveň se nebude jednat o případ vyhrazených změn závazku (Lhůty pro Dokončení) postupem dle § 100 ZZVZ v této Smlouvě upravených, dohodnou se Strany na přiměřeném prodloužení Lhůty pro Dokončení. Postup dle předchozí věty bude možný jen tehdy, bude-li souladný se ZZVZ, tj. především s § 222 ZZVZ. </w:t>
      </w:r>
      <w:bookmarkStart w:id="93" w:name="_Ref86252438"/>
      <w:bookmarkStart w:id="94" w:name="_Ref86254018"/>
      <w:bookmarkStart w:id="95" w:name="_Ref517796658"/>
    </w:p>
    <w:bookmarkEnd w:id="93"/>
    <w:bookmarkEnd w:id="94"/>
    <w:bookmarkEnd w:id="95"/>
    <w:p w14:paraId="61ACB8A3" w14:textId="0267132B"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sz w:val="22"/>
          <w:szCs w:val="22"/>
        </w:rPr>
      </w:pPr>
      <w:r w:rsidRPr="0046172F">
        <w:rPr>
          <w:rFonts w:ascii="Times New Roman" w:hAnsi="Times New Roman"/>
          <w:sz w:val="22"/>
          <w:szCs w:val="22"/>
          <w:u w:val="single"/>
        </w:rPr>
        <w:t>Podmínky pro změny.</w:t>
      </w:r>
      <w:r w:rsidRPr="0046172F">
        <w:rPr>
          <w:rFonts w:ascii="Times New Roman" w:hAnsi="Times New Roman"/>
          <w:sz w:val="22"/>
          <w:szCs w:val="22"/>
        </w:rPr>
        <w:t xml:space="preserve"> Zhotovitel se zavazuje při provádění změn Díla dodržet podmínky stanovené ve Smluvních dokumentech. Provedení, Předání a Dokončení změn Díla se řídí podmínkami dle Smluvních dokumentů. Ohledně provedených změn Díla poskytuje Zhotovitel záruku za kvalitu jejich provedení ve stejné délce a rozsahu jako záruku za kvalitu Díla. </w:t>
      </w:r>
    </w:p>
    <w:p w14:paraId="4757086D" w14:textId="77777777" w:rsidR="00C9559C" w:rsidRPr="0046172F" w:rsidRDefault="00C9559C" w:rsidP="00C9559C">
      <w:pPr>
        <w:widowControl/>
        <w:suppressAutoHyphens/>
        <w:spacing w:after="120"/>
        <w:jc w:val="both"/>
        <w:outlineLvl w:val="1"/>
        <w:rPr>
          <w:rFonts w:ascii="Times New Roman" w:hAnsi="Times New Roman"/>
          <w:sz w:val="22"/>
          <w:szCs w:val="22"/>
        </w:rPr>
      </w:pPr>
    </w:p>
    <w:p w14:paraId="6D467A65" w14:textId="77777777" w:rsidR="000B289D" w:rsidRPr="0046172F" w:rsidRDefault="000B289D" w:rsidP="002812C0">
      <w:pPr>
        <w:widowControl/>
        <w:numPr>
          <w:ilvl w:val="0"/>
          <w:numId w:val="10"/>
        </w:numPr>
        <w:tabs>
          <w:tab w:val="left" w:pos="708"/>
        </w:tabs>
        <w:suppressAutoHyphens/>
        <w:spacing w:after="120"/>
        <w:ind w:left="0" w:hanging="851"/>
        <w:jc w:val="both"/>
        <w:outlineLvl w:val="0"/>
        <w:rPr>
          <w:rFonts w:ascii="Times New Roman" w:hAnsi="Times New Roman"/>
          <w:b/>
          <w:sz w:val="22"/>
          <w:szCs w:val="22"/>
        </w:rPr>
      </w:pPr>
      <w:bookmarkStart w:id="96" w:name="_Toc350909615"/>
      <w:bookmarkStart w:id="97" w:name="_Toc350909785"/>
      <w:bookmarkStart w:id="98" w:name="_Ref517192101"/>
      <w:bookmarkEnd w:id="90"/>
      <w:bookmarkEnd w:id="91"/>
      <w:r w:rsidRPr="0046172F">
        <w:rPr>
          <w:rFonts w:ascii="Times New Roman" w:hAnsi="Times New Roman"/>
          <w:b/>
          <w:sz w:val="22"/>
          <w:szCs w:val="22"/>
        </w:rPr>
        <w:t>SMLUVNÍ</w:t>
      </w:r>
      <w:r w:rsidRPr="0046172F">
        <w:rPr>
          <w:rFonts w:ascii="Times New Roman" w:hAnsi="Times New Roman"/>
          <w:sz w:val="22"/>
          <w:szCs w:val="22"/>
        </w:rPr>
        <w:t xml:space="preserve"> </w:t>
      </w:r>
      <w:r w:rsidRPr="0046172F">
        <w:rPr>
          <w:rFonts w:ascii="Times New Roman" w:hAnsi="Times New Roman"/>
          <w:b/>
          <w:sz w:val="22"/>
          <w:szCs w:val="22"/>
        </w:rPr>
        <w:t>POKUTY</w:t>
      </w:r>
      <w:bookmarkEnd w:id="96"/>
      <w:bookmarkEnd w:id="97"/>
      <w:bookmarkEnd w:id="98"/>
      <w:r w:rsidRPr="0046172F">
        <w:rPr>
          <w:rFonts w:ascii="Times New Roman" w:hAnsi="Times New Roman"/>
          <w:sz w:val="22"/>
          <w:szCs w:val="22"/>
        </w:rPr>
        <w:t xml:space="preserve"> </w:t>
      </w:r>
      <w:r w:rsidRPr="0046172F">
        <w:rPr>
          <w:rFonts w:ascii="Times New Roman" w:hAnsi="Times New Roman"/>
          <w:b/>
          <w:bCs/>
          <w:sz w:val="22"/>
          <w:szCs w:val="22"/>
        </w:rPr>
        <w:t>A ODŠKODNĚNÍ</w:t>
      </w:r>
      <w:r w:rsidRPr="0046172F">
        <w:rPr>
          <w:rFonts w:ascii="Times New Roman" w:hAnsi="Times New Roman"/>
          <w:sz w:val="22"/>
          <w:szCs w:val="22"/>
        </w:rPr>
        <w:t xml:space="preserve"> </w:t>
      </w:r>
    </w:p>
    <w:p w14:paraId="6A3156DA" w14:textId="6E5F97D5" w:rsidR="00965A05" w:rsidRPr="00A92276" w:rsidRDefault="00965A05" w:rsidP="002812C0">
      <w:pPr>
        <w:widowControl/>
        <w:numPr>
          <w:ilvl w:val="1"/>
          <w:numId w:val="10"/>
        </w:numPr>
        <w:suppressAutoHyphens/>
        <w:spacing w:after="120"/>
        <w:ind w:left="0" w:hanging="851"/>
        <w:jc w:val="both"/>
        <w:outlineLvl w:val="1"/>
        <w:rPr>
          <w:rFonts w:ascii="Times New Roman" w:hAnsi="Times New Roman"/>
          <w:sz w:val="22"/>
          <w:szCs w:val="22"/>
        </w:rPr>
      </w:pPr>
      <w:r w:rsidRPr="0046172F">
        <w:rPr>
          <w:rFonts w:ascii="Times New Roman" w:hAnsi="Times New Roman"/>
          <w:sz w:val="22"/>
          <w:szCs w:val="22"/>
          <w:u w:val="single"/>
        </w:rPr>
        <w:t xml:space="preserve">Prodlení se zahájením Díla. </w:t>
      </w:r>
      <w:r w:rsidRPr="0046172F">
        <w:rPr>
          <w:rFonts w:ascii="Times New Roman" w:hAnsi="Times New Roman"/>
          <w:sz w:val="22"/>
          <w:szCs w:val="22"/>
        </w:rPr>
        <w:t xml:space="preserve">V případě prodlení Zhotovitele </w:t>
      </w:r>
      <w:r w:rsidR="00C24B90" w:rsidRPr="0046172F">
        <w:rPr>
          <w:rFonts w:ascii="Times New Roman" w:hAnsi="Times New Roman"/>
          <w:sz w:val="22"/>
          <w:szCs w:val="22"/>
        </w:rPr>
        <w:t xml:space="preserve">se Zahájením díla dle čl. 3.1 této Smlouvy je Zhotovitel </w:t>
      </w:r>
      <w:r w:rsidR="00C24B90" w:rsidRPr="00A92276">
        <w:rPr>
          <w:rFonts w:ascii="Times New Roman" w:hAnsi="Times New Roman"/>
          <w:sz w:val="22"/>
          <w:szCs w:val="22"/>
        </w:rPr>
        <w:t xml:space="preserve">povinen uhradit Objednateli smluvní pokutu ve výši </w:t>
      </w:r>
      <w:r w:rsidR="00C24B90" w:rsidRPr="00A92276">
        <w:rPr>
          <w:rFonts w:ascii="Times New Roman" w:hAnsi="Times New Roman"/>
          <w:b/>
          <w:bCs/>
          <w:sz w:val="22"/>
          <w:szCs w:val="22"/>
        </w:rPr>
        <w:t xml:space="preserve">0,05 % z příslušné Dílčí Ceny Díla </w:t>
      </w:r>
      <w:r w:rsidR="006F1013" w:rsidRPr="00A92276">
        <w:rPr>
          <w:rFonts w:ascii="Times New Roman" w:hAnsi="Times New Roman"/>
          <w:b/>
          <w:bCs/>
          <w:sz w:val="22"/>
          <w:szCs w:val="22"/>
        </w:rPr>
        <w:t xml:space="preserve">s DPH </w:t>
      </w:r>
      <w:r w:rsidR="00C24B90" w:rsidRPr="00A92276">
        <w:rPr>
          <w:rFonts w:ascii="Times New Roman" w:hAnsi="Times New Roman"/>
          <w:sz w:val="22"/>
          <w:szCs w:val="22"/>
        </w:rPr>
        <w:t xml:space="preserve">za každý i započatý den prodlení. </w:t>
      </w:r>
    </w:p>
    <w:p w14:paraId="43D2641C" w14:textId="6450B33F" w:rsidR="000B289D" w:rsidRPr="00A92276" w:rsidRDefault="000B289D" w:rsidP="002812C0">
      <w:pPr>
        <w:widowControl/>
        <w:numPr>
          <w:ilvl w:val="1"/>
          <w:numId w:val="10"/>
        </w:numPr>
        <w:suppressAutoHyphens/>
        <w:spacing w:after="120"/>
        <w:ind w:left="0" w:hanging="851"/>
        <w:jc w:val="both"/>
        <w:outlineLvl w:val="1"/>
        <w:rPr>
          <w:rFonts w:ascii="Times New Roman" w:hAnsi="Times New Roman"/>
          <w:sz w:val="22"/>
          <w:szCs w:val="22"/>
        </w:rPr>
      </w:pPr>
      <w:r w:rsidRPr="00A92276">
        <w:rPr>
          <w:rFonts w:ascii="Times New Roman" w:hAnsi="Times New Roman"/>
          <w:sz w:val="22"/>
          <w:szCs w:val="22"/>
          <w:u w:val="single"/>
        </w:rPr>
        <w:t>Prodlení</w:t>
      </w:r>
      <w:r w:rsidRPr="00A92276">
        <w:rPr>
          <w:rFonts w:ascii="Times New Roman" w:hAnsi="Times New Roman"/>
          <w:sz w:val="22"/>
          <w:szCs w:val="22"/>
          <w:u w:val="single"/>
          <w:lang w:eastAsia="en-US"/>
        </w:rPr>
        <w:t xml:space="preserve"> s Dokončením Díla</w:t>
      </w:r>
      <w:r w:rsidRPr="00A92276">
        <w:rPr>
          <w:rFonts w:ascii="Times New Roman" w:hAnsi="Times New Roman"/>
          <w:sz w:val="22"/>
          <w:szCs w:val="22"/>
          <w:lang w:eastAsia="en-US"/>
        </w:rPr>
        <w:t xml:space="preserve">. </w:t>
      </w:r>
      <w:r w:rsidRPr="00A92276">
        <w:rPr>
          <w:rFonts w:ascii="Times New Roman" w:hAnsi="Times New Roman"/>
          <w:sz w:val="22"/>
          <w:szCs w:val="22"/>
        </w:rPr>
        <w:t>V případě prodlení Zhotovitele se splněním ve Lhůtě pro Dokončení</w:t>
      </w:r>
      <w:r w:rsidR="00D01B8E" w:rsidRPr="00A92276">
        <w:rPr>
          <w:rFonts w:ascii="Times New Roman" w:hAnsi="Times New Roman"/>
          <w:sz w:val="22"/>
          <w:szCs w:val="22"/>
        </w:rPr>
        <w:t xml:space="preserve"> dle čl. 3.2 této Smlouvy</w:t>
      </w:r>
      <w:r w:rsidRPr="00A92276">
        <w:rPr>
          <w:rFonts w:ascii="Times New Roman" w:hAnsi="Times New Roman"/>
          <w:sz w:val="22"/>
          <w:szCs w:val="22"/>
        </w:rPr>
        <w:t xml:space="preserve"> je Zhotovitel povinen uhradit Objednateli smluvní pokutu ve výši </w:t>
      </w:r>
      <w:r w:rsidRPr="00A92276">
        <w:rPr>
          <w:rFonts w:ascii="Times New Roman" w:hAnsi="Times New Roman"/>
          <w:b/>
          <w:bCs/>
          <w:sz w:val="22"/>
          <w:szCs w:val="22"/>
        </w:rPr>
        <w:t>0,</w:t>
      </w:r>
      <w:r w:rsidR="00503BFB" w:rsidRPr="00A92276">
        <w:rPr>
          <w:rFonts w:ascii="Times New Roman" w:hAnsi="Times New Roman"/>
          <w:b/>
          <w:bCs/>
          <w:sz w:val="22"/>
          <w:szCs w:val="22"/>
        </w:rPr>
        <w:t xml:space="preserve">05 </w:t>
      </w:r>
      <w:r w:rsidRPr="00A92276">
        <w:rPr>
          <w:rFonts w:ascii="Times New Roman" w:hAnsi="Times New Roman"/>
          <w:b/>
          <w:bCs/>
          <w:sz w:val="22"/>
          <w:szCs w:val="22"/>
        </w:rPr>
        <w:t>% z příslušné Dílčí Ceny Díla</w:t>
      </w:r>
      <w:r w:rsidR="006F1013" w:rsidRPr="00A92276">
        <w:rPr>
          <w:rFonts w:ascii="Times New Roman" w:hAnsi="Times New Roman"/>
          <w:b/>
          <w:bCs/>
          <w:sz w:val="22"/>
          <w:szCs w:val="22"/>
        </w:rPr>
        <w:t xml:space="preserve"> s DPH</w:t>
      </w:r>
      <w:r w:rsidRPr="00A92276">
        <w:rPr>
          <w:rFonts w:ascii="Times New Roman" w:hAnsi="Times New Roman"/>
          <w:sz w:val="22"/>
          <w:szCs w:val="22"/>
        </w:rPr>
        <w:t xml:space="preserve"> za každý i započatý den prodlení</w:t>
      </w:r>
      <w:r w:rsidR="006B2549" w:rsidRPr="00A92276">
        <w:rPr>
          <w:rFonts w:ascii="Times New Roman" w:hAnsi="Times New Roman"/>
          <w:sz w:val="22"/>
          <w:szCs w:val="22"/>
        </w:rPr>
        <w:t xml:space="preserve"> po dobu prvních 3 měsíců prodlení</w:t>
      </w:r>
      <w:r w:rsidRPr="00A92276">
        <w:rPr>
          <w:rFonts w:ascii="Times New Roman" w:hAnsi="Times New Roman"/>
          <w:sz w:val="22"/>
          <w:szCs w:val="22"/>
        </w:rPr>
        <w:t xml:space="preserve">. </w:t>
      </w:r>
    </w:p>
    <w:p w14:paraId="795763E7" w14:textId="1A8A5AB3" w:rsidR="000B289D" w:rsidRPr="00A92276" w:rsidRDefault="000B289D" w:rsidP="002812C0">
      <w:pPr>
        <w:widowControl/>
        <w:numPr>
          <w:ilvl w:val="1"/>
          <w:numId w:val="10"/>
        </w:numPr>
        <w:suppressAutoHyphens/>
        <w:spacing w:after="120"/>
        <w:ind w:left="0" w:hanging="851"/>
        <w:jc w:val="both"/>
        <w:outlineLvl w:val="1"/>
        <w:rPr>
          <w:rFonts w:ascii="Times New Roman" w:hAnsi="Times New Roman"/>
          <w:sz w:val="22"/>
          <w:szCs w:val="22"/>
        </w:rPr>
      </w:pPr>
      <w:r w:rsidRPr="00A92276">
        <w:rPr>
          <w:rFonts w:ascii="Times New Roman" w:hAnsi="Times New Roman"/>
          <w:sz w:val="22"/>
          <w:szCs w:val="22"/>
          <w:u w:val="single"/>
        </w:rPr>
        <w:t>Neúměrné prodlení</w:t>
      </w:r>
      <w:r w:rsidRPr="00A92276">
        <w:rPr>
          <w:rFonts w:ascii="Times New Roman" w:hAnsi="Times New Roman"/>
          <w:sz w:val="22"/>
          <w:szCs w:val="22"/>
        </w:rPr>
        <w:t>. Pokud prodlení Zhotovitele přesáhne 3 měsíce, je povinen zaplatit Objednateli</w:t>
      </w:r>
      <w:r w:rsidR="00673F14" w:rsidRPr="00A92276">
        <w:rPr>
          <w:rFonts w:ascii="Times New Roman" w:hAnsi="Times New Roman"/>
          <w:sz w:val="22"/>
          <w:szCs w:val="22"/>
        </w:rPr>
        <w:t xml:space="preserve"> </w:t>
      </w:r>
      <w:r w:rsidRPr="00A92276">
        <w:rPr>
          <w:rFonts w:ascii="Times New Roman" w:hAnsi="Times New Roman"/>
          <w:sz w:val="22"/>
          <w:szCs w:val="22"/>
        </w:rPr>
        <w:t xml:space="preserve">smluvní pokutu ve výši </w:t>
      </w:r>
      <w:r w:rsidR="00EE5FFE" w:rsidRPr="00A92276">
        <w:rPr>
          <w:rFonts w:ascii="Times New Roman" w:hAnsi="Times New Roman"/>
          <w:b/>
          <w:bCs/>
          <w:sz w:val="22"/>
          <w:szCs w:val="22"/>
        </w:rPr>
        <w:t>0,5</w:t>
      </w:r>
      <w:r w:rsidRPr="00A92276">
        <w:rPr>
          <w:rFonts w:ascii="Times New Roman" w:hAnsi="Times New Roman"/>
          <w:b/>
          <w:bCs/>
          <w:sz w:val="22"/>
          <w:szCs w:val="22"/>
        </w:rPr>
        <w:t xml:space="preserve"> % z příslušné Dílčí Ceny Díla</w:t>
      </w:r>
      <w:r w:rsidR="006F1013" w:rsidRPr="00A92276">
        <w:rPr>
          <w:rFonts w:ascii="Times New Roman" w:hAnsi="Times New Roman"/>
          <w:b/>
          <w:bCs/>
          <w:sz w:val="22"/>
          <w:szCs w:val="22"/>
        </w:rPr>
        <w:t xml:space="preserve"> s DPH</w:t>
      </w:r>
      <w:r w:rsidRPr="00A92276">
        <w:rPr>
          <w:rFonts w:ascii="Times New Roman" w:hAnsi="Times New Roman"/>
          <w:sz w:val="22"/>
          <w:szCs w:val="22"/>
        </w:rPr>
        <w:t xml:space="preserve"> za</w:t>
      </w:r>
      <w:r w:rsidR="00673F14" w:rsidRPr="00A92276">
        <w:rPr>
          <w:rFonts w:ascii="Times New Roman" w:hAnsi="Times New Roman"/>
          <w:sz w:val="22"/>
          <w:szCs w:val="22"/>
        </w:rPr>
        <w:t xml:space="preserve"> každý i započatý den prodlení</w:t>
      </w:r>
      <w:r w:rsidR="00275676" w:rsidRPr="00A92276">
        <w:rPr>
          <w:rFonts w:ascii="Times New Roman" w:hAnsi="Times New Roman"/>
          <w:sz w:val="22"/>
          <w:szCs w:val="22"/>
        </w:rPr>
        <w:t>.</w:t>
      </w:r>
    </w:p>
    <w:p w14:paraId="28A09E0A" w14:textId="1A70DCE8"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sz w:val="22"/>
          <w:szCs w:val="22"/>
        </w:rPr>
      </w:pPr>
      <w:r w:rsidRPr="0046172F">
        <w:rPr>
          <w:rFonts w:ascii="Times New Roman" w:hAnsi="Times New Roman"/>
          <w:sz w:val="22"/>
          <w:szCs w:val="22"/>
          <w:u w:val="single"/>
          <w:lang w:eastAsia="en-US"/>
        </w:rPr>
        <w:t>Pokuta za vady a porušení výslovně uvedené povinnosti</w:t>
      </w:r>
      <w:r w:rsidRPr="0046172F">
        <w:rPr>
          <w:rFonts w:ascii="Times New Roman" w:hAnsi="Times New Roman"/>
          <w:sz w:val="22"/>
          <w:szCs w:val="22"/>
          <w:lang w:eastAsia="en-US"/>
        </w:rPr>
        <w:t xml:space="preserve">. </w:t>
      </w:r>
      <w:r w:rsidRPr="0046172F">
        <w:rPr>
          <w:rFonts w:ascii="Times New Roman" w:hAnsi="Times New Roman"/>
          <w:sz w:val="22"/>
          <w:szCs w:val="22"/>
        </w:rPr>
        <w:t>V případě prodlení Zhotovitele s odstraněním vad či nedodělků, či při prodlení se splněním jiné výslovně uvedené povinnosti Zhotovitele dle Smluvních dokumentů,</w:t>
      </w:r>
      <w:r w:rsidR="007A00F1" w:rsidRPr="0046172F">
        <w:rPr>
          <w:rFonts w:ascii="Times New Roman" w:hAnsi="Times New Roman"/>
          <w:sz w:val="22"/>
          <w:szCs w:val="22"/>
        </w:rPr>
        <w:t xml:space="preserve"> na kterou je smluvní pokuta vázána a </w:t>
      </w:r>
      <w:r w:rsidR="005D2C21" w:rsidRPr="0046172F">
        <w:rPr>
          <w:rFonts w:ascii="Times New Roman" w:hAnsi="Times New Roman"/>
          <w:sz w:val="22"/>
          <w:szCs w:val="22"/>
        </w:rPr>
        <w:t xml:space="preserve">které Zhotovitel neodstranil nebo nenapravil ani v přiměřené lhůtě k tomu stanovené Objednatelem, </w:t>
      </w:r>
      <w:r w:rsidRPr="0046172F">
        <w:rPr>
          <w:rFonts w:ascii="Times New Roman" w:hAnsi="Times New Roman"/>
          <w:sz w:val="22"/>
          <w:szCs w:val="22"/>
        </w:rPr>
        <w:t xml:space="preserve">je Zhotovitel povinen uhradit </w:t>
      </w:r>
      <w:r w:rsidR="005D2C21" w:rsidRPr="0046172F">
        <w:rPr>
          <w:rFonts w:ascii="Times New Roman" w:hAnsi="Times New Roman"/>
          <w:sz w:val="22"/>
          <w:szCs w:val="22"/>
        </w:rPr>
        <w:t>O</w:t>
      </w:r>
      <w:r w:rsidRPr="0046172F">
        <w:rPr>
          <w:rFonts w:ascii="Times New Roman" w:hAnsi="Times New Roman"/>
          <w:sz w:val="22"/>
          <w:szCs w:val="22"/>
        </w:rPr>
        <w:t xml:space="preserve">bjednateli smluvní pokutu ve výši </w:t>
      </w:r>
      <w:r w:rsidR="00C01577">
        <w:rPr>
          <w:rFonts w:ascii="Times New Roman" w:hAnsi="Times New Roman"/>
          <w:b/>
          <w:bCs/>
          <w:sz w:val="22"/>
          <w:szCs w:val="22"/>
        </w:rPr>
        <w:t>1</w:t>
      </w:r>
      <w:r w:rsidRPr="0046172F">
        <w:rPr>
          <w:rFonts w:ascii="Times New Roman" w:hAnsi="Times New Roman"/>
          <w:b/>
          <w:bCs/>
          <w:sz w:val="22"/>
          <w:szCs w:val="22"/>
        </w:rPr>
        <w:t>.000, -Kč za každou vadu</w:t>
      </w:r>
      <w:r w:rsidRPr="0046172F">
        <w:rPr>
          <w:rFonts w:ascii="Times New Roman" w:hAnsi="Times New Roman"/>
          <w:sz w:val="22"/>
          <w:szCs w:val="22"/>
        </w:rPr>
        <w:t xml:space="preserve">, </w:t>
      </w:r>
      <w:r w:rsidRPr="0046172F">
        <w:rPr>
          <w:rFonts w:ascii="Times New Roman" w:hAnsi="Times New Roman"/>
          <w:b/>
          <w:bCs/>
          <w:sz w:val="22"/>
          <w:szCs w:val="22"/>
        </w:rPr>
        <w:t>nedodělek či jiné porušení povinnosti, a za každý den prodlení</w:t>
      </w:r>
      <w:r w:rsidRPr="0046172F">
        <w:rPr>
          <w:rFonts w:ascii="Times New Roman" w:hAnsi="Times New Roman"/>
          <w:sz w:val="22"/>
          <w:szCs w:val="22"/>
        </w:rPr>
        <w:t xml:space="preserve">. </w:t>
      </w:r>
    </w:p>
    <w:p w14:paraId="34DBA8B2" w14:textId="07C1A95C"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sz w:val="22"/>
          <w:szCs w:val="22"/>
        </w:rPr>
      </w:pPr>
      <w:r w:rsidRPr="0046172F">
        <w:rPr>
          <w:rFonts w:ascii="Times New Roman" w:hAnsi="Times New Roman"/>
          <w:sz w:val="22"/>
          <w:szCs w:val="22"/>
          <w:u w:val="single"/>
          <w:lang w:eastAsia="en-US"/>
        </w:rPr>
        <w:t>Úrok z prodlení Objednatele.</w:t>
      </w:r>
      <w:r w:rsidRPr="0046172F">
        <w:rPr>
          <w:rFonts w:ascii="Times New Roman" w:hAnsi="Times New Roman"/>
          <w:sz w:val="22"/>
          <w:szCs w:val="22"/>
          <w:lang w:eastAsia="en-US"/>
        </w:rPr>
        <w:t xml:space="preserve"> Pokud bude Objednatel v prodlení s úhradou jakékoliv částky Zhotoviteli dle této Smlouvy, je Objednatel je povinen zaplatit Zhotoviteli úrok z prodlení </w:t>
      </w:r>
      <w:r w:rsidRPr="0046172F">
        <w:rPr>
          <w:rFonts w:ascii="Times New Roman" w:hAnsi="Times New Roman"/>
          <w:sz w:val="22"/>
          <w:szCs w:val="22"/>
        </w:rPr>
        <w:t xml:space="preserve">ve výši </w:t>
      </w:r>
      <w:r w:rsidRPr="0046172F">
        <w:rPr>
          <w:rFonts w:ascii="Times New Roman" w:hAnsi="Times New Roman"/>
          <w:b/>
          <w:bCs/>
          <w:sz w:val="22"/>
          <w:szCs w:val="22"/>
        </w:rPr>
        <w:t>0,</w:t>
      </w:r>
      <w:r w:rsidR="00874196" w:rsidRPr="0046172F">
        <w:rPr>
          <w:rFonts w:ascii="Times New Roman" w:hAnsi="Times New Roman"/>
          <w:b/>
          <w:bCs/>
          <w:sz w:val="22"/>
          <w:szCs w:val="22"/>
        </w:rPr>
        <w:t xml:space="preserve">05 </w:t>
      </w:r>
      <w:r w:rsidRPr="0046172F">
        <w:rPr>
          <w:rFonts w:ascii="Times New Roman" w:hAnsi="Times New Roman"/>
          <w:b/>
          <w:bCs/>
          <w:sz w:val="22"/>
          <w:szCs w:val="22"/>
        </w:rPr>
        <w:t>% z neuhrazené částky</w:t>
      </w:r>
      <w:r w:rsidRPr="0046172F">
        <w:rPr>
          <w:rFonts w:ascii="Times New Roman" w:hAnsi="Times New Roman"/>
          <w:sz w:val="22"/>
          <w:szCs w:val="22"/>
        </w:rPr>
        <w:t xml:space="preserve"> za každý i započatý den prodlení. </w:t>
      </w:r>
    </w:p>
    <w:p w14:paraId="69E37DF1" w14:textId="0A7461D5"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sz w:val="22"/>
          <w:szCs w:val="22"/>
        </w:rPr>
      </w:pPr>
      <w:r w:rsidRPr="0046172F">
        <w:rPr>
          <w:rFonts w:ascii="Times New Roman" w:hAnsi="Times New Roman"/>
          <w:sz w:val="22"/>
          <w:szCs w:val="22"/>
          <w:u w:val="single"/>
        </w:rPr>
        <w:t>Pokuta za porušení povinnosti k spolupůsobení při finanční kontrole</w:t>
      </w:r>
      <w:r w:rsidRPr="0046172F">
        <w:rPr>
          <w:rFonts w:ascii="Times New Roman" w:hAnsi="Times New Roman"/>
          <w:sz w:val="22"/>
          <w:szCs w:val="22"/>
        </w:rPr>
        <w:t xml:space="preserve">. V případě porušení povinnosti Zhotovitele k spolupůsobení při finanční kontrole dle článku </w:t>
      </w:r>
      <w:r w:rsidR="006B2549" w:rsidRPr="0046172F">
        <w:rPr>
          <w:rFonts w:ascii="Times New Roman" w:hAnsi="Times New Roman"/>
          <w:sz w:val="22"/>
          <w:szCs w:val="22"/>
        </w:rPr>
        <w:fldChar w:fldCharType="begin"/>
      </w:r>
      <w:r w:rsidR="006B2549" w:rsidRPr="0046172F">
        <w:rPr>
          <w:rFonts w:ascii="Times New Roman" w:hAnsi="Times New Roman"/>
          <w:sz w:val="22"/>
          <w:szCs w:val="22"/>
        </w:rPr>
        <w:instrText xml:space="preserve"> REF _Ref75191430 \r \h  \* MERGEFORMAT </w:instrText>
      </w:r>
      <w:r w:rsidR="006B2549" w:rsidRPr="0046172F">
        <w:rPr>
          <w:rFonts w:ascii="Times New Roman" w:hAnsi="Times New Roman"/>
          <w:sz w:val="22"/>
          <w:szCs w:val="22"/>
        </w:rPr>
      </w:r>
      <w:r w:rsidR="006B2549" w:rsidRPr="0046172F">
        <w:rPr>
          <w:rFonts w:ascii="Times New Roman" w:hAnsi="Times New Roman"/>
          <w:sz w:val="22"/>
          <w:szCs w:val="22"/>
        </w:rPr>
        <w:fldChar w:fldCharType="separate"/>
      </w:r>
      <w:r w:rsidR="003A4D5B">
        <w:rPr>
          <w:rFonts w:ascii="Times New Roman" w:hAnsi="Times New Roman"/>
          <w:sz w:val="22"/>
          <w:szCs w:val="22"/>
        </w:rPr>
        <w:t>21.3</w:t>
      </w:r>
      <w:r w:rsidR="006B2549" w:rsidRPr="0046172F">
        <w:rPr>
          <w:rFonts w:ascii="Times New Roman" w:hAnsi="Times New Roman"/>
          <w:sz w:val="22"/>
          <w:szCs w:val="22"/>
        </w:rPr>
        <w:fldChar w:fldCharType="end"/>
      </w:r>
      <w:r w:rsidRPr="0046172F">
        <w:rPr>
          <w:rFonts w:ascii="Times New Roman" w:hAnsi="Times New Roman"/>
          <w:sz w:val="22"/>
          <w:szCs w:val="22"/>
        </w:rPr>
        <w:t xml:space="preserve"> (</w:t>
      </w:r>
      <w:r w:rsidRPr="0046172F">
        <w:rPr>
          <w:rFonts w:ascii="Times New Roman" w:hAnsi="Times New Roman"/>
          <w:i/>
          <w:iCs/>
          <w:sz w:val="22"/>
          <w:szCs w:val="22"/>
        </w:rPr>
        <w:t>Finanční a jiná kontrola</w:t>
      </w:r>
      <w:r w:rsidRPr="0046172F">
        <w:rPr>
          <w:rFonts w:ascii="Times New Roman" w:hAnsi="Times New Roman"/>
          <w:sz w:val="22"/>
          <w:szCs w:val="22"/>
        </w:rPr>
        <w:t xml:space="preserve">), které může mít negativní dopad na výsledek finanční kontroly Objednatele, se sjednává smluvní pokuta ve výši </w:t>
      </w:r>
      <w:r w:rsidR="00E411E5">
        <w:rPr>
          <w:rFonts w:ascii="Times New Roman" w:hAnsi="Times New Roman"/>
          <w:b/>
          <w:bCs/>
          <w:sz w:val="22"/>
          <w:szCs w:val="22"/>
        </w:rPr>
        <w:t>5</w:t>
      </w:r>
      <w:r w:rsidRPr="0046172F">
        <w:rPr>
          <w:rFonts w:ascii="Times New Roman" w:hAnsi="Times New Roman"/>
          <w:b/>
          <w:bCs/>
          <w:sz w:val="22"/>
          <w:szCs w:val="22"/>
        </w:rPr>
        <w:t>0.000, -Kč</w:t>
      </w:r>
      <w:r w:rsidRPr="0046172F">
        <w:rPr>
          <w:rFonts w:ascii="Times New Roman" w:hAnsi="Times New Roman"/>
          <w:sz w:val="22"/>
          <w:szCs w:val="22"/>
        </w:rPr>
        <w:t xml:space="preserve"> za každé takové jednotlivé porušení.</w:t>
      </w:r>
    </w:p>
    <w:p w14:paraId="5763791D" w14:textId="62306939"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sz w:val="22"/>
          <w:szCs w:val="22"/>
        </w:rPr>
      </w:pPr>
      <w:r w:rsidRPr="0046172F">
        <w:rPr>
          <w:rFonts w:ascii="Times New Roman" w:hAnsi="Times New Roman"/>
          <w:sz w:val="22"/>
          <w:szCs w:val="22"/>
          <w:u w:val="single"/>
        </w:rPr>
        <w:t>Splatnosti smluvních pokut</w:t>
      </w:r>
      <w:r w:rsidR="00D01B8E">
        <w:rPr>
          <w:rFonts w:ascii="Times New Roman" w:hAnsi="Times New Roman"/>
          <w:sz w:val="22"/>
          <w:szCs w:val="22"/>
          <w:u w:val="single"/>
        </w:rPr>
        <w:t xml:space="preserve"> a úroku z prodlení</w:t>
      </w:r>
      <w:r w:rsidRPr="0046172F">
        <w:rPr>
          <w:rFonts w:ascii="Times New Roman" w:hAnsi="Times New Roman"/>
          <w:sz w:val="22"/>
          <w:szCs w:val="22"/>
        </w:rPr>
        <w:t xml:space="preserve">. Splatnost smluvních pokut </w:t>
      </w:r>
      <w:r w:rsidR="00D01B8E">
        <w:rPr>
          <w:rFonts w:ascii="Times New Roman" w:hAnsi="Times New Roman"/>
          <w:sz w:val="22"/>
          <w:szCs w:val="22"/>
        </w:rPr>
        <w:t xml:space="preserve">a úroku z prodlení </w:t>
      </w:r>
      <w:r w:rsidRPr="0046172F">
        <w:rPr>
          <w:rFonts w:ascii="Times New Roman" w:hAnsi="Times New Roman"/>
          <w:sz w:val="22"/>
          <w:szCs w:val="22"/>
        </w:rPr>
        <w:t xml:space="preserve">se stanoví ve lhůtě </w:t>
      </w:r>
      <w:r w:rsidRPr="0046172F">
        <w:rPr>
          <w:rFonts w:ascii="Times New Roman" w:hAnsi="Times New Roman"/>
          <w:b/>
          <w:bCs/>
          <w:sz w:val="22"/>
          <w:szCs w:val="22"/>
        </w:rPr>
        <w:t>1 měsíc</w:t>
      </w:r>
      <w:r w:rsidRPr="0046172F">
        <w:rPr>
          <w:rFonts w:ascii="Times New Roman" w:hAnsi="Times New Roman"/>
          <w:sz w:val="22"/>
          <w:szCs w:val="22"/>
        </w:rPr>
        <w:t xml:space="preserve"> po obdržení písemného vyčíslení smluvní pokuty</w:t>
      </w:r>
      <w:r w:rsidR="00D01B8E">
        <w:rPr>
          <w:rFonts w:ascii="Times New Roman" w:hAnsi="Times New Roman"/>
          <w:sz w:val="22"/>
          <w:szCs w:val="22"/>
        </w:rPr>
        <w:t xml:space="preserve"> nebo úroku z prodlení s uvedením příslušného ustanovení této Smlouvy, podle kterého jsou uplatňovány</w:t>
      </w:r>
      <w:r w:rsidRPr="0046172F">
        <w:rPr>
          <w:rFonts w:ascii="Times New Roman" w:hAnsi="Times New Roman"/>
          <w:sz w:val="22"/>
          <w:szCs w:val="22"/>
        </w:rPr>
        <w:t>, ledaže je ve výzvě k úhradě uvedená jiná, přiměřená lhůta.</w:t>
      </w:r>
    </w:p>
    <w:p w14:paraId="56658F4F" w14:textId="5167768A"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sz w:val="22"/>
          <w:szCs w:val="22"/>
          <w:lang w:eastAsia="en-US"/>
        </w:rPr>
      </w:pPr>
      <w:r w:rsidRPr="0046172F">
        <w:rPr>
          <w:rFonts w:ascii="Times New Roman" w:hAnsi="Times New Roman"/>
          <w:sz w:val="22"/>
          <w:szCs w:val="22"/>
          <w:u w:val="single"/>
        </w:rPr>
        <w:t>Započtení</w:t>
      </w:r>
      <w:r w:rsidRPr="0046172F">
        <w:rPr>
          <w:rFonts w:ascii="Times New Roman" w:hAnsi="Times New Roman"/>
          <w:sz w:val="22"/>
          <w:szCs w:val="22"/>
          <w:lang w:eastAsia="en-US"/>
        </w:rPr>
        <w:t>. Strany se dohodly, že Objednatel je oprávněn, nikoliv však povinen</w:t>
      </w:r>
      <w:r w:rsidR="00D01B8E">
        <w:rPr>
          <w:rFonts w:ascii="Times New Roman" w:hAnsi="Times New Roman"/>
          <w:sz w:val="22"/>
          <w:szCs w:val="22"/>
          <w:lang w:eastAsia="en-US"/>
        </w:rPr>
        <w:t>,</w:t>
      </w:r>
      <w:r w:rsidRPr="0046172F">
        <w:rPr>
          <w:rFonts w:ascii="Times New Roman" w:hAnsi="Times New Roman"/>
          <w:sz w:val="22"/>
          <w:szCs w:val="22"/>
          <w:lang w:eastAsia="en-US"/>
        </w:rPr>
        <w:t xml:space="preserve"> jednostranně si započíst jakékoliv nároky na smluvní pokutu vůči Zhotoviteli oproti jakýmkoliv nárokům Zhotovitele na úhradu Ceny Díla.</w:t>
      </w:r>
    </w:p>
    <w:p w14:paraId="1137A078" w14:textId="77777777" w:rsidR="000B289D" w:rsidRDefault="000B289D" w:rsidP="002812C0">
      <w:pPr>
        <w:widowControl/>
        <w:numPr>
          <w:ilvl w:val="1"/>
          <w:numId w:val="10"/>
        </w:numPr>
        <w:spacing w:after="120"/>
        <w:ind w:left="0" w:hanging="851"/>
        <w:jc w:val="both"/>
        <w:rPr>
          <w:rFonts w:ascii="Times New Roman" w:hAnsi="Times New Roman"/>
          <w:sz w:val="22"/>
          <w:szCs w:val="22"/>
        </w:rPr>
      </w:pPr>
      <w:bookmarkStart w:id="99" w:name="_Toc114911844"/>
      <w:bookmarkStart w:id="100" w:name="_Toc300684125"/>
      <w:r w:rsidRPr="0046172F">
        <w:rPr>
          <w:rFonts w:ascii="Times New Roman" w:hAnsi="Times New Roman"/>
          <w:sz w:val="22"/>
          <w:szCs w:val="22"/>
          <w:u w:val="single"/>
        </w:rPr>
        <w:t>Trvající povinnosti a nárok na náhradu škody</w:t>
      </w:r>
      <w:r w:rsidRPr="0046172F">
        <w:rPr>
          <w:rFonts w:ascii="Times New Roman" w:hAnsi="Times New Roman"/>
          <w:sz w:val="22"/>
          <w:szCs w:val="22"/>
        </w:rPr>
        <w:t>. Uhrazením smluvní pokuty nezaniká povinnost odstranit závadný stav ani nárok na náhradu škody.</w:t>
      </w:r>
    </w:p>
    <w:p w14:paraId="67E14E2A" w14:textId="77777777" w:rsidR="0001512D" w:rsidRPr="0046172F" w:rsidRDefault="0001512D" w:rsidP="0001512D">
      <w:pPr>
        <w:widowControl/>
        <w:spacing w:after="120"/>
        <w:jc w:val="both"/>
        <w:rPr>
          <w:rFonts w:ascii="Times New Roman" w:hAnsi="Times New Roman"/>
          <w:sz w:val="22"/>
          <w:szCs w:val="22"/>
        </w:rPr>
      </w:pPr>
    </w:p>
    <w:p w14:paraId="1E13DC1C" w14:textId="3A098461" w:rsidR="000B289D" w:rsidRPr="0046172F" w:rsidRDefault="000B289D" w:rsidP="002812C0">
      <w:pPr>
        <w:pStyle w:val="Odstavecseseznamem"/>
        <w:widowControl/>
        <w:numPr>
          <w:ilvl w:val="0"/>
          <w:numId w:val="10"/>
        </w:numPr>
        <w:spacing w:after="120"/>
        <w:ind w:left="0" w:hanging="851"/>
        <w:contextualSpacing w:val="0"/>
        <w:jc w:val="both"/>
        <w:rPr>
          <w:rFonts w:ascii="Times New Roman" w:hAnsi="Times New Roman"/>
          <w:caps/>
          <w:sz w:val="22"/>
          <w:szCs w:val="22"/>
        </w:rPr>
      </w:pPr>
      <w:r w:rsidRPr="0046172F">
        <w:rPr>
          <w:rFonts w:ascii="Times New Roman" w:hAnsi="Times New Roman"/>
          <w:b/>
          <w:caps/>
          <w:sz w:val="22"/>
          <w:szCs w:val="22"/>
        </w:rPr>
        <w:t>Vyšší moc</w:t>
      </w:r>
    </w:p>
    <w:p w14:paraId="7AEFE0B4" w14:textId="3C0D4434" w:rsidR="000B289D" w:rsidRPr="0046172F" w:rsidRDefault="000B289D" w:rsidP="002812C0">
      <w:pPr>
        <w:pStyle w:val="Odstavecseseznamem"/>
        <w:widowControl/>
        <w:numPr>
          <w:ilvl w:val="1"/>
          <w:numId w:val="10"/>
        </w:numPr>
        <w:spacing w:after="120"/>
        <w:ind w:left="0" w:hanging="851"/>
        <w:contextualSpacing w:val="0"/>
        <w:jc w:val="both"/>
        <w:rPr>
          <w:rFonts w:ascii="Times New Roman" w:hAnsi="Times New Roman"/>
          <w:caps/>
          <w:sz w:val="22"/>
          <w:szCs w:val="22"/>
        </w:rPr>
      </w:pPr>
      <w:r w:rsidRPr="0046172F">
        <w:rPr>
          <w:rFonts w:ascii="Times New Roman" w:hAnsi="Times New Roman"/>
          <w:sz w:val="22"/>
          <w:szCs w:val="22"/>
          <w:u w:val="single"/>
        </w:rPr>
        <w:t>Vyšší moc</w:t>
      </w:r>
      <w:r w:rsidRPr="0046172F">
        <w:rPr>
          <w:rFonts w:ascii="Times New Roman" w:hAnsi="Times New Roman"/>
          <w:sz w:val="22"/>
          <w:szCs w:val="22"/>
        </w:rPr>
        <w:t xml:space="preserve">. Žádná ze </w:t>
      </w:r>
      <w:r w:rsidR="003819C2" w:rsidRPr="0046172F">
        <w:rPr>
          <w:rFonts w:ascii="Times New Roman" w:hAnsi="Times New Roman"/>
          <w:sz w:val="22"/>
          <w:szCs w:val="22"/>
        </w:rPr>
        <w:t>S</w:t>
      </w:r>
      <w:r w:rsidRPr="0046172F">
        <w:rPr>
          <w:rFonts w:ascii="Times New Roman" w:hAnsi="Times New Roman"/>
          <w:sz w:val="22"/>
          <w:szCs w:val="22"/>
        </w:rPr>
        <w:t>tran není odpovědná za prodlení s plněním povinností, pokud bylo způsobeno okolnostmi vylučujícími odpovědnost za škodu (dále také jako „</w:t>
      </w:r>
      <w:r w:rsidRPr="0046172F">
        <w:rPr>
          <w:rFonts w:ascii="Times New Roman" w:hAnsi="Times New Roman"/>
          <w:b/>
          <w:sz w:val="22"/>
          <w:szCs w:val="22"/>
        </w:rPr>
        <w:t>vyšší moc</w:t>
      </w:r>
      <w:r w:rsidRPr="0046172F">
        <w:rPr>
          <w:rFonts w:ascii="Times New Roman" w:hAnsi="Times New Roman"/>
          <w:sz w:val="22"/>
          <w:szCs w:val="22"/>
        </w:rPr>
        <w:t>“).</w:t>
      </w:r>
    </w:p>
    <w:p w14:paraId="5F8C64FB" w14:textId="63FE5116" w:rsidR="000B289D" w:rsidRPr="004233FF" w:rsidRDefault="000B289D" w:rsidP="004233FF">
      <w:pPr>
        <w:pStyle w:val="Odstavecseseznamem"/>
        <w:widowControl/>
        <w:numPr>
          <w:ilvl w:val="1"/>
          <w:numId w:val="10"/>
        </w:numPr>
        <w:spacing w:after="120"/>
        <w:ind w:left="0" w:hanging="851"/>
        <w:contextualSpacing w:val="0"/>
        <w:jc w:val="both"/>
        <w:rPr>
          <w:rFonts w:ascii="Times New Roman" w:hAnsi="Times New Roman"/>
          <w:sz w:val="22"/>
          <w:szCs w:val="22"/>
        </w:rPr>
      </w:pPr>
      <w:r w:rsidRPr="0046172F">
        <w:rPr>
          <w:rFonts w:ascii="Times New Roman" w:hAnsi="Times New Roman"/>
          <w:sz w:val="22"/>
          <w:szCs w:val="22"/>
          <w:u w:val="single"/>
        </w:rPr>
        <w:t>Oznámení</w:t>
      </w:r>
      <w:r w:rsidRPr="004233FF">
        <w:rPr>
          <w:rFonts w:ascii="Times New Roman" w:hAnsi="Times New Roman"/>
          <w:sz w:val="22"/>
          <w:szCs w:val="22"/>
          <w:u w:val="single"/>
        </w:rPr>
        <w:t xml:space="preserve">. </w:t>
      </w:r>
      <w:r w:rsidRPr="004233FF">
        <w:rPr>
          <w:rFonts w:ascii="Times New Roman" w:hAnsi="Times New Roman"/>
          <w:sz w:val="22"/>
          <w:szCs w:val="22"/>
        </w:rPr>
        <w:t xml:space="preserve">Je-li plnění smlouvy znemožněno z důvodu vyšší moci, je Strana, jejíž plnění je výše uvedenou událostí znemožněno, tuto skutečnost druhé Straně oznámit bez zbytečného odkladu, nejpozději však do 5 pracovních dnů od vytvoření překážky vyšší moci. </w:t>
      </w:r>
    </w:p>
    <w:p w14:paraId="280ADA4F" w14:textId="566DC2AA" w:rsidR="000B289D" w:rsidRPr="004233FF" w:rsidRDefault="000B289D" w:rsidP="004233FF">
      <w:pPr>
        <w:pStyle w:val="Odstavecseseznamem"/>
        <w:widowControl/>
        <w:numPr>
          <w:ilvl w:val="1"/>
          <w:numId w:val="10"/>
        </w:numPr>
        <w:spacing w:after="120"/>
        <w:ind w:left="0" w:hanging="851"/>
        <w:contextualSpacing w:val="0"/>
        <w:jc w:val="both"/>
        <w:rPr>
          <w:rFonts w:ascii="Times New Roman" w:hAnsi="Times New Roman"/>
          <w:sz w:val="22"/>
          <w:szCs w:val="22"/>
        </w:rPr>
      </w:pPr>
      <w:r w:rsidRPr="0046172F">
        <w:rPr>
          <w:rFonts w:ascii="Times New Roman" w:hAnsi="Times New Roman"/>
          <w:sz w:val="22"/>
          <w:szCs w:val="22"/>
          <w:u w:val="single"/>
        </w:rPr>
        <w:t>Prodloužení Lhůty pro Dokončení</w:t>
      </w:r>
      <w:r w:rsidRPr="004233FF">
        <w:rPr>
          <w:rFonts w:ascii="Times New Roman" w:hAnsi="Times New Roman"/>
          <w:sz w:val="22"/>
          <w:szCs w:val="22"/>
          <w:u w:val="single"/>
        </w:rPr>
        <w:t xml:space="preserve">. </w:t>
      </w:r>
      <w:r w:rsidRPr="004233FF">
        <w:rPr>
          <w:rFonts w:ascii="Times New Roman" w:hAnsi="Times New Roman"/>
          <w:sz w:val="22"/>
          <w:szCs w:val="22"/>
        </w:rPr>
        <w:t>Nastane-li situace vyšší moci, jedná se o důvod k prodloužení Lhůty pro Dokončení a předání Díla, resp. lhůty pro zaplacení Ceny Díla na základě písemné dohody Stran. Strana má právo na přiměřené prodloužení příslušné lhůty pro plnění jejich povinností, a to o dobu, o kterou byla realizace Díla přerušena vlivem překážek vyšší moci.</w:t>
      </w:r>
    </w:p>
    <w:p w14:paraId="4BCBEC9D" w14:textId="77777777" w:rsidR="0001512D" w:rsidRPr="0046172F" w:rsidRDefault="0001512D" w:rsidP="0001512D">
      <w:pPr>
        <w:widowControl/>
        <w:spacing w:after="120"/>
        <w:jc w:val="both"/>
        <w:rPr>
          <w:rFonts w:ascii="Times New Roman" w:hAnsi="Times New Roman"/>
          <w:bCs/>
          <w:sz w:val="22"/>
          <w:szCs w:val="22"/>
        </w:rPr>
      </w:pPr>
    </w:p>
    <w:p w14:paraId="4365DC78" w14:textId="77777777" w:rsidR="000B289D" w:rsidRPr="0046172F" w:rsidRDefault="000B289D" w:rsidP="002812C0">
      <w:pPr>
        <w:widowControl/>
        <w:numPr>
          <w:ilvl w:val="0"/>
          <w:numId w:val="10"/>
        </w:numPr>
        <w:tabs>
          <w:tab w:val="left" w:pos="708"/>
        </w:tabs>
        <w:suppressAutoHyphens/>
        <w:spacing w:after="120"/>
        <w:ind w:left="0" w:hanging="851"/>
        <w:jc w:val="both"/>
        <w:outlineLvl w:val="0"/>
        <w:rPr>
          <w:rFonts w:ascii="Times New Roman" w:hAnsi="Times New Roman"/>
          <w:sz w:val="22"/>
          <w:szCs w:val="22"/>
        </w:rPr>
      </w:pPr>
      <w:bookmarkStart w:id="101" w:name="_Toc350909618"/>
      <w:bookmarkStart w:id="102" w:name="_Toc350909788"/>
      <w:bookmarkStart w:id="103" w:name="_Ref517166361"/>
      <w:bookmarkEnd w:id="99"/>
      <w:bookmarkEnd w:id="100"/>
      <w:r w:rsidRPr="0046172F">
        <w:rPr>
          <w:rFonts w:ascii="Times New Roman" w:hAnsi="Times New Roman"/>
          <w:b/>
          <w:sz w:val="22"/>
          <w:szCs w:val="22"/>
        </w:rPr>
        <w:t>NÁHRADA ŠKODY A POJIŠTĚNÍ</w:t>
      </w:r>
      <w:bookmarkEnd w:id="101"/>
      <w:bookmarkEnd w:id="102"/>
      <w:bookmarkEnd w:id="103"/>
      <w:r w:rsidRPr="0046172F">
        <w:rPr>
          <w:rFonts w:ascii="Times New Roman" w:hAnsi="Times New Roman"/>
          <w:sz w:val="22"/>
          <w:szCs w:val="22"/>
        </w:rPr>
        <w:t xml:space="preserve"> </w:t>
      </w:r>
    </w:p>
    <w:p w14:paraId="35C7C448" w14:textId="3BA677B8"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sz w:val="22"/>
          <w:szCs w:val="22"/>
        </w:rPr>
      </w:pPr>
      <w:bookmarkStart w:id="104" w:name="_Ref86144289"/>
      <w:bookmarkStart w:id="105" w:name="_Toc350909619"/>
      <w:bookmarkStart w:id="106" w:name="_Toc350909789"/>
      <w:r w:rsidRPr="0046172F">
        <w:rPr>
          <w:rFonts w:ascii="Times New Roman" w:hAnsi="Times New Roman"/>
          <w:sz w:val="22"/>
          <w:szCs w:val="22"/>
          <w:u w:val="single"/>
        </w:rPr>
        <w:t>Náhrada škody.</w:t>
      </w:r>
      <w:r w:rsidRPr="0046172F">
        <w:rPr>
          <w:rFonts w:ascii="Times New Roman" w:eastAsia="Arial Unicode MS" w:hAnsi="Times New Roman"/>
          <w:sz w:val="22"/>
          <w:szCs w:val="22"/>
        </w:rPr>
        <w:t xml:space="preserve"> </w:t>
      </w:r>
      <w:r w:rsidRPr="0046172F">
        <w:rPr>
          <w:rFonts w:ascii="Times New Roman" w:hAnsi="Times New Roman"/>
          <w:sz w:val="22"/>
          <w:szCs w:val="22"/>
        </w:rPr>
        <w:t>Zhotovitel nahradí veškeré škody, ztráty, nároky, náklady, výdaje či ušlý zisk, které vznikly Objednateli a jakýmkoliv jeho zástupcům nebo třetím osobám, a které Objednatel a/nebo jeho zástupci nebo třetí osoby utrpěli na zdraví nebo na majetku z důvodů činností Zhotovitele dle Smluvní dokumentace a/nebo v souvislosti s ní, zejména v důsledku porušení Smluvní dokumentace</w:t>
      </w:r>
      <w:r w:rsidR="00D01503" w:rsidRPr="0046172F">
        <w:rPr>
          <w:rFonts w:ascii="Times New Roman" w:hAnsi="Times New Roman"/>
          <w:sz w:val="22"/>
          <w:szCs w:val="22"/>
        </w:rPr>
        <w:t>, a to ve lhůtě Objednatelem písemně uvedené</w:t>
      </w:r>
      <w:r w:rsidRPr="0046172F">
        <w:rPr>
          <w:rFonts w:ascii="Times New Roman" w:hAnsi="Times New Roman"/>
          <w:sz w:val="22"/>
          <w:szCs w:val="22"/>
        </w:rPr>
        <w:t>. Převzetí jakékoliv části Díla ze strany Objednatele nezbavuje Zhotovitele jeho odpovědnosti a ani nezakládá jakoukoliv odpovědnost Objednatele v souvislosti s Dílem.</w:t>
      </w:r>
      <w:bookmarkEnd w:id="104"/>
    </w:p>
    <w:p w14:paraId="4BC1CC15" w14:textId="40502B90"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b/>
          <w:sz w:val="22"/>
          <w:szCs w:val="22"/>
        </w:rPr>
      </w:pPr>
      <w:bookmarkStart w:id="107" w:name="_Ref86144372"/>
      <w:r w:rsidRPr="0046172F">
        <w:rPr>
          <w:rFonts w:ascii="Times New Roman" w:hAnsi="Times New Roman"/>
          <w:sz w:val="22"/>
          <w:szCs w:val="22"/>
          <w:u w:val="single"/>
        </w:rPr>
        <w:t>Pojištění odpovědnosti za škodu</w:t>
      </w:r>
      <w:r w:rsidRPr="0046172F">
        <w:rPr>
          <w:rFonts w:ascii="Times New Roman" w:hAnsi="Times New Roman"/>
          <w:sz w:val="22"/>
          <w:szCs w:val="22"/>
        </w:rPr>
        <w:t>. Zhotovitel před podpisem této Smlouvy uzavřel pojištění odpovědnosti za škodu</w:t>
      </w:r>
      <w:r w:rsidR="00673F14" w:rsidRPr="0046172F">
        <w:rPr>
          <w:rFonts w:ascii="Times New Roman" w:hAnsi="Times New Roman"/>
          <w:sz w:val="22"/>
          <w:szCs w:val="22"/>
        </w:rPr>
        <w:t xml:space="preserve"> </w:t>
      </w:r>
      <w:r w:rsidRPr="0046172F">
        <w:rPr>
          <w:rFonts w:ascii="Times New Roman" w:hAnsi="Times New Roman"/>
          <w:sz w:val="22"/>
          <w:szCs w:val="22"/>
        </w:rPr>
        <w:t xml:space="preserve">s horní hranicí pojistného plnění odpovídající nejméně </w:t>
      </w:r>
      <w:r w:rsidR="00E411E5">
        <w:rPr>
          <w:rFonts w:ascii="Times New Roman" w:hAnsi="Times New Roman"/>
          <w:sz w:val="22"/>
          <w:szCs w:val="22"/>
        </w:rPr>
        <w:t>1 000 000 Kč</w:t>
      </w:r>
      <w:r w:rsidRPr="0046172F">
        <w:rPr>
          <w:rFonts w:ascii="Times New Roman" w:hAnsi="Times New Roman"/>
          <w:sz w:val="22"/>
          <w:szCs w:val="22"/>
        </w:rPr>
        <w:t xml:space="preserve"> na jednu a všechny pojistné události. Strany potvrzují, že Zhotovitel před podpisem této Smlouvy předal Objednateli kopii zde uvedené pojistné smlouvy.</w:t>
      </w:r>
      <w:bookmarkEnd w:id="107"/>
    </w:p>
    <w:p w14:paraId="609E0E62" w14:textId="19FF504B" w:rsidR="00F60CF6" w:rsidRPr="0001512D" w:rsidRDefault="000B289D" w:rsidP="00F60CF6">
      <w:pPr>
        <w:widowControl/>
        <w:numPr>
          <w:ilvl w:val="1"/>
          <w:numId w:val="10"/>
        </w:numPr>
        <w:suppressAutoHyphens/>
        <w:spacing w:after="120"/>
        <w:ind w:left="0" w:hanging="851"/>
        <w:jc w:val="both"/>
        <w:outlineLvl w:val="1"/>
        <w:rPr>
          <w:rFonts w:ascii="Times New Roman" w:hAnsi="Times New Roman"/>
          <w:b/>
          <w:sz w:val="22"/>
          <w:szCs w:val="22"/>
        </w:rPr>
      </w:pPr>
      <w:r w:rsidRPr="0046172F">
        <w:rPr>
          <w:rFonts w:ascii="Times New Roman" w:hAnsi="Times New Roman"/>
          <w:sz w:val="22"/>
          <w:szCs w:val="22"/>
          <w:u w:val="single"/>
        </w:rPr>
        <w:t>Udržování</w:t>
      </w:r>
      <w:r w:rsidRPr="0046172F">
        <w:rPr>
          <w:rFonts w:ascii="Times New Roman" w:hAnsi="Times New Roman"/>
          <w:sz w:val="22"/>
          <w:szCs w:val="22"/>
          <w:u w:val="single"/>
          <w:lang w:eastAsia="en-US"/>
        </w:rPr>
        <w:t xml:space="preserve"> pojištění</w:t>
      </w:r>
      <w:r w:rsidRPr="0046172F">
        <w:rPr>
          <w:rFonts w:ascii="Times New Roman" w:hAnsi="Times New Roman"/>
          <w:sz w:val="22"/>
          <w:szCs w:val="22"/>
          <w:lang w:eastAsia="en-US"/>
        </w:rPr>
        <w:t xml:space="preserve">. </w:t>
      </w:r>
      <w:r w:rsidRPr="0046172F">
        <w:rPr>
          <w:rFonts w:ascii="Times New Roman" w:hAnsi="Times New Roman"/>
          <w:sz w:val="22"/>
          <w:szCs w:val="22"/>
        </w:rPr>
        <w:t xml:space="preserve">Zhotovitel bude udržovat v platnosti a účinnosti veškerá pojištění dle článku </w:t>
      </w:r>
      <w:r w:rsidR="00FB5D66" w:rsidRPr="0046172F">
        <w:rPr>
          <w:rFonts w:ascii="Times New Roman" w:hAnsi="Times New Roman"/>
          <w:sz w:val="22"/>
          <w:szCs w:val="22"/>
        </w:rPr>
        <w:fldChar w:fldCharType="begin"/>
      </w:r>
      <w:r w:rsidR="00FB5D66" w:rsidRPr="0046172F">
        <w:rPr>
          <w:rFonts w:ascii="Times New Roman" w:hAnsi="Times New Roman"/>
          <w:sz w:val="22"/>
          <w:szCs w:val="22"/>
        </w:rPr>
        <w:instrText xml:space="preserve"> REF _Ref86144372 \r \h  \* MERGEFORMAT </w:instrText>
      </w:r>
      <w:r w:rsidR="00FB5D66" w:rsidRPr="0046172F">
        <w:rPr>
          <w:rFonts w:ascii="Times New Roman" w:hAnsi="Times New Roman"/>
          <w:sz w:val="22"/>
          <w:szCs w:val="22"/>
        </w:rPr>
      </w:r>
      <w:r w:rsidR="00FB5D66" w:rsidRPr="0046172F">
        <w:rPr>
          <w:rFonts w:ascii="Times New Roman" w:hAnsi="Times New Roman"/>
          <w:sz w:val="22"/>
          <w:szCs w:val="22"/>
        </w:rPr>
        <w:fldChar w:fldCharType="separate"/>
      </w:r>
      <w:r w:rsidR="003A4D5B">
        <w:rPr>
          <w:rFonts w:ascii="Times New Roman" w:hAnsi="Times New Roman"/>
          <w:sz w:val="22"/>
          <w:szCs w:val="22"/>
        </w:rPr>
        <w:t>16.2</w:t>
      </w:r>
      <w:r w:rsidR="00FB5D66" w:rsidRPr="0046172F">
        <w:rPr>
          <w:rFonts w:ascii="Times New Roman" w:hAnsi="Times New Roman"/>
          <w:sz w:val="22"/>
          <w:szCs w:val="22"/>
        </w:rPr>
        <w:fldChar w:fldCharType="end"/>
      </w:r>
      <w:r w:rsidRPr="0046172F">
        <w:rPr>
          <w:rFonts w:ascii="Times New Roman" w:hAnsi="Times New Roman"/>
          <w:sz w:val="22"/>
          <w:szCs w:val="22"/>
        </w:rPr>
        <w:t xml:space="preserve"> (Pojištění odpovědnosti za škodu) a bude řádně a včas plnit své povinnosti z příslušné pojistné smlouvy až do Dokončení Díla jako celku a uplynutí všech záručních </w:t>
      </w:r>
      <w:r w:rsidR="00D01B8E">
        <w:rPr>
          <w:rFonts w:ascii="Times New Roman" w:hAnsi="Times New Roman"/>
          <w:sz w:val="22"/>
          <w:szCs w:val="22"/>
        </w:rPr>
        <w:t>dob</w:t>
      </w:r>
      <w:r w:rsidRPr="0046172F">
        <w:rPr>
          <w:rFonts w:ascii="Times New Roman" w:hAnsi="Times New Roman"/>
          <w:sz w:val="22"/>
          <w:szCs w:val="22"/>
        </w:rPr>
        <w:t xml:space="preserve"> ohledně Díla. Před jakýmkoliv ukončením takové pojistné smlouvy zajistí Zhotovitel uzavření nové pojistné smlouvy za podmínek uvedených v</w:t>
      </w:r>
      <w:r w:rsidR="00D01B8E">
        <w:rPr>
          <w:rFonts w:ascii="Times New Roman" w:hAnsi="Times New Roman"/>
          <w:sz w:val="22"/>
          <w:szCs w:val="22"/>
        </w:rPr>
        <w:t> </w:t>
      </w:r>
      <w:r w:rsidRPr="0046172F">
        <w:rPr>
          <w:rFonts w:ascii="Times New Roman" w:hAnsi="Times New Roman"/>
          <w:sz w:val="22"/>
          <w:szCs w:val="22"/>
        </w:rPr>
        <w:t>článku</w:t>
      </w:r>
      <w:r w:rsidR="00D01B8E">
        <w:rPr>
          <w:rFonts w:ascii="Times New Roman" w:hAnsi="Times New Roman"/>
          <w:sz w:val="22"/>
          <w:szCs w:val="22"/>
        </w:rPr>
        <w:t xml:space="preserve"> 16.2 (Pojištění odpovědnosti za škodu)</w:t>
      </w:r>
      <w:r w:rsidRPr="0046172F">
        <w:rPr>
          <w:rFonts w:ascii="Times New Roman" w:hAnsi="Times New Roman"/>
          <w:sz w:val="22"/>
          <w:szCs w:val="22"/>
        </w:rPr>
        <w:t>. Zhotovitel má povinnost splnění povinností dle tohoto článku Objednateli kdykoliv na jeho žádost prokázat.</w:t>
      </w:r>
    </w:p>
    <w:p w14:paraId="30F4FCE8" w14:textId="77777777" w:rsidR="0001512D" w:rsidRPr="0046172F" w:rsidRDefault="0001512D" w:rsidP="0001512D">
      <w:pPr>
        <w:widowControl/>
        <w:suppressAutoHyphens/>
        <w:spacing w:after="120"/>
        <w:jc w:val="both"/>
        <w:outlineLvl w:val="1"/>
        <w:rPr>
          <w:rFonts w:ascii="Times New Roman" w:hAnsi="Times New Roman"/>
          <w:b/>
          <w:sz w:val="22"/>
          <w:szCs w:val="22"/>
        </w:rPr>
      </w:pPr>
    </w:p>
    <w:p w14:paraId="1203A27A" w14:textId="77777777" w:rsidR="000B289D" w:rsidRPr="0046172F" w:rsidRDefault="000B289D" w:rsidP="002812C0">
      <w:pPr>
        <w:widowControl/>
        <w:numPr>
          <w:ilvl w:val="0"/>
          <w:numId w:val="10"/>
        </w:numPr>
        <w:tabs>
          <w:tab w:val="left" w:pos="708"/>
        </w:tabs>
        <w:suppressAutoHyphens/>
        <w:spacing w:after="120"/>
        <w:ind w:left="0" w:hanging="851"/>
        <w:jc w:val="both"/>
        <w:outlineLvl w:val="0"/>
        <w:rPr>
          <w:rFonts w:ascii="Times New Roman" w:hAnsi="Times New Roman"/>
          <w:b/>
          <w:sz w:val="22"/>
          <w:szCs w:val="22"/>
        </w:rPr>
      </w:pPr>
      <w:bookmarkStart w:id="108" w:name="_Ref517181712"/>
      <w:bookmarkStart w:id="109" w:name="_Toc350909621"/>
      <w:bookmarkStart w:id="110" w:name="_Toc350909791"/>
      <w:bookmarkEnd w:id="105"/>
      <w:bookmarkEnd w:id="106"/>
      <w:r w:rsidRPr="0046172F">
        <w:rPr>
          <w:rFonts w:ascii="Times New Roman" w:hAnsi="Times New Roman"/>
          <w:b/>
          <w:sz w:val="22"/>
          <w:szCs w:val="22"/>
        </w:rPr>
        <w:t>LICENČNÍ USTANOVENÍ</w:t>
      </w:r>
    </w:p>
    <w:bookmarkEnd w:id="108"/>
    <w:p w14:paraId="307CDB58" w14:textId="77777777"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b/>
          <w:sz w:val="22"/>
          <w:szCs w:val="22"/>
        </w:rPr>
      </w:pPr>
      <w:r w:rsidRPr="0046172F">
        <w:rPr>
          <w:rFonts w:ascii="Times New Roman" w:hAnsi="Times New Roman"/>
          <w:sz w:val="22"/>
          <w:szCs w:val="22"/>
          <w:u w:val="single"/>
        </w:rPr>
        <w:t>Licence.</w:t>
      </w:r>
      <w:r w:rsidRPr="0046172F">
        <w:rPr>
          <w:rFonts w:ascii="Times New Roman" w:hAnsi="Times New Roman"/>
          <w:sz w:val="22"/>
          <w:szCs w:val="22"/>
        </w:rPr>
        <w:t xml:space="preserve"> </w:t>
      </w:r>
      <w:r w:rsidRPr="0046172F">
        <w:rPr>
          <w:rFonts w:ascii="Times New Roman" w:eastAsia="Arial Unicode MS" w:hAnsi="Times New Roman"/>
          <w:sz w:val="22"/>
          <w:szCs w:val="22"/>
        </w:rPr>
        <w:t xml:space="preserve">Zhotovitel tímto poskytuje Objednateli výhradní </w:t>
      </w:r>
      <w:r w:rsidRPr="0046172F">
        <w:rPr>
          <w:rFonts w:ascii="Times New Roman" w:hAnsi="Times New Roman"/>
          <w:sz w:val="22"/>
          <w:szCs w:val="22"/>
        </w:rPr>
        <w:t xml:space="preserve">časově a územně neomezenou licenci </w:t>
      </w:r>
      <w:r w:rsidRPr="0046172F">
        <w:rPr>
          <w:rFonts w:ascii="Times New Roman" w:eastAsia="Arial Unicode MS" w:hAnsi="Times New Roman"/>
          <w:sz w:val="22"/>
          <w:szCs w:val="22"/>
        </w:rPr>
        <w:t>ke všem způsobům užívání Díla i dalším autorským Dílům předaným Zhotovitelem Objednateli v souvislosti s Dílem („</w:t>
      </w:r>
      <w:r w:rsidRPr="0046172F">
        <w:rPr>
          <w:rFonts w:ascii="Times New Roman" w:eastAsia="Arial Unicode MS" w:hAnsi="Times New Roman"/>
          <w:b/>
          <w:sz w:val="22"/>
          <w:szCs w:val="22"/>
        </w:rPr>
        <w:t>Licence</w:t>
      </w:r>
      <w:r w:rsidRPr="0046172F">
        <w:rPr>
          <w:rFonts w:ascii="Times New Roman" w:eastAsia="Arial Unicode MS" w:hAnsi="Times New Roman"/>
          <w:sz w:val="22"/>
          <w:szCs w:val="22"/>
        </w:rPr>
        <w:t>“)</w:t>
      </w:r>
      <w:r w:rsidRPr="0046172F">
        <w:rPr>
          <w:rFonts w:ascii="Times New Roman" w:hAnsi="Times New Roman"/>
          <w:sz w:val="22"/>
          <w:szCs w:val="22"/>
        </w:rPr>
        <w:t>.</w:t>
      </w:r>
    </w:p>
    <w:p w14:paraId="40F77B36" w14:textId="2F6CE573"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b/>
          <w:sz w:val="22"/>
          <w:szCs w:val="22"/>
        </w:rPr>
      </w:pPr>
      <w:r w:rsidRPr="0046172F">
        <w:rPr>
          <w:rFonts w:ascii="Times New Roman" w:eastAsia="Arial Unicode MS" w:hAnsi="Times New Roman"/>
          <w:sz w:val="22"/>
          <w:szCs w:val="22"/>
          <w:u w:val="single"/>
        </w:rPr>
        <w:t>Užití Díla</w:t>
      </w:r>
      <w:r w:rsidRPr="0046172F">
        <w:rPr>
          <w:rFonts w:ascii="Times New Roman" w:eastAsia="Arial Unicode MS" w:hAnsi="Times New Roman"/>
          <w:sz w:val="22"/>
          <w:szCs w:val="22"/>
        </w:rPr>
        <w:t xml:space="preserve">. Objednatel je tímto mj. výslovně oprávněn Dílo použít způsobem, </w:t>
      </w:r>
      <w:r w:rsidR="002A5101" w:rsidRPr="0046172F">
        <w:rPr>
          <w:rFonts w:ascii="Times New Roman" w:eastAsia="Arial Unicode MS" w:hAnsi="Times New Roman"/>
          <w:sz w:val="22"/>
          <w:szCs w:val="22"/>
        </w:rPr>
        <w:t>který nesnižuje hodnotu Díla</w:t>
      </w:r>
      <w:r w:rsidR="00FB5D66" w:rsidRPr="0046172F">
        <w:rPr>
          <w:rFonts w:ascii="Times New Roman" w:eastAsia="Arial Unicode MS" w:hAnsi="Times New Roman"/>
          <w:sz w:val="22"/>
          <w:szCs w:val="22"/>
        </w:rPr>
        <w:t>,</w:t>
      </w:r>
      <w:r w:rsidR="002A5101" w:rsidRPr="0046172F">
        <w:rPr>
          <w:rFonts w:ascii="Times New Roman" w:eastAsia="Arial Unicode MS" w:hAnsi="Times New Roman"/>
          <w:sz w:val="22"/>
          <w:szCs w:val="22"/>
        </w:rPr>
        <w:t xml:space="preserve"> </w:t>
      </w:r>
      <w:r w:rsidRPr="0046172F">
        <w:rPr>
          <w:rFonts w:ascii="Times New Roman" w:eastAsia="Arial Unicode MS" w:hAnsi="Times New Roman"/>
          <w:sz w:val="22"/>
          <w:szCs w:val="22"/>
        </w:rPr>
        <w:t>je rovněž oprávněn Dílo měnit a/nebo činit úplné i částečné kopie, zpřístupnit ji třetí osobě anebo na třetí osobu převést práva, která Objednatel řádně nabývá v souladu s tímto ustanovením.</w:t>
      </w:r>
    </w:p>
    <w:p w14:paraId="713EA1F4" w14:textId="1A2B51EC"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b/>
          <w:sz w:val="22"/>
          <w:szCs w:val="22"/>
        </w:rPr>
      </w:pPr>
      <w:r w:rsidRPr="0046172F">
        <w:rPr>
          <w:rFonts w:ascii="Times New Roman" w:eastAsia="Arial Unicode MS" w:hAnsi="Times New Roman"/>
          <w:sz w:val="22"/>
          <w:szCs w:val="22"/>
          <w:u w:val="single"/>
        </w:rPr>
        <w:t>Rozsah Licence a odměna</w:t>
      </w:r>
      <w:r w:rsidRPr="0046172F">
        <w:rPr>
          <w:rFonts w:ascii="Times New Roman" w:eastAsia="Arial Unicode MS" w:hAnsi="Times New Roman"/>
          <w:sz w:val="22"/>
          <w:szCs w:val="22"/>
        </w:rPr>
        <w:t xml:space="preserve">. Licence dle tohoto článku </w:t>
      </w:r>
      <w:r w:rsidR="00FB5D66" w:rsidRPr="0046172F">
        <w:rPr>
          <w:rFonts w:ascii="Times New Roman" w:eastAsia="Arial Unicode MS" w:hAnsi="Times New Roman"/>
          <w:sz w:val="22"/>
          <w:szCs w:val="22"/>
        </w:rPr>
        <w:fldChar w:fldCharType="begin"/>
      </w:r>
      <w:r w:rsidR="00FB5D66" w:rsidRPr="0046172F">
        <w:rPr>
          <w:rFonts w:ascii="Times New Roman" w:eastAsia="Arial Unicode MS" w:hAnsi="Times New Roman"/>
          <w:sz w:val="22"/>
          <w:szCs w:val="22"/>
        </w:rPr>
        <w:instrText xml:space="preserve"> REF _Ref517181712 \r \h  \* MERGEFORMAT </w:instrText>
      </w:r>
      <w:r w:rsidR="00FB5D66" w:rsidRPr="0046172F">
        <w:rPr>
          <w:rFonts w:ascii="Times New Roman" w:eastAsia="Arial Unicode MS" w:hAnsi="Times New Roman"/>
          <w:sz w:val="22"/>
          <w:szCs w:val="22"/>
        </w:rPr>
      </w:r>
      <w:r w:rsidR="00FB5D66" w:rsidRPr="0046172F">
        <w:rPr>
          <w:rFonts w:ascii="Times New Roman" w:eastAsia="Arial Unicode MS" w:hAnsi="Times New Roman"/>
          <w:sz w:val="22"/>
          <w:szCs w:val="22"/>
        </w:rPr>
        <w:fldChar w:fldCharType="separate"/>
      </w:r>
      <w:r w:rsidR="003A4D5B">
        <w:rPr>
          <w:rFonts w:ascii="Times New Roman" w:eastAsia="Arial Unicode MS" w:hAnsi="Times New Roman"/>
          <w:sz w:val="22"/>
          <w:szCs w:val="22"/>
        </w:rPr>
        <w:t>17</w:t>
      </w:r>
      <w:r w:rsidR="00FB5D66" w:rsidRPr="0046172F">
        <w:rPr>
          <w:rFonts w:ascii="Times New Roman" w:eastAsia="Arial Unicode MS" w:hAnsi="Times New Roman"/>
          <w:sz w:val="22"/>
          <w:szCs w:val="22"/>
        </w:rPr>
        <w:fldChar w:fldCharType="end"/>
      </w:r>
      <w:r w:rsidR="00FB5D66" w:rsidRPr="0046172F">
        <w:rPr>
          <w:rFonts w:ascii="Times New Roman" w:eastAsia="Arial Unicode MS" w:hAnsi="Times New Roman"/>
          <w:sz w:val="22"/>
          <w:szCs w:val="22"/>
        </w:rPr>
        <w:t xml:space="preserve"> </w:t>
      </w:r>
      <w:r w:rsidRPr="0046172F">
        <w:rPr>
          <w:rFonts w:ascii="Times New Roman" w:eastAsia="Arial Unicode MS" w:hAnsi="Times New Roman"/>
          <w:sz w:val="22"/>
          <w:szCs w:val="22"/>
        </w:rPr>
        <w:t>(</w:t>
      </w:r>
      <w:r w:rsidRPr="0046172F">
        <w:rPr>
          <w:rFonts w:ascii="Times New Roman" w:eastAsia="Arial Unicode MS" w:hAnsi="Times New Roman"/>
          <w:i/>
          <w:sz w:val="22"/>
          <w:szCs w:val="22"/>
        </w:rPr>
        <w:t>Licenční ustanovení</w:t>
      </w:r>
      <w:r w:rsidRPr="0046172F">
        <w:rPr>
          <w:rFonts w:ascii="Times New Roman" w:eastAsia="Arial Unicode MS" w:hAnsi="Times New Roman"/>
          <w:sz w:val="22"/>
          <w:szCs w:val="22"/>
        </w:rPr>
        <w:t>) je poskytnuta v neomezeném rozsahu a na dobu neurčitou. Úplata za Licenci a případná další oprávnění k Dílu je plně obsažena v Ceně Díla a nebude již žádným způsobem dodatečně navyšována.</w:t>
      </w:r>
      <w:r w:rsidRPr="0046172F">
        <w:rPr>
          <w:rFonts w:ascii="Times New Roman" w:hAnsi="Times New Roman"/>
          <w:sz w:val="22"/>
          <w:szCs w:val="22"/>
        </w:rPr>
        <w:t xml:space="preserve"> </w:t>
      </w:r>
    </w:p>
    <w:p w14:paraId="0AD7F798" w14:textId="155C1E39" w:rsidR="000B289D" w:rsidRPr="0046172F" w:rsidRDefault="000B289D" w:rsidP="002812C0">
      <w:pPr>
        <w:widowControl/>
        <w:numPr>
          <w:ilvl w:val="1"/>
          <w:numId w:val="10"/>
        </w:numPr>
        <w:suppressAutoHyphens/>
        <w:spacing w:after="120"/>
        <w:ind w:left="0" w:hanging="851"/>
        <w:jc w:val="both"/>
        <w:outlineLvl w:val="1"/>
        <w:rPr>
          <w:rFonts w:ascii="Times New Roman" w:eastAsia="Arial Unicode MS" w:hAnsi="Times New Roman"/>
          <w:sz w:val="22"/>
          <w:szCs w:val="22"/>
        </w:rPr>
      </w:pPr>
      <w:r w:rsidRPr="0046172F">
        <w:rPr>
          <w:rFonts w:ascii="Times New Roman" w:eastAsia="Arial Unicode MS" w:hAnsi="Times New Roman"/>
          <w:sz w:val="22"/>
          <w:szCs w:val="22"/>
          <w:u w:val="single"/>
        </w:rPr>
        <w:t>Postoupení, převod a využití Licence</w:t>
      </w:r>
      <w:r w:rsidRPr="0046172F">
        <w:rPr>
          <w:rFonts w:ascii="Times New Roman" w:eastAsia="Arial Unicode MS" w:hAnsi="Times New Roman"/>
          <w:sz w:val="22"/>
          <w:szCs w:val="22"/>
        </w:rPr>
        <w:t xml:space="preserve">. Objednatel je oprávněn jakoukoliv část tvořící součást Licence podle tohoto článku </w:t>
      </w:r>
      <w:r w:rsidR="00FB5D66" w:rsidRPr="0046172F">
        <w:rPr>
          <w:rFonts w:ascii="Times New Roman" w:eastAsia="Arial Unicode MS" w:hAnsi="Times New Roman"/>
          <w:sz w:val="22"/>
          <w:szCs w:val="22"/>
        </w:rPr>
        <w:fldChar w:fldCharType="begin"/>
      </w:r>
      <w:r w:rsidR="00FB5D66" w:rsidRPr="0046172F">
        <w:rPr>
          <w:rFonts w:ascii="Times New Roman" w:eastAsia="Arial Unicode MS" w:hAnsi="Times New Roman"/>
          <w:sz w:val="22"/>
          <w:szCs w:val="22"/>
        </w:rPr>
        <w:instrText xml:space="preserve"> REF _Ref517181712 \r \h  \* MERGEFORMAT </w:instrText>
      </w:r>
      <w:r w:rsidR="00FB5D66" w:rsidRPr="0046172F">
        <w:rPr>
          <w:rFonts w:ascii="Times New Roman" w:eastAsia="Arial Unicode MS" w:hAnsi="Times New Roman"/>
          <w:sz w:val="22"/>
          <w:szCs w:val="22"/>
        </w:rPr>
      </w:r>
      <w:r w:rsidR="00FB5D66" w:rsidRPr="0046172F">
        <w:rPr>
          <w:rFonts w:ascii="Times New Roman" w:eastAsia="Arial Unicode MS" w:hAnsi="Times New Roman"/>
          <w:sz w:val="22"/>
          <w:szCs w:val="22"/>
        </w:rPr>
        <w:fldChar w:fldCharType="separate"/>
      </w:r>
      <w:r w:rsidR="003A4D5B">
        <w:rPr>
          <w:rFonts w:ascii="Times New Roman" w:eastAsia="Arial Unicode MS" w:hAnsi="Times New Roman"/>
          <w:sz w:val="22"/>
          <w:szCs w:val="22"/>
        </w:rPr>
        <w:t>17</w:t>
      </w:r>
      <w:r w:rsidR="00FB5D66" w:rsidRPr="0046172F">
        <w:rPr>
          <w:rFonts w:ascii="Times New Roman" w:eastAsia="Arial Unicode MS" w:hAnsi="Times New Roman"/>
          <w:sz w:val="22"/>
          <w:szCs w:val="22"/>
        </w:rPr>
        <w:fldChar w:fldCharType="end"/>
      </w:r>
      <w:r w:rsidR="00FB5D66" w:rsidRPr="0046172F">
        <w:rPr>
          <w:rFonts w:ascii="Times New Roman" w:eastAsia="Arial Unicode MS" w:hAnsi="Times New Roman"/>
          <w:sz w:val="22"/>
          <w:szCs w:val="22"/>
        </w:rPr>
        <w:t xml:space="preserve"> </w:t>
      </w:r>
      <w:r w:rsidRPr="0046172F">
        <w:rPr>
          <w:rFonts w:ascii="Times New Roman" w:eastAsia="Arial Unicode MS" w:hAnsi="Times New Roman"/>
          <w:sz w:val="22"/>
          <w:szCs w:val="22"/>
        </w:rPr>
        <w:t>(</w:t>
      </w:r>
      <w:r w:rsidRPr="0046172F">
        <w:rPr>
          <w:rFonts w:ascii="Times New Roman" w:eastAsia="Arial Unicode MS" w:hAnsi="Times New Roman"/>
          <w:i/>
          <w:sz w:val="22"/>
          <w:szCs w:val="22"/>
        </w:rPr>
        <w:t>Licenční ustanovení</w:t>
      </w:r>
      <w:r w:rsidRPr="0046172F">
        <w:rPr>
          <w:rFonts w:ascii="Times New Roman" w:eastAsia="Arial Unicode MS" w:hAnsi="Times New Roman"/>
          <w:sz w:val="22"/>
          <w:szCs w:val="22"/>
        </w:rPr>
        <w:t>) zcela nebo zčásti postoupit či převést či jinak poskytnout třetí osobě (včetně podlicence), a to bez jakéhokoliv dodatečného nároku Zhotovitele na dodatečnou kompenzaci, s čímž Zhotovitel výslovně souhlasí. Objednatel není povinen poskytnutou Licenci využít.</w:t>
      </w:r>
    </w:p>
    <w:p w14:paraId="1A422FB4" w14:textId="415F3D6C" w:rsidR="000B289D" w:rsidRPr="0046172F" w:rsidRDefault="000B289D" w:rsidP="002812C0">
      <w:pPr>
        <w:widowControl/>
        <w:numPr>
          <w:ilvl w:val="1"/>
          <w:numId w:val="10"/>
        </w:numPr>
        <w:suppressAutoHyphens/>
        <w:spacing w:after="120"/>
        <w:ind w:left="0" w:hanging="851"/>
        <w:jc w:val="both"/>
        <w:outlineLvl w:val="1"/>
        <w:rPr>
          <w:rFonts w:ascii="Times New Roman" w:eastAsia="Arial Unicode MS" w:hAnsi="Times New Roman"/>
          <w:sz w:val="22"/>
          <w:szCs w:val="22"/>
        </w:rPr>
      </w:pPr>
      <w:r w:rsidRPr="0046172F">
        <w:rPr>
          <w:rFonts w:ascii="Times New Roman" w:eastAsia="Arial Unicode MS" w:hAnsi="Times New Roman"/>
          <w:sz w:val="22"/>
          <w:szCs w:val="22"/>
          <w:u w:val="single"/>
        </w:rPr>
        <w:lastRenderedPageBreak/>
        <w:t>Právo měnit Dílo</w:t>
      </w:r>
      <w:r w:rsidRPr="0046172F">
        <w:rPr>
          <w:rFonts w:ascii="Times New Roman" w:eastAsia="Arial Unicode MS" w:hAnsi="Times New Roman"/>
          <w:sz w:val="22"/>
          <w:szCs w:val="22"/>
        </w:rPr>
        <w:t xml:space="preserve">. Objednatel je oprávněn na základě Licence poskytnuté dle tohoto článku </w:t>
      </w:r>
      <w:r w:rsidR="00FB5D66" w:rsidRPr="0046172F">
        <w:rPr>
          <w:rFonts w:ascii="Times New Roman" w:eastAsia="Arial Unicode MS" w:hAnsi="Times New Roman"/>
          <w:sz w:val="22"/>
          <w:szCs w:val="22"/>
        </w:rPr>
        <w:fldChar w:fldCharType="begin"/>
      </w:r>
      <w:r w:rsidR="00FB5D66" w:rsidRPr="0046172F">
        <w:rPr>
          <w:rFonts w:ascii="Times New Roman" w:eastAsia="Arial Unicode MS" w:hAnsi="Times New Roman"/>
          <w:sz w:val="22"/>
          <w:szCs w:val="22"/>
        </w:rPr>
        <w:instrText xml:space="preserve"> REF _Ref517181712 \r \h  \* MERGEFORMAT </w:instrText>
      </w:r>
      <w:r w:rsidR="00FB5D66" w:rsidRPr="0046172F">
        <w:rPr>
          <w:rFonts w:ascii="Times New Roman" w:eastAsia="Arial Unicode MS" w:hAnsi="Times New Roman"/>
          <w:sz w:val="22"/>
          <w:szCs w:val="22"/>
        </w:rPr>
      </w:r>
      <w:r w:rsidR="00FB5D66" w:rsidRPr="0046172F">
        <w:rPr>
          <w:rFonts w:ascii="Times New Roman" w:eastAsia="Arial Unicode MS" w:hAnsi="Times New Roman"/>
          <w:sz w:val="22"/>
          <w:szCs w:val="22"/>
        </w:rPr>
        <w:fldChar w:fldCharType="separate"/>
      </w:r>
      <w:r w:rsidR="003A4D5B">
        <w:rPr>
          <w:rFonts w:ascii="Times New Roman" w:eastAsia="Arial Unicode MS" w:hAnsi="Times New Roman"/>
          <w:sz w:val="22"/>
          <w:szCs w:val="22"/>
        </w:rPr>
        <w:t>17</w:t>
      </w:r>
      <w:r w:rsidR="00FB5D66" w:rsidRPr="0046172F">
        <w:rPr>
          <w:rFonts w:ascii="Times New Roman" w:eastAsia="Arial Unicode MS" w:hAnsi="Times New Roman"/>
          <w:sz w:val="22"/>
          <w:szCs w:val="22"/>
        </w:rPr>
        <w:fldChar w:fldCharType="end"/>
      </w:r>
      <w:r w:rsidR="00FB5D66" w:rsidRPr="0046172F">
        <w:rPr>
          <w:rFonts w:ascii="Times New Roman" w:eastAsia="Arial Unicode MS" w:hAnsi="Times New Roman"/>
          <w:sz w:val="22"/>
          <w:szCs w:val="22"/>
        </w:rPr>
        <w:t xml:space="preserve"> </w:t>
      </w:r>
      <w:r w:rsidRPr="0046172F">
        <w:rPr>
          <w:rFonts w:ascii="Times New Roman" w:eastAsia="Arial Unicode MS" w:hAnsi="Times New Roman"/>
          <w:sz w:val="22"/>
          <w:szCs w:val="22"/>
        </w:rPr>
        <w:t>(</w:t>
      </w:r>
      <w:r w:rsidRPr="0046172F">
        <w:rPr>
          <w:rFonts w:ascii="Times New Roman" w:eastAsia="Arial Unicode MS" w:hAnsi="Times New Roman"/>
          <w:i/>
          <w:sz w:val="22"/>
          <w:szCs w:val="22"/>
        </w:rPr>
        <w:t>Licenční ustanovení</w:t>
      </w:r>
      <w:r w:rsidRPr="0046172F">
        <w:rPr>
          <w:rFonts w:ascii="Times New Roman" w:eastAsia="Arial Unicode MS" w:hAnsi="Times New Roman"/>
          <w:sz w:val="22"/>
          <w:szCs w:val="22"/>
        </w:rPr>
        <w:t>) k tomu, aby Objednatel či třetí osoba určená Objednatelem v mezích, ve kterých jim to do maximální možné míry umožňují platné právní předpisy</w:t>
      </w:r>
      <w:r w:rsidR="00503BFB" w:rsidRPr="0046172F">
        <w:rPr>
          <w:rFonts w:ascii="Times New Roman" w:eastAsia="Arial Unicode MS" w:hAnsi="Times New Roman"/>
          <w:sz w:val="22"/>
          <w:szCs w:val="22"/>
        </w:rPr>
        <w:t>,</w:t>
      </w:r>
      <w:r w:rsidRPr="0046172F">
        <w:rPr>
          <w:rFonts w:ascii="Times New Roman" w:eastAsia="Arial Unicode MS" w:hAnsi="Times New Roman"/>
          <w:sz w:val="22"/>
          <w:szCs w:val="22"/>
        </w:rPr>
        <w:t xml:space="preserve"> Dílo, či jakoukoliv jeho část měnili, zpracovali, rozpracovali a/nebo zapracovali do jiného </w:t>
      </w:r>
      <w:r w:rsidR="00503BFB" w:rsidRPr="0046172F">
        <w:rPr>
          <w:rFonts w:ascii="Times New Roman" w:eastAsia="Arial Unicode MS" w:hAnsi="Times New Roman"/>
          <w:sz w:val="22"/>
          <w:szCs w:val="22"/>
        </w:rPr>
        <w:t>díla</w:t>
      </w:r>
      <w:r w:rsidRPr="0046172F">
        <w:rPr>
          <w:rFonts w:ascii="Times New Roman" w:eastAsia="Arial Unicode MS" w:hAnsi="Times New Roman"/>
          <w:sz w:val="22"/>
          <w:szCs w:val="22"/>
        </w:rPr>
        <w:t xml:space="preserve">, použili Dílo či jeho část vcelku i částečně jako podklad pro jiná případná </w:t>
      </w:r>
      <w:r w:rsidR="00503BFB" w:rsidRPr="0046172F">
        <w:rPr>
          <w:rFonts w:ascii="Times New Roman" w:eastAsia="Arial Unicode MS" w:hAnsi="Times New Roman"/>
          <w:sz w:val="22"/>
          <w:szCs w:val="22"/>
        </w:rPr>
        <w:t>díla</w:t>
      </w:r>
      <w:r w:rsidR="002A5101" w:rsidRPr="0046172F">
        <w:rPr>
          <w:rFonts w:ascii="Times New Roman" w:eastAsia="Arial Unicode MS" w:hAnsi="Times New Roman"/>
          <w:sz w:val="22"/>
          <w:szCs w:val="22"/>
        </w:rPr>
        <w:t xml:space="preserve"> ve stejné lokalitě</w:t>
      </w:r>
      <w:r w:rsidRPr="0046172F">
        <w:rPr>
          <w:rFonts w:ascii="Times New Roman" w:eastAsia="Arial Unicode MS" w:hAnsi="Times New Roman"/>
          <w:sz w:val="22"/>
          <w:szCs w:val="22"/>
        </w:rPr>
        <w:t>.</w:t>
      </w:r>
    </w:p>
    <w:p w14:paraId="782CC9AE" w14:textId="09E21B6E" w:rsidR="000B289D" w:rsidRPr="0046172F" w:rsidRDefault="000B289D" w:rsidP="002812C0">
      <w:pPr>
        <w:widowControl/>
        <w:numPr>
          <w:ilvl w:val="1"/>
          <w:numId w:val="10"/>
        </w:numPr>
        <w:suppressAutoHyphens/>
        <w:spacing w:after="120"/>
        <w:ind w:left="0" w:hanging="851"/>
        <w:jc w:val="both"/>
        <w:outlineLvl w:val="1"/>
        <w:rPr>
          <w:rFonts w:ascii="Times New Roman" w:eastAsia="Arial Unicode MS" w:hAnsi="Times New Roman"/>
          <w:sz w:val="22"/>
          <w:szCs w:val="22"/>
        </w:rPr>
      </w:pPr>
      <w:r w:rsidRPr="0046172F">
        <w:rPr>
          <w:rFonts w:ascii="Times New Roman" w:eastAsia="Arial Unicode MS" w:hAnsi="Times New Roman"/>
          <w:sz w:val="22"/>
          <w:szCs w:val="22"/>
          <w:u w:val="single"/>
        </w:rPr>
        <w:t>Autor</w:t>
      </w:r>
      <w:r w:rsidRPr="0046172F">
        <w:rPr>
          <w:rFonts w:ascii="Times New Roman" w:eastAsia="Arial Unicode MS" w:hAnsi="Times New Roman"/>
          <w:sz w:val="22"/>
          <w:szCs w:val="22"/>
        </w:rPr>
        <w:t xml:space="preserve">. Zhotovitel výslovně potvrzuje, že postupem Objednatele podle tohoto článku </w:t>
      </w:r>
      <w:r w:rsidR="00FB5D66" w:rsidRPr="0046172F">
        <w:rPr>
          <w:rFonts w:ascii="Times New Roman" w:eastAsia="Arial Unicode MS" w:hAnsi="Times New Roman"/>
          <w:sz w:val="22"/>
          <w:szCs w:val="22"/>
        </w:rPr>
        <w:fldChar w:fldCharType="begin"/>
      </w:r>
      <w:r w:rsidR="00FB5D66" w:rsidRPr="0046172F">
        <w:rPr>
          <w:rFonts w:ascii="Times New Roman" w:eastAsia="Arial Unicode MS" w:hAnsi="Times New Roman"/>
          <w:sz w:val="22"/>
          <w:szCs w:val="22"/>
        </w:rPr>
        <w:instrText xml:space="preserve"> REF _Ref517181712 \r \h  \* MERGEFORMAT </w:instrText>
      </w:r>
      <w:r w:rsidR="00FB5D66" w:rsidRPr="0046172F">
        <w:rPr>
          <w:rFonts w:ascii="Times New Roman" w:eastAsia="Arial Unicode MS" w:hAnsi="Times New Roman"/>
          <w:sz w:val="22"/>
          <w:szCs w:val="22"/>
        </w:rPr>
      </w:r>
      <w:r w:rsidR="00FB5D66" w:rsidRPr="0046172F">
        <w:rPr>
          <w:rFonts w:ascii="Times New Roman" w:eastAsia="Arial Unicode MS" w:hAnsi="Times New Roman"/>
          <w:sz w:val="22"/>
          <w:szCs w:val="22"/>
        </w:rPr>
        <w:fldChar w:fldCharType="separate"/>
      </w:r>
      <w:r w:rsidR="003A4D5B">
        <w:rPr>
          <w:rFonts w:ascii="Times New Roman" w:eastAsia="Arial Unicode MS" w:hAnsi="Times New Roman"/>
          <w:sz w:val="22"/>
          <w:szCs w:val="22"/>
        </w:rPr>
        <w:t>17</w:t>
      </w:r>
      <w:r w:rsidR="00FB5D66" w:rsidRPr="0046172F">
        <w:rPr>
          <w:rFonts w:ascii="Times New Roman" w:eastAsia="Arial Unicode MS" w:hAnsi="Times New Roman"/>
          <w:sz w:val="22"/>
          <w:szCs w:val="22"/>
        </w:rPr>
        <w:fldChar w:fldCharType="end"/>
      </w:r>
      <w:r w:rsidR="00FB5D66" w:rsidRPr="0046172F">
        <w:rPr>
          <w:rFonts w:ascii="Times New Roman" w:eastAsia="Arial Unicode MS" w:hAnsi="Times New Roman"/>
          <w:sz w:val="22"/>
          <w:szCs w:val="22"/>
        </w:rPr>
        <w:t xml:space="preserve"> </w:t>
      </w:r>
      <w:r w:rsidRPr="0046172F">
        <w:rPr>
          <w:rFonts w:ascii="Times New Roman" w:eastAsia="Arial Unicode MS" w:hAnsi="Times New Roman"/>
          <w:sz w:val="22"/>
          <w:szCs w:val="22"/>
        </w:rPr>
        <w:t>(</w:t>
      </w:r>
      <w:r w:rsidRPr="0046172F">
        <w:rPr>
          <w:rFonts w:ascii="Times New Roman" w:eastAsia="Arial Unicode MS" w:hAnsi="Times New Roman"/>
          <w:i/>
          <w:sz w:val="22"/>
          <w:szCs w:val="22"/>
        </w:rPr>
        <w:t>Licenční ustanovení</w:t>
      </w:r>
      <w:r w:rsidRPr="0046172F">
        <w:rPr>
          <w:rFonts w:ascii="Times New Roman" w:eastAsia="Arial Unicode MS" w:hAnsi="Times New Roman"/>
          <w:sz w:val="22"/>
          <w:szCs w:val="22"/>
        </w:rPr>
        <w:t>) nedojde k neoprávněnému zásahu do osobnostních práv autora/ů Díla. Zhotovitel potvrzuje, že Dílo vytvořil sám, resp. obstaral od všech autorů Díla souhlasy s</w:t>
      </w:r>
      <w:r w:rsidR="00275676" w:rsidRPr="0046172F">
        <w:rPr>
          <w:rFonts w:ascii="Times New Roman" w:eastAsia="Arial Unicode MS" w:hAnsi="Times New Roman"/>
          <w:sz w:val="22"/>
          <w:szCs w:val="22"/>
        </w:rPr>
        <w:t> </w:t>
      </w:r>
      <w:r w:rsidRPr="0046172F">
        <w:rPr>
          <w:rFonts w:ascii="Times New Roman" w:eastAsia="Arial Unicode MS" w:hAnsi="Times New Roman"/>
          <w:sz w:val="22"/>
          <w:szCs w:val="22"/>
        </w:rPr>
        <w:t xml:space="preserve">postupem Objednatele dle tohoto článku </w:t>
      </w:r>
      <w:r w:rsidR="00FB5D66" w:rsidRPr="0046172F">
        <w:rPr>
          <w:rFonts w:ascii="Times New Roman" w:eastAsia="Arial Unicode MS" w:hAnsi="Times New Roman"/>
          <w:sz w:val="22"/>
          <w:szCs w:val="22"/>
        </w:rPr>
        <w:fldChar w:fldCharType="begin"/>
      </w:r>
      <w:r w:rsidR="00FB5D66" w:rsidRPr="0046172F">
        <w:rPr>
          <w:rFonts w:ascii="Times New Roman" w:eastAsia="Arial Unicode MS" w:hAnsi="Times New Roman"/>
          <w:sz w:val="22"/>
          <w:szCs w:val="22"/>
        </w:rPr>
        <w:instrText xml:space="preserve"> REF _Ref517181712 \r \h  \* MERGEFORMAT </w:instrText>
      </w:r>
      <w:r w:rsidR="00FB5D66" w:rsidRPr="0046172F">
        <w:rPr>
          <w:rFonts w:ascii="Times New Roman" w:eastAsia="Arial Unicode MS" w:hAnsi="Times New Roman"/>
          <w:sz w:val="22"/>
          <w:szCs w:val="22"/>
        </w:rPr>
      </w:r>
      <w:r w:rsidR="00FB5D66" w:rsidRPr="0046172F">
        <w:rPr>
          <w:rFonts w:ascii="Times New Roman" w:eastAsia="Arial Unicode MS" w:hAnsi="Times New Roman"/>
          <w:sz w:val="22"/>
          <w:szCs w:val="22"/>
        </w:rPr>
        <w:fldChar w:fldCharType="separate"/>
      </w:r>
      <w:r w:rsidR="003A4D5B">
        <w:rPr>
          <w:rFonts w:ascii="Times New Roman" w:eastAsia="Arial Unicode MS" w:hAnsi="Times New Roman"/>
          <w:sz w:val="22"/>
          <w:szCs w:val="22"/>
        </w:rPr>
        <w:t>17</w:t>
      </w:r>
      <w:r w:rsidR="00FB5D66" w:rsidRPr="0046172F">
        <w:rPr>
          <w:rFonts w:ascii="Times New Roman" w:eastAsia="Arial Unicode MS" w:hAnsi="Times New Roman"/>
          <w:sz w:val="22"/>
          <w:szCs w:val="22"/>
        </w:rPr>
        <w:fldChar w:fldCharType="end"/>
      </w:r>
      <w:r w:rsidR="00FB5D66" w:rsidRPr="0046172F">
        <w:rPr>
          <w:rFonts w:ascii="Times New Roman" w:eastAsia="Arial Unicode MS" w:hAnsi="Times New Roman"/>
          <w:sz w:val="22"/>
          <w:szCs w:val="22"/>
        </w:rPr>
        <w:t xml:space="preserve"> </w:t>
      </w:r>
      <w:r w:rsidRPr="0046172F">
        <w:rPr>
          <w:rFonts w:ascii="Times New Roman" w:eastAsia="Arial Unicode MS" w:hAnsi="Times New Roman"/>
          <w:sz w:val="22"/>
          <w:szCs w:val="22"/>
        </w:rPr>
        <w:t>(</w:t>
      </w:r>
      <w:r w:rsidRPr="0046172F">
        <w:rPr>
          <w:rFonts w:ascii="Times New Roman" w:eastAsia="Arial Unicode MS" w:hAnsi="Times New Roman"/>
          <w:i/>
          <w:sz w:val="22"/>
          <w:szCs w:val="22"/>
        </w:rPr>
        <w:t>Licenční ustanovení</w:t>
      </w:r>
      <w:r w:rsidRPr="0046172F">
        <w:rPr>
          <w:rFonts w:ascii="Times New Roman" w:eastAsia="Arial Unicode MS" w:hAnsi="Times New Roman"/>
          <w:sz w:val="22"/>
          <w:szCs w:val="22"/>
        </w:rPr>
        <w:t>).</w:t>
      </w:r>
    </w:p>
    <w:p w14:paraId="69420860" w14:textId="77777777"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b/>
          <w:sz w:val="22"/>
          <w:szCs w:val="22"/>
        </w:rPr>
      </w:pPr>
      <w:r w:rsidRPr="0046172F">
        <w:rPr>
          <w:rFonts w:ascii="Times New Roman" w:eastAsia="Arial Unicode MS" w:hAnsi="Times New Roman"/>
          <w:sz w:val="22"/>
          <w:szCs w:val="22"/>
          <w:u w:val="single"/>
        </w:rPr>
        <w:t>Výhradní Licence</w:t>
      </w:r>
      <w:r w:rsidRPr="0046172F">
        <w:rPr>
          <w:rFonts w:ascii="Times New Roman" w:eastAsia="Arial Unicode MS" w:hAnsi="Times New Roman"/>
          <w:sz w:val="22"/>
          <w:szCs w:val="22"/>
        </w:rPr>
        <w:t>. Zhotovitel není oprávněn použít Dílo či jakoukoliv jeho část zhotovenou podle této Smlouvy bez předchozího písemného souhlasu Objednatele, a to ani v případě pozměnění Díla. Zhotovitel je oprávněn použít Dílo, jeho část či jakoukoliv dokumentaci, zhotovenou s využitím Díla, v rámci své prezentace, bez jakéhokoliv dodatečného nároku Zhotovitele na jakoukoliv kompenzaci, a je oprávněn Dílo bezplatně užít pouze k vlastní prezentaci a propagaci své autorské tvorby a nikoli jinak, a to po předchozím písemném souhlasu Objednatele, který Objednatel nebude Zhotoviteli bezdůvodně odepírat.</w:t>
      </w:r>
    </w:p>
    <w:p w14:paraId="096C7973" w14:textId="61C3EF69" w:rsidR="002F7D71" w:rsidRPr="00C176D4" w:rsidRDefault="000B289D" w:rsidP="002F7D71">
      <w:pPr>
        <w:widowControl/>
        <w:numPr>
          <w:ilvl w:val="1"/>
          <w:numId w:val="10"/>
        </w:numPr>
        <w:suppressAutoHyphens/>
        <w:spacing w:after="120"/>
        <w:ind w:left="0" w:hanging="851"/>
        <w:jc w:val="both"/>
        <w:outlineLvl w:val="1"/>
        <w:rPr>
          <w:rFonts w:ascii="Times New Roman" w:hAnsi="Times New Roman"/>
          <w:b/>
          <w:sz w:val="22"/>
          <w:szCs w:val="22"/>
        </w:rPr>
      </w:pPr>
      <w:r w:rsidRPr="0046172F">
        <w:rPr>
          <w:rFonts w:ascii="Times New Roman" w:eastAsia="Arial Unicode MS" w:hAnsi="Times New Roman"/>
          <w:sz w:val="22"/>
          <w:szCs w:val="22"/>
          <w:u w:val="single"/>
        </w:rPr>
        <w:t>Přetrvání Licence</w:t>
      </w:r>
      <w:r w:rsidRPr="0046172F">
        <w:rPr>
          <w:rFonts w:ascii="Times New Roman" w:hAnsi="Times New Roman"/>
          <w:bCs/>
          <w:sz w:val="22"/>
          <w:szCs w:val="22"/>
        </w:rPr>
        <w:t>. Licence udělená Objednateli přetrvá v plném rozsahu veškeré způsoby ukončení této Smlouvy, včetně odstoupení.</w:t>
      </w:r>
    </w:p>
    <w:p w14:paraId="52A2AF1E" w14:textId="77777777" w:rsidR="002F7D71" w:rsidRPr="0046172F" w:rsidRDefault="002F7D71" w:rsidP="002F7D71">
      <w:pPr>
        <w:widowControl/>
        <w:suppressAutoHyphens/>
        <w:spacing w:after="120"/>
        <w:jc w:val="both"/>
        <w:outlineLvl w:val="1"/>
        <w:rPr>
          <w:rFonts w:ascii="Times New Roman" w:hAnsi="Times New Roman"/>
          <w:b/>
          <w:sz w:val="22"/>
          <w:szCs w:val="22"/>
        </w:rPr>
      </w:pPr>
    </w:p>
    <w:p w14:paraId="60FC555E" w14:textId="77777777" w:rsidR="000B289D" w:rsidRPr="0046172F" w:rsidRDefault="000B289D" w:rsidP="002812C0">
      <w:pPr>
        <w:widowControl/>
        <w:numPr>
          <w:ilvl w:val="0"/>
          <w:numId w:val="10"/>
        </w:numPr>
        <w:tabs>
          <w:tab w:val="left" w:pos="708"/>
        </w:tabs>
        <w:suppressAutoHyphens/>
        <w:spacing w:after="120"/>
        <w:ind w:left="0" w:hanging="851"/>
        <w:jc w:val="both"/>
        <w:outlineLvl w:val="0"/>
        <w:rPr>
          <w:rFonts w:ascii="Times New Roman" w:hAnsi="Times New Roman"/>
          <w:b/>
          <w:sz w:val="22"/>
          <w:szCs w:val="22"/>
        </w:rPr>
      </w:pPr>
      <w:r w:rsidRPr="0046172F">
        <w:rPr>
          <w:rFonts w:ascii="Times New Roman" w:hAnsi="Times New Roman"/>
          <w:b/>
          <w:sz w:val="22"/>
          <w:szCs w:val="22"/>
        </w:rPr>
        <w:t>ODSTOUPENÍ OD SMLOUVY</w:t>
      </w:r>
      <w:bookmarkEnd w:id="109"/>
      <w:bookmarkEnd w:id="110"/>
    </w:p>
    <w:p w14:paraId="4B63E42B" w14:textId="104C5AE9"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b/>
          <w:sz w:val="22"/>
          <w:szCs w:val="22"/>
        </w:rPr>
      </w:pPr>
      <w:bookmarkStart w:id="111" w:name="_Toc114911853"/>
      <w:bookmarkStart w:id="112" w:name="_Toc300684134"/>
      <w:r w:rsidRPr="0046172F">
        <w:rPr>
          <w:rFonts w:ascii="Times New Roman" w:hAnsi="Times New Roman"/>
          <w:sz w:val="22"/>
          <w:szCs w:val="22"/>
          <w:u w:val="single"/>
        </w:rPr>
        <w:t>Odstoupení</w:t>
      </w:r>
      <w:r w:rsidRPr="0046172F">
        <w:rPr>
          <w:rFonts w:ascii="Times New Roman" w:eastAsia="Arial Unicode MS" w:hAnsi="Times New Roman"/>
          <w:sz w:val="22"/>
          <w:szCs w:val="22"/>
          <w:u w:val="single"/>
        </w:rPr>
        <w:t xml:space="preserve"> od Smlouvy Objednatelem</w:t>
      </w:r>
      <w:bookmarkEnd w:id="111"/>
      <w:bookmarkEnd w:id="112"/>
      <w:r w:rsidRPr="0046172F">
        <w:rPr>
          <w:rFonts w:ascii="Times New Roman" w:eastAsia="Arial Unicode MS" w:hAnsi="Times New Roman"/>
          <w:sz w:val="22"/>
          <w:szCs w:val="22"/>
        </w:rPr>
        <w:t xml:space="preserve">. Objednatel je oprávněn odstoupit od </w:t>
      </w:r>
      <w:r w:rsidR="00582AA3" w:rsidRPr="0046172F">
        <w:rPr>
          <w:rFonts w:ascii="Times New Roman" w:eastAsia="Arial Unicode MS" w:hAnsi="Times New Roman"/>
          <w:sz w:val="22"/>
          <w:szCs w:val="22"/>
        </w:rPr>
        <w:t xml:space="preserve">této </w:t>
      </w:r>
      <w:r w:rsidRPr="0046172F">
        <w:rPr>
          <w:rFonts w:ascii="Times New Roman" w:eastAsia="Arial Unicode MS" w:hAnsi="Times New Roman"/>
          <w:sz w:val="22"/>
          <w:szCs w:val="22"/>
        </w:rPr>
        <w:t>Smlouvy, pokud:</w:t>
      </w:r>
    </w:p>
    <w:p w14:paraId="52352A79" w14:textId="1990AD17" w:rsidR="000B289D" w:rsidRPr="00A92276" w:rsidRDefault="000B289D" w:rsidP="00DA7D14">
      <w:pPr>
        <w:pStyle w:val="ClanekL4"/>
        <w:numPr>
          <w:ilvl w:val="3"/>
          <w:numId w:val="1"/>
        </w:numPr>
        <w:tabs>
          <w:tab w:val="clear" w:pos="720"/>
          <w:tab w:val="num" w:pos="567"/>
        </w:tabs>
        <w:spacing w:before="0" w:after="80"/>
        <w:ind w:left="567" w:hanging="567"/>
        <w:rPr>
          <w:rFonts w:eastAsia="Arial Unicode MS"/>
          <w:sz w:val="22"/>
          <w:szCs w:val="22"/>
          <w:lang w:val="cs-CZ"/>
        </w:rPr>
      </w:pPr>
      <w:r w:rsidRPr="0046172F">
        <w:rPr>
          <w:rFonts w:eastAsia="Arial Unicode MS"/>
          <w:sz w:val="22"/>
          <w:szCs w:val="22"/>
          <w:lang w:val="cs-CZ"/>
        </w:rPr>
        <w:t xml:space="preserve">Zhotovitel </w:t>
      </w:r>
      <w:r w:rsidR="00D01503" w:rsidRPr="0046172F">
        <w:rPr>
          <w:rFonts w:eastAsia="Arial Unicode MS"/>
          <w:sz w:val="22"/>
          <w:szCs w:val="22"/>
          <w:lang w:val="cs-CZ"/>
        </w:rPr>
        <w:t>je v </w:t>
      </w:r>
      <w:r w:rsidR="00D01503" w:rsidRPr="00A92276">
        <w:rPr>
          <w:rFonts w:eastAsia="Arial Unicode MS"/>
          <w:sz w:val="22"/>
          <w:szCs w:val="22"/>
          <w:lang w:val="cs-CZ"/>
        </w:rPr>
        <w:t>prodlení s</w:t>
      </w:r>
      <w:r w:rsidRPr="00A92276">
        <w:rPr>
          <w:rFonts w:eastAsia="Arial Unicode MS"/>
          <w:sz w:val="22"/>
          <w:szCs w:val="22"/>
          <w:lang w:val="cs-CZ"/>
        </w:rPr>
        <w:t xml:space="preserve"> realizaci Díla </w:t>
      </w:r>
      <w:r w:rsidR="00D01503" w:rsidRPr="00A92276">
        <w:rPr>
          <w:rFonts w:eastAsia="Arial Unicode MS"/>
          <w:sz w:val="22"/>
          <w:szCs w:val="22"/>
          <w:lang w:val="cs-CZ"/>
        </w:rPr>
        <w:t xml:space="preserve">dle čl. </w:t>
      </w:r>
      <w:r w:rsidR="006D38B3" w:rsidRPr="00A92276">
        <w:rPr>
          <w:rFonts w:eastAsia="Arial Unicode MS"/>
          <w:sz w:val="22"/>
          <w:szCs w:val="22"/>
          <w:lang w:val="cs-CZ"/>
        </w:rPr>
        <w:t>3</w:t>
      </w:r>
      <w:r w:rsidR="00D01503" w:rsidRPr="00A92276">
        <w:rPr>
          <w:rFonts w:eastAsia="Arial Unicode MS"/>
          <w:sz w:val="22"/>
          <w:szCs w:val="22"/>
          <w:lang w:val="cs-CZ"/>
        </w:rPr>
        <w:t>.</w:t>
      </w:r>
      <w:r w:rsidR="002D385A" w:rsidRPr="00A92276">
        <w:rPr>
          <w:rFonts w:eastAsia="Arial Unicode MS"/>
          <w:sz w:val="22"/>
          <w:szCs w:val="22"/>
          <w:lang w:val="cs-CZ"/>
        </w:rPr>
        <w:t>2</w:t>
      </w:r>
      <w:r w:rsidR="00D01503" w:rsidRPr="00A92276">
        <w:rPr>
          <w:rFonts w:eastAsia="Arial Unicode MS"/>
          <w:sz w:val="22"/>
          <w:szCs w:val="22"/>
          <w:lang w:val="cs-CZ"/>
        </w:rPr>
        <w:t xml:space="preserve"> této Smlouvy</w:t>
      </w:r>
      <w:r w:rsidR="004E713D" w:rsidRPr="00A92276">
        <w:rPr>
          <w:rFonts w:eastAsia="Arial Unicode MS"/>
          <w:sz w:val="22"/>
          <w:szCs w:val="22"/>
          <w:lang w:val="cs-CZ"/>
        </w:rPr>
        <w:t xml:space="preserve"> o více jak 14 kalendářních dní</w:t>
      </w:r>
      <w:r w:rsidRPr="00A92276">
        <w:rPr>
          <w:rFonts w:eastAsia="Arial Unicode MS"/>
          <w:sz w:val="22"/>
          <w:szCs w:val="22"/>
          <w:lang w:val="cs-CZ"/>
        </w:rPr>
        <w:t xml:space="preserve">; </w:t>
      </w:r>
    </w:p>
    <w:p w14:paraId="5CAB5087" w14:textId="6CEBBEF9" w:rsidR="000B289D" w:rsidRPr="0046172F" w:rsidRDefault="000B289D" w:rsidP="00DA7D14">
      <w:pPr>
        <w:pStyle w:val="ClanekL4"/>
        <w:numPr>
          <w:ilvl w:val="3"/>
          <w:numId w:val="1"/>
        </w:numPr>
        <w:tabs>
          <w:tab w:val="clear" w:pos="720"/>
          <w:tab w:val="num" w:pos="567"/>
        </w:tabs>
        <w:spacing w:before="0" w:after="80"/>
        <w:ind w:left="567" w:hanging="567"/>
        <w:rPr>
          <w:rFonts w:eastAsia="Arial Unicode MS"/>
          <w:sz w:val="22"/>
          <w:szCs w:val="22"/>
          <w:lang w:val="cs-CZ"/>
        </w:rPr>
      </w:pPr>
      <w:r w:rsidRPr="0046172F">
        <w:rPr>
          <w:rFonts w:eastAsia="Arial Unicode MS"/>
          <w:sz w:val="22"/>
          <w:szCs w:val="22"/>
          <w:lang w:val="cs-CZ"/>
        </w:rPr>
        <w:t>Zhotovitel opakovaně nebo dlouhodobě porušuje povinnosti uvedené ve Smluvních dokumentech</w:t>
      </w:r>
      <w:r w:rsidR="00D01503" w:rsidRPr="0046172F">
        <w:rPr>
          <w:rFonts w:eastAsia="Arial Unicode MS"/>
          <w:sz w:val="22"/>
          <w:szCs w:val="22"/>
          <w:lang w:val="cs-CZ"/>
        </w:rPr>
        <w:t>, které jsou označeny jako podstatné povinnosti</w:t>
      </w:r>
      <w:r w:rsidRPr="0046172F">
        <w:rPr>
          <w:rFonts w:eastAsia="Arial Unicode MS"/>
          <w:sz w:val="22"/>
          <w:szCs w:val="22"/>
          <w:lang w:val="cs-CZ"/>
        </w:rPr>
        <w:t xml:space="preserve"> a toto porušení nenapraví ani ve lhůtě </w:t>
      </w:r>
      <w:r w:rsidRPr="0046172F">
        <w:rPr>
          <w:rFonts w:eastAsia="Arial Unicode MS"/>
          <w:b/>
          <w:bCs/>
          <w:sz w:val="22"/>
          <w:szCs w:val="22"/>
          <w:lang w:val="cs-CZ"/>
        </w:rPr>
        <w:t>10 pracovních dnů</w:t>
      </w:r>
      <w:r w:rsidRPr="0046172F">
        <w:rPr>
          <w:rFonts w:eastAsia="Arial Unicode MS"/>
          <w:sz w:val="22"/>
          <w:szCs w:val="22"/>
          <w:lang w:val="cs-CZ"/>
        </w:rPr>
        <w:t xml:space="preserve"> ode dne doručení výzvy Objednatele k nápravě nebo v jiné přiměřené lhůtě stanovené Objednatelem, vedlo-li by toto porušení k podstatnému porušení této Smlouvy; </w:t>
      </w:r>
    </w:p>
    <w:p w14:paraId="333D2C73" w14:textId="1F84375A" w:rsidR="000B289D" w:rsidRPr="0046172F" w:rsidRDefault="000B289D" w:rsidP="00DA7D14">
      <w:pPr>
        <w:pStyle w:val="ClanekL4"/>
        <w:numPr>
          <w:ilvl w:val="3"/>
          <w:numId w:val="1"/>
        </w:numPr>
        <w:tabs>
          <w:tab w:val="clear" w:pos="720"/>
          <w:tab w:val="num" w:pos="567"/>
        </w:tabs>
        <w:spacing w:before="0" w:after="80"/>
        <w:ind w:left="567" w:hanging="567"/>
        <w:rPr>
          <w:rFonts w:eastAsia="Arial Unicode MS"/>
          <w:sz w:val="22"/>
          <w:szCs w:val="22"/>
          <w:lang w:val="cs-CZ"/>
        </w:rPr>
      </w:pPr>
      <w:r w:rsidRPr="0046172F">
        <w:rPr>
          <w:rFonts w:eastAsia="Arial Unicode MS"/>
          <w:sz w:val="22"/>
          <w:szCs w:val="22"/>
          <w:lang w:val="cs-CZ"/>
        </w:rPr>
        <w:t xml:space="preserve">Zhotovitel nejpozději ve lhůtě </w:t>
      </w:r>
      <w:r w:rsidR="00D01503" w:rsidRPr="0046172F">
        <w:rPr>
          <w:rFonts w:eastAsia="Arial Unicode MS"/>
          <w:sz w:val="22"/>
          <w:szCs w:val="22"/>
          <w:lang w:val="cs-CZ"/>
        </w:rPr>
        <w:t xml:space="preserve">písemně </w:t>
      </w:r>
      <w:r w:rsidRPr="0046172F">
        <w:rPr>
          <w:rFonts w:eastAsia="Arial Unicode MS"/>
          <w:sz w:val="22"/>
          <w:szCs w:val="22"/>
          <w:lang w:val="cs-CZ"/>
        </w:rPr>
        <w:t xml:space="preserve">stanovené Objednatelem nevypořádá vůči Objednateli vznesené nároky z titulu náhrady škody; </w:t>
      </w:r>
    </w:p>
    <w:p w14:paraId="4CDF16B6" w14:textId="595C5216" w:rsidR="000B289D" w:rsidRPr="0046172F" w:rsidRDefault="000B289D" w:rsidP="00DA7D14">
      <w:pPr>
        <w:pStyle w:val="ClanekL4"/>
        <w:numPr>
          <w:ilvl w:val="3"/>
          <w:numId w:val="1"/>
        </w:numPr>
        <w:tabs>
          <w:tab w:val="clear" w:pos="720"/>
          <w:tab w:val="num" w:pos="567"/>
        </w:tabs>
        <w:spacing w:before="0" w:after="80"/>
        <w:ind w:left="567" w:hanging="567"/>
        <w:rPr>
          <w:rFonts w:eastAsia="Arial Unicode MS"/>
          <w:sz w:val="22"/>
          <w:szCs w:val="22"/>
          <w:lang w:val="cs-CZ"/>
        </w:rPr>
      </w:pPr>
      <w:r w:rsidRPr="0046172F">
        <w:rPr>
          <w:rFonts w:eastAsia="Arial Unicode MS"/>
          <w:sz w:val="22"/>
          <w:szCs w:val="22"/>
          <w:lang w:val="cs-CZ"/>
        </w:rPr>
        <w:t>Zhotovitel na sebe podá nebo je na něj odůvodněně třetí osobou podán insolvenční návrh, návrh na výkon rozhodnutí nebo jiný exekuční návrh, bylo vydáno pravomocné rozhodnutí o</w:t>
      </w:r>
      <w:r w:rsidR="0038359E" w:rsidRPr="0046172F">
        <w:rPr>
          <w:rFonts w:eastAsia="Arial Unicode MS"/>
          <w:sz w:val="22"/>
          <w:szCs w:val="22"/>
          <w:lang w:val="cs-CZ"/>
        </w:rPr>
        <w:t> </w:t>
      </w:r>
      <w:r w:rsidRPr="0046172F">
        <w:rPr>
          <w:rFonts w:eastAsia="Arial Unicode MS"/>
          <w:sz w:val="22"/>
          <w:szCs w:val="22"/>
          <w:lang w:val="cs-CZ"/>
        </w:rPr>
        <w:t>jeho úpadku nebo o prohlášení konkurzu nebo je Zhotovitel předlužen; Zhotovitel vstoupí do likvidace nebo učiní jakýkoliv krok směřující k likvidaci;</w:t>
      </w:r>
    </w:p>
    <w:p w14:paraId="607BC7A6" w14:textId="5B457853" w:rsidR="0005163B" w:rsidRDefault="000B289D" w:rsidP="0005163B">
      <w:pPr>
        <w:pStyle w:val="ClanekL4"/>
        <w:numPr>
          <w:ilvl w:val="3"/>
          <w:numId w:val="1"/>
        </w:numPr>
        <w:tabs>
          <w:tab w:val="clear" w:pos="720"/>
          <w:tab w:val="num" w:pos="567"/>
        </w:tabs>
        <w:spacing w:before="0" w:after="80"/>
        <w:ind w:left="567" w:hanging="567"/>
        <w:rPr>
          <w:sz w:val="22"/>
          <w:szCs w:val="22"/>
          <w:lang w:val="cs-CZ"/>
        </w:rPr>
      </w:pPr>
      <w:r w:rsidRPr="0046172F">
        <w:rPr>
          <w:sz w:val="22"/>
          <w:szCs w:val="22"/>
          <w:lang w:val="cs-CZ"/>
        </w:rPr>
        <w:t xml:space="preserve">bylo zahájeno trestní stíhání Zhotovitele či některé z osob, jež jsou členy orgánů, ať již statutárních či dozorčích. </w:t>
      </w:r>
    </w:p>
    <w:p w14:paraId="28749CB1" w14:textId="0041987C" w:rsidR="0005163B" w:rsidRPr="00DA7D14" w:rsidRDefault="0005163B" w:rsidP="00DA7D14">
      <w:pPr>
        <w:pStyle w:val="ClanekL4"/>
        <w:numPr>
          <w:ilvl w:val="3"/>
          <w:numId w:val="1"/>
        </w:numPr>
        <w:tabs>
          <w:tab w:val="clear" w:pos="720"/>
          <w:tab w:val="num" w:pos="567"/>
        </w:tabs>
        <w:spacing w:before="0" w:after="80"/>
        <w:ind w:left="567" w:hanging="567"/>
        <w:rPr>
          <w:sz w:val="22"/>
          <w:szCs w:val="22"/>
          <w:lang w:val="cs-CZ"/>
        </w:rPr>
      </w:pPr>
      <w:r w:rsidRPr="00DA7D14">
        <w:rPr>
          <w:sz w:val="22"/>
          <w:szCs w:val="22"/>
          <w:lang w:val="cs-CZ"/>
        </w:rPr>
        <w:t>objednatel rozhodl, že nebude realizovat Stavbu dle DPS2, a nebude tak realizovat autorský dozor pro 2. etapu</w:t>
      </w:r>
    </w:p>
    <w:p w14:paraId="6691287E" w14:textId="77777777" w:rsidR="000B289D" w:rsidRPr="0046172F" w:rsidRDefault="000B289D" w:rsidP="002812C0">
      <w:pPr>
        <w:widowControl/>
        <w:numPr>
          <w:ilvl w:val="1"/>
          <w:numId w:val="10"/>
        </w:numPr>
        <w:suppressAutoHyphens/>
        <w:spacing w:after="120"/>
        <w:ind w:left="0" w:hanging="851"/>
        <w:jc w:val="both"/>
        <w:outlineLvl w:val="1"/>
        <w:rPr>
          <w:rFonts w:ascii="Times New Roman" w:eastAsia="Arial Unicode MS" w:hAnsi="Times New Roman"/>
          <w:sz w:val="22"/>
          <w:szCs w:val="22"/>
        </w:rPr>
      </w:pPr>
      <w:bookmarkStart w:id="113" w:name="_Toc114911854"/>
      <w:bookmarkStart w:id="114" w:name="_Toc300684135"/>
      <w:r w:rsidRPr="0046172F">
        <w:rPr>
          <w:rFonts w:ascii="Times New Roman" w:hAnsi="Times New Roman"/>
          <w:sz w:val="22"/>
          <w:szCs w:val="22"/>
          <w:u w:val="single"/>
        </w:rPr>
        <w:t>Odstoupení</w:t>
      </w:r>
      <w:r w:rsidRPr="0046172F">
        <w:rPr>
          <w:rFonts w:ascii="Times New Roman" w:eastAsia="Arial Unicode MS" w:hAnsi="Times New Roman"/>
          <w:sz w:val="22"/>
          <w:szCs w:val="22"/>
          <w:u w:val="single"/>
        </w:rPr>
        <w:t xml:space="preserve"> od Smlouvy Zhotovitelem</w:t>
      </w:r>
      <w:bookmarkEnd w:id="113"/>
      <w:bookmarkEnd w:id="114"/>
      <w:r w:rsidRPr="0046172F">
        <w:rPr>
          <w:rFonts w:ascii="Times New Roman" w:eastAsia="Arial Unicode MS" w:hAnsi="Times New Roman"/>
          <w:sz w:val="22"/>
          <w:szCs w:val="22"/>
        </w:rPr>
        <w:t xml:space="preserve">. Zhotovitel je oprávněn odstoupit od Smlouvy, pokud Objednatel bude v prodlení s úhradou jakékoliv oprávněně fakturované platby dle této Smlouvy Zhotoviteli po dobu </w:t>
      </w:r>
      <w:r w:rsidRPr="0046172F">
        <w:rPr>
          <w:rFonts w:ascii="Times New Roman" w:eastAsia="Arial Unicode MS" w:hAnsi="Times New Roman"/>
          <w:b/>
          <w:bCs/>
          <w:sz w:val="22"/>
          <w:szCs w:val="22"/>
        </w:rPr>
        <w:t>delší než 1 měsíc</w:t>
      </w:r>
      <w:r w:rsidRPr="0046172F">
        <w:rPr>
          <w:rFonts w:ascii="Times New Roman" w:eastAsia="Arial Unicode MS" w:hAnsi="Times New Roman"/>
          <w:sz w:val="22"/>
          <w:szCs w:val="22"/>
        </w:rPr>
        <w:t xml:space="preserve"> a takovou platbu nezaplatí ani </w:t>
      </w:r>
      <w:r w:rsidRPr="0046172F">
        <w:rPr>
          <w:rFonts w:ascii="Times New Roman" w:eastAsia="Arial Unicode MS" w:hAnsi="Times New Roman"/>
          <w:b/>
          <w:bCs/>
          <w:sz w:val="22"/>
          <w:szCs w:val="22"/>
        </w:rPr>
        <w:t>v dodatečné lhůtě 1 měsíc</w:t>
      </w:r>
      <w:r w:rsidRPr="0046172F">
        <w:rPr>
          <w:rFonts w:ascii="Times New Roman" w:eastAsia="Arial Unicode MS" w:hAnsi="Times New Roman"/>
          <w:sz w:val="22"/>
          <w:szCs w:val="22"/>
        </w:rPr>
        <w:t xml:space="preserve"> ode dne doručení výzvy Zhotovitele k zaplacení, přičemž právo Objednatele zadržet části plateb v souladu s touto Smlouvou není dotčeno.</w:t>
      </w:r>
    </w:p>
    <w:p w14:paraId="69CB5179" w14:textId="20361434" w:rsidR="000B289D" w:rsidRPr="0046172F" w:rsidRDefault="000B289D" w:rsidP="002812C0">
      <w:pPr>
        <w:widowControl/>
        <w:numPr>
          <w:ilvl w:val="1"/>
          <w:numId w:val="10"/>
        </w:numPr>
        <w:suppressAutoHyphens/>
        <w:spacing w:after="120"/>
        <w:ind w:left="0" w:hanging="851"/>
        <w:jc w:val="both"/>
        <w:outlineLvl w:val="1"/>
        <w:rPr>
          <w:rFonts w:ascii="Times New Roman" w:eastAsia="Arial Unicode MS" w:hAnsi="Times New Roman"/>
          <w:b/>
          <w:sz w:val="22"/>
          <w:szCs w:val="22"/>
        </w:rPr>
      </w:pPr>
      <w:r w:rsidRPr="0046172F">
        <w:rPr>
          <w:rFonts w:ascii="Times New Roman" w:hAnsi="Times New Roman"/>
          <w:sz w:val="22"/>
          <w:szCs w:val="22"/>
          <w:u w:val="single"/>
        </w:rPr>
        <w:t>Účinky</w:t>
      </w:r>
      <w:r w:rsidRPr="0046172F">
        <w:rPr>
          <w:rFonts w:ascii="Times New Roman" w:eastAsia="Arial Unicode MS" w:hAnsi="Times New Roman"/>
          <w:sz w:val="22"/>
          <w:szCs w:val="22"/>
          <w:u w:val="single"/>
        </w:rPr>
        <w:t xml:space="preserve"> odstoupení</w:t>
      </w:r>
      <w:r w:rsidRPr="0046172F">
        <w:rPr>
          <w:rFonts w:ascii="Times New Roman" w:eastAsia="Arial Unicode MS" w:hAnsi="Times New Roman"/>
          <w:sz w:val="22"/>
          <w:szCs w:val="22"/>
        </w:rPr>
        <w:t xml:space="preserve">. Odstoupení od Smlouvy je účinné okamžikem doručení písemného oznámení o odstoupení druhé Straně. </w:t>
      </w:r>
      <w:r w:rsidRPr="0046172F">
        <w:rPr>
          <w:rFonts w:ascii="Times New Roman" w:hAnsi="Times New Roman"/>
          <w:sz w:val="22"/>
          <w:szCs w:val="22"/>
        </w:rPr>
        <w:t>Odstoupením od Smlouvy zanikají všechna práva a povinnosti Stran ze Smlouvy, pokud není uvedeno dále jinak, a to k okamžiku účinnosti odstoupení (</w:t>
      </w:r>
      <w:r w:rsidRPr="0046172F">
        <w:rPr>
          <w:rFonts w:ascii="Times New Roman" w:hAnsi="Times New Roman"/>
          <w:i/>
          <w:sz w:val="22"/>
          <w:szCs w:val="22"/>
        </w:rPr>
        <w:t xml:space="preserve">ex </w:t>
      </w:r>
      <w:proofErr w:type="spellStart"/>
      <w:r w:rsidRPr="0046172F">
        <w:rPr>
          <w:rFonts w:ascii="Times New Roman" w:hAnsi="Times New Roman"/>
          <w:i/>
          <w:sz w:val="22"/>
          <w:szCs w:val="22"/>
        </w:rPr>
        <w:t>nunc</w:t>
      </w:r>
      <w:proofErr w:type="spellEnd"/>
      <w:r w:rsidRPr="0046172F">
        <w:rPr>
          <w:rFonts w:ascii="Times New Roman" w:hAnsi="Times New Roman"/>
          <w:sz w:val="22"/>
          <w:szCs w:val="22"/>
        </w:rPr>
        <w:t xml:space="preserve">). Po odstoupení si Strany nebudou povinny vrátit jakákoliv plnění vzájemně si poskytnutá před odstoupením. Odstoupením nezanikají nároky na náhradu škody vzniklé v souvislosti s touto Smlouvou, ustanovení o smluvních pokutách a dalších zajišťovacích institutech uvedených ve Smlouvě, jiné nároky Stran vzniklé před odstoupením ani práva a povinnosti Stran, které mají dle své povahy a účelu trvat i po odstoupení, včetně (i) </w:t>
      </w:r>
      <w:r w:rsidRPr="0046172F">
        <w:rPr>
          <w:rFonts w:ascii="Times New Roman" w:hAnsi="Times New Roman"/>
          <w:sz w:val="22"/>
          <w:szCs w:val="22"/>
        </w:rPr>
        <w:lastRenderedPageBreak/>
        <w:t>veškerých práv Objednatele z vad Díla vůči Zhotoviteli v rozsahu jeho realizace k okamžiku účinnosti odstoupení od Smlouvy a dalších záruk podle Smlouvy, včetně veškerých práv k Dílu dle článku</w:t>
      </w:r>
      <w:r w:rsidRPr="0046172F">
        <w:rPr>
          <w:rFonts w:ascii="Times New Roman" w:eastAsia="Arial Unicode MS" w:hAnsi="Times New Roman"/>
          <w:sz w:val="22"/>
          <w:szCs w:val="22"/>
        </w:rPr>
        <w:t xml:space="preserve"> </w:t>
      </w:r>
      <w:r w:rsidRPr="0046172F">
        <w:rPr>
          <w:rFonts w:ascii="Times New Roman" w:eastAsia="Arial Unicode MS" w:hAnsi="Times New Roman"/>
          <w:sz w:val="22"/>
          <w:szCs w:val="22"/>
        </w:rPr>
        <w:fldChar w:fldCharType="begin"/>
      </w:r>
      <w:r w:rsidRPr="0046172F">
        <w:rPr>
          <w:rFonts w:ascii="Times New Roman" w:eastAsia="Arial Unicode MS" w:hAnsi="Times New Roman"/>
          <w:sz w:val="22"/>
          <w:szCs w:val="22"/>
        </w:rPr>
        <w:instrText xml:space="preserve"> REF _Ref517181712 \r \h  \* MERGEFORMAT </w:instrText>
      </w:r>
      <w:r w:rsidRPr="0046172F">
        <w:rPr>
          <w:rFonts w:ascii="Times New Roman" w:eastAsia="Arial Unicode MS" w:hAnsi="Times New Roman"/>
          <w:sz w:val="22"/>
          <w:szCs w:val="22"/>
        </w:rPr>
      </w:r>
      <w:r w:rsidRPr="0046172F">
        <w:rPr>
          <w:rFonts w:ascii="Times New Roman" w:eastAsia="Arial Unicode MS" w:hAnsi="Times New Roman"/>
          <w:sz w:val="22"/>
          <w:szCs w:val="22"/>
        </w:rPr>
        <w:fldChar w:fldCharType="separate"/>
      </w:r>
      <w:r w:rsidR="003A4D5B">
        <w:rPr>
          <w:rFonts w:ascii="Times New Roman" w:eastAsia="Arial Unicode MS" w:hAnsi="Times New Roman"/>
          <w:sz w:val="22"/>
          <w:szCs w:val="22"/>
        </w:rPr>
        <w:t>17</w:t>
      </w:r>
      <w:r w:rsidRPr="0046172F">
        <w:rPr>
          <w:rFonts w:ascii="Times New Roman" w:eastAsia="Arial Unicode MS" w:hAnsi="Times New Roman"/>
          <w:sz w:val="22"/>
          <w:szCs w:val="22"/>
        </w:rPr>
        <w:fldChar w:fldCharType="end"/>
      </w:r>
      <w:r w:rsidRPr="0046172F">
        <w:rPr>
          <w:rFonts w:ascii="Times New Roman" w:eastAsia="Arial Unicode MS" w:hAnsi="Times New Roman"/>
          <w:sz w:val="22"/>
          <w:szCs w:val="22"/>
        </w:rPr>
        <w:t xml:space="preserve"> (</w:t>
      </w:r>
      <w:r w:rsidRPr="0046172F">
        <w:rPr>
          <w:rFonts w:ascii="Times New Roman" w:eastAsia="Arial Unicode MS" w:hAnsi="Times New Roman"/>
          <w:i/>
          <w:sz w:val="22"/>
          <w:szCs w:val="22"/>
        </w:rPr>
        <w:t>Licenční ustanovení</w:t>
      </w:r>
      <w:r w:rsidRPr="0046172F">
        <w:rPr>
          <w:rFonts w:ascii="Times New Roman" w:eastAsia="Arial Unicode MS" w:hAnsi="Times New Roman"/>
          <w:sz w:val="22"/>
          <w:szCs w:val="22"/>
        </w:rPr>
        <w:t xml:space="preserve">) </w:t>
      </w:r>
      <w:r w:rsidRPr="0046172F">
        <w:rPr>
          <w:rFonts w:ascii="Times New Roman" w:hAnsi="Times New Roman"/>
          <w:sz w:val="22"/>
          <w:szCs w:val="22"/>
        </w:rPr>
        <w:t xml:space="preserve">této Smlouvy. </w:t>
      </w:r>
      <w:bookmarkStart w:id="115" w:name="_Toc114911856"/>
      <w:bookmarkStart w:id="116" w:name="_Toc300684136"/>
    </w:p>
    <w:p w14:paraId="380177C8" w14:textId="2B0A50AB"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sz w:val="22"/>
          <w:szCs w:val="22"/>
        </w:rPr>
      </w:pPr>
      <w:bookmarkStart w:id="117" w:name="_Toc300684138"/>
      <w:bookmarkStart w:id="118" w:name="OLE_LINK5"/>
      <w:bookmarkStart w:id="119" w:name="OLE_LINK6"/>
      <w:bookmarkStart w:id="120" w:name="_Ref517167191"/>
      <w:bookmarkEnd w:id="115"/>
      <w:bookmarkEnd w:id="116"/>
      <w:r w:rsidRPr="0046172F">
        <w:rPr>
          <w:rFonts w:ascii="Times New Roman" w:hAnsi="Times New Roman"/>
          <w:sz w:val="22"/>
          <w:szCs w:val="22"/>
          <w:u w:val="single"/>
        </w:rPr>
        <w:t>Důsledky porušení podstatných povinnost</w:t>
      </w:r>
      <w:r w:rsidR="004F0476">
        <w:rPr>
          <w:rFonts w:ascii="Times New Roman" w:hAnsi="Times New Roman"/>
          <w:sz w:val="22"/>
          <w:szCs w:val="22"/>
          <w:u w:val="single"/>
        </w:rPr>
        <w:t>í</w:t>
      </w:r>
      <w:r w:rsidRPr="0046172F">
        <w:rPr>
          <w:rFonts w:ascii="Times New Roman" w:hAnsi="Times New Roman"/>
          <w:sz w:val="22"/>
          <w:szCs w:val="22"/>
          <w:u w:val="single"/>
        </w:rPr>
        <w:t xml:space="preserve"> Zhotovitele</w:t>
      </w:r>
      <w:bookmarkEnd w:id="117"/>
      <w:bookmarkEnd w:id="118"/>
      <w:bookmarkEnd w:id="119"/>
      <w:r w:rsidRPr="0046172F">
        <w:rPr>
          <w:rFonts w:ascii="Times New Roman" w:hAnsi="Times New Roman"/>
          <w:sz w:val="22"/>
          <w:szCs w:val="22"/>
        </w:rPr>
        <w:t>. Bez ohledu na jakékoliv jiné ustanovení Smlouvy je Objednatel v případě porušení podstatné povinnosti Zhotovitele, stanovené ve Smlouvě nebo na jejím základě nebo v Pokynech či instrukcích Objednatele, jenž by jinak opravňovávalo Objednatele odstoupit od této Smlouvy v souvislosti s realizací Díla a/nebo odstraňovaní vad a nedodělků, pokud takové porušení nebude Zhotovitelem napraveno v přiměřené lhůtě stanovené Objednatelem ve výzvě k nápravě takového porušení, oprávněn:</w:t>
      </w:r>
      <w:bookmarkEnd w:id="120"/>
    </w:p>
    <w:p w14:paraId="2B5D11EB" w14:textId="77777777" w:rsidR="000B289D" w:rsidRPr="0046172F" w:rsidRDefault="000B289D" w:rsidP="00792581">
      <w:pPr>
        <w:pStyle w:val="ClanekL3"/>
        <w:numPr>
          <w:ilvl w:val="0"/>
          <w:numId w:val="15"/>
        </w:numPr>
        <w:spacing w:before="0" w:after="80"/>
        <w:ind w:left="0" w:hanging="567"/>
        <w:rPr>
          <w:sz w:val="22"/>
          <w:szCs w:val="22"/>
          <w:lang w:val="cs-CZ"/>
        </w:rPr>
      </w:pPr>
      <w:r w:rsidRPr="0046172F">
        <w:rPr>
          <w:sz w:val="22"/>
          <w:szCs w:val="22"/>
          <w:lang w:val="cs-CZ"/>
        </w:rPr>
        <w:t>udělit Zhotoviteli Pokyn či instrukci, aby přerušil realizaci Díla nebo jeho části;</w:t>
      </w:r>
    </w:p>
    <w:p w14:paraId="2C852B2E" w14:textId="77777777" w:rsidR="000B289D" w:rsidRPr="0046172F" w:rsidRDefault="000B289D" w:rsidP="00792581">
      <w:pPr>
        <w:pStyle w:val="ClanekL3"/>
        <w:numPr>
          <w:ilvl w:val="0"/>
          <w:numId w:val="15"/>
        </w:numPr>
        <w:spacing w:before="0" w:after="80"/>
        <w:ind w:left="0" w:hanging="567"/>
        <w:rPr>
          <w:sz w:val="22"/>
          <w:szCs w:val="22"/>
          <w:lang w:val="cs-CZ"/>
        </w:rPr>
      </w:pPr>
      <w:r w:rsidRPr="0046172F">
        <w:rPr>
          <w:sz w:val="22"/>
          <w:szCs w:val="22"/>
          <w:lang w:val="cs-CZ"/>
        </w:rPr>
        <w:t>pozastavit jakékoliv platby Zhotoviteli;</w:t>
      </w:r>
    </w:p>
    <w:p w14:paraId="0BD65024" w14:textId="77777777" w:rsidR="000B289D" w:rsidRPr="0046172F" w:rsidRDefault="000B289D" w:rsidP="00792581">
      <w:pPr>
        <w:pStyle w:val="ClanekL3"/>
        <w:numPr>
          <w:ilvl w:val="0"/>
          <w:numId w:val="15"/>
        </w:numPr>
        <w:spacing w:before="0" w:after="80"/>
        <w:ind w:left="0" w:hanging="567"/>
        <w:rPr>
          <w:sz w:val="22"/>
          <w:szCs w:val="22"/>
          <w:lang w:val="cs-CZ"/>
        </w:rPr>
      </w:pPr>
      <w:r w:rsidRPr="0046172F">
        <w:rPr>
          <w:sz w:val="22"/>
          <w:szCs w:val="22"/>
          <w:lang w:val="cs-CZ"/>
        </w:rPr>
        <w:t>zajistit realizaci doposud nerealizované části Díla (zcela nebo zčásti) třetí osobou na náklady Zhotovitele.</w:t>
      </w:r>
    </w:p>
    <w:p w14:paraId="0C24FA17" w14:textId="249926DA" w:rsidR="0001512D" w:rsidRDefault="000B289D" w:rsidP="002812C0">
      <w:pPr>
        <w:pStyle w:val="Zkladntext"/>
        <w:jc w:val="both"/>
        <w:rPr>
          <w:rFonts w:ascii="Times New Roman" w:hAnsi="Times New Roman"/>
          <w:sz w:val="22"/>
          <w:szCs w:val="22"/>
          <w:lang w:eastAsia="en-US"/>
        </w:rPr>
      </w:pPr>
      <w:r w:rsidRPr="0046172F">
        <w:rPr>
          <w:rFonts w:ascii="Times New Roman" w:hAnsi="Times New Roman"/>
          <w:sz w:val="22"/>
          <w:szCs w:val="22"/>
          <w:lang w:eastAsia="en-US"/>
        </w:rPr>
        <w:t xml:space="preserve">Práva Objednatele dle tohoto článku </w:t>
      </w:r>
      <w:r w:rsidR="00F431E6" w:rsidRPr="0046172F">
        <w:rPr>
          <w:rFonts w:ascii="Times New Roman" w:hAnsi="Times New Roman"/>
          <w:sz w:val="22"/>
          <w:szCs w:val="22"/>
          <w:lang w:eastAsia="en-US"/>
        </w:rPr>
        <w:fldChar w:fldCharType="begin"/>
      </w:r>
      <w:r w:rsidR="00F431E6" w:rsidRPr="0046172F">
        <w:rPr>
          <w:rFonts w:ascii="Times New Roman" w:hAnsi="Times New Roman"/>
          <w:sz w:val="22"/>
          <w:szCs w:val="22"/>
          <w:lang w:eastAsia="en-US"/>
        </w:rPr>
        <w:instrText xml:space="preserve"> REF _Ref517167191 \r \h  \* MERGEFORMAT </w:instrText>
      </w:r>
      <w:r w:rsidR="00F431E6" w:rsidRPr="0046172F">
        <w:rPr>
          <w:rFonts w:ascii="Times New Roman" w:hAnsi="Times New Roman"/>
          <w:sz w:val="22"/>
          <w:szCs w:val="22"/>
          <w:lang w:eastAsia="en-US"/>
        </w:rPr>
      </w:r>
      <w:r w:rsidR="00F431E6" w:rsidRPr="0046172F">
        <w:rPr>
          <w:rFonts w:ascii="Times New Roman" w:hAnsi="Times New Roman"/>
          <w:sz w:val="22"/>
          <w:szCs w:val="22"/>
          <w:lang w:eastAsia="en-US"/>
        </w:rPr>
        <w:fldChar w:fldCharType="separate"/>
      </w:r>
      <w:r w:rsidR="003A4D5B">
        <w:rPr>
          <w:rFonts w:ascii="Times New Roman" w:hAnsi="Times New Roman"/>
          <w:sz w:val="22"/>
          <w:szCs w:val="22"/>
          <w:lang w:eastAsia="en-US"/>
        </w:rPr>
        <w:t>18.4</w:t>
      </w:r>
      <w:r w:rsidR="00F431E6" w:rsidRPr="0046172F">
        <w:rPr>
          <w:rFonts w:ascii="Times New Roman" w:hAnsi="Times New Roman"/>
          <w:sz w:val="22"/>
          <w:szCs w:val="22"/>
          <w:lang w:eastAsia="en-US"/>
        </w:rPr>
        <w:fldChar w:fldCharType="end"/>
      </w:r>
      <w:r w:rsidRPr="0046172F">
        <w:rPr>
          <w:rFonts w:ascii="Times New Roman" w:hAnsi="Times New Roman"/>
          <w:sz w:val="22"/>
          <w:szCs w:val="22"/>
          <w:lang w:eastAsia="en-US"/>
        </w:rPr>
        <w:t xml:space="preserve"> (</w:t>
      </w:r>
      <w:r w:rsidRPr="0046172F">
        <w:rPr>
          <w:rFonts w:ascii="Times New Roman" w:hAnsi="Times New Roman"/>
          <w:i/>
          <w:sz w:val="22"/>
          <w:szCs w:val="22"/>
          <w:lang w:eastAsia="en-US"/>
        </w:rPr>
        <w:t>Důsledky porušení povinnosti Zhotovitele</w:t>
      </w:r>
      <w:r w:rsidRPr="0046172F">
        <w:rPr>
          <w:rFonts w:ascii="Times New Roman" w:hAnsi="Times New Roman"/>
          <w:sz w:val="22"/>
          <w:szCs w:val="22"/>
          <w:lang w:eastAsia="en-US"/>
        </w:rPr>
        <w:t>) jsou stanovena kumulativně, tj. vedle jakýchkoliv jiných práv Objednatele souvisejících s takovým porušením stanovených ve Smluvních dokumentech a je zcela na Objednateli, která z práv, jež má k</w:t>
      </w:r>
      <w:r w:rsidR="004F0476">
        <w:rPr>
          <w:rFonts w:ascii="Times New Roman" w:hAnsi="Times New Roman"/>
          <w:sz w:val="22"/>
          <w:szCs w:val="22"/>
          <w:lang w:eastAsia="en-US"/>
        </w:rPr>
        <w:t> </w:t>
      </w:r>
      <w:r w:rsidRPr="0046172F">
        <w:rPr>
          <w:rFonts w:ascii="Times New Roman" w:hAnsi="Times New Roman"/>
          <w:sz w:val="22"/>
          <w:szCs w:val="22"/>
          <w:lang w:eastAsia="en-US"/>
        </w:rPr>
        <w:t>dispozici</w:t>
      </w:r>
      <w:r w:rsidR="004F0476">
        <w:rPr>
          <w:rFonts w:ascii="Times New Roman" w:hAnsi="Times New Roman"/>
          <w:sz w:val="22"/>
          <w:szCs w:val="22"/>
          <w:lang w:eastAsia="en-US"/>
        </w:rPr>
        <w:t>,</w:t>
      </w:r>
      <w:r w:rsidRPr="0046172F">
        <w:rPr>
          <w:rFonts w:ascii="Times New Roman" w:hAnsi="Times New Roman"/>
          <w:sz w:val="22"/>
          <w:szCs w:val="22"/>
          <w:lang w:eastAsia="en-US"/>
        </w:rPr>
        <w:t xml:space="preserve"> využije, v jakém sledu a kombinaci.</w:t>
      </w:r>
    </w:p>
    <w:p w14:paraId="57E295BE" w14:textId="77777777" w:rsidR="0001512D" w:rsidRPr="0046172F" w:rsidRDefault="0001512D" w:rsidP="002812C0">
      <w:pPr>
        <w:pStyle w:val="Zkladntext"/>
        <w:jc w:val="both"/>
        <w:rPr>
          <w:rFonts w:ascii="Times New Roman" w:hAnsi="Times New Roman"/>
          <w:sz w:val="22"/>
          <w:szCs w:val="22"/>
          <w:lang w:eastAsia="en-US"/>
        </w:rPr>
      </w:pPr>
    </w:p>
    <w:p w14:paraId="562C0F27" w14:textId="77777777" w:rsidR="000B289D" w:rsidRPr="0046172F" w:rsidRDefault="000B289D" w:rsidP="002812C0">
      <w:pPr>
        <w:widowControl/>
        <w:numPr>
          <w:ilvl w:val="0"/>
          <w:numId w:val="10"/>
        </w:numPr>
        <w:tabs>
          <w:tab w:val="left" w:pos="708"/>
        </w:tabs>
        <w:suppressAutoHyphens/>
        <w:spacing w:after="120"/>
        <w:ind w:left="0" w:hanging="851"/>
        <w:jc w:val="both"/>
        <w:outlineLvl w:val="0"/>
        <w:rPr>
          <w:rFonts w:ascii="Times New Roman" w:hAnsi="Times New Roman"/>
          <w:b/>
          <w:sz w:val="22"/>
          <w:szCs w:val="22"/>
        </w:rPr>
      </w:pPr>
      <w:bookmarkStart w:id="121" w:name="_Toc350909623"/>
      <w:bookmarkStart w:id="122" w:name="_Toc350909793"/>
      <w:r w:rsidRPr="0046172F">
        <w:rPr>
          <w:rFonts w:ascii="Times New Roman" w:hAnsi="Times New Roman"/>
          <w:b/>
          <w:sz w:val="22"/>
          <w:szCs w:val="22"/>
        </w:rPr>
        <w:t>ZMĚNY SMLOUVY</w:t>
      </w:r>
      <w:bookmarkEnd w:id="121"/>
      <w:bookmarkEnd w:id="122"/>
    </w:p>
    <w:p w14:paraId="734E230E" w14:textId="77777777"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b/>
          <w:sz w:val="22"/>
          <w:szCs w:val="22"/>
        </w:rPr>
      </w:pPr>
      <w:r w:rsidRPr="0046172F">
        <w:rPr>
          <w:rFonts w:ascii="Times New Roman" w:hAnsi="Times New Roman"/>
          <w:sz w:val="22"/>
          <w:szCs w:val="22"/>
          <w:u w:val="single"/>
        </w:rPr>
        <w:t>Písemná forma.</w:t>
      </w:r>
      <w:r w:rsidRPr="0046172F">
        <w:rPr>
          <w:rFonts w:ascii="Times New Roman" w:hAnsi="Times New Roman"/>
          <w:sz w:val="22"/>
          <w:szCs w:val="22"/>
        </w:rPr>
        <w:t xml:space="preserve"> Tato</w:t>
      </w:r>
      <w:r w:rsidRPr="0046172F">
        <w:rPr>
          <w:rFonts w:ascii="Times New Roman" w:hAnsi="Times New Roman"/>
          <w:sz w:val="22"/>
          <w:szCs w:val="22"/>
          <w:lang w:eastAsia="en-US"/>
        </w:rPr>
        <w:t xml:space="preserve"> Smlouva o Dílo může být rušena, měněna nebo doplňována pouze písemnou formou. Každá taková změna nebo doplnění musí být řádně podepsána oběma Stranami, nestanoví-li tato Smlouva výslovně jiný mechanismus.</w:t>
      </w:r>
      <w:bookmarkStart w:id="123" w:name="_Toc350909624"/>
      <w:bookmarkStart w:id="124" w:name="_Toc350909794"/>
    </w:p>
    <w:p w14:paraId="17A3D2C3" w14:textId="18BFA0B7"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b/>
          <w:sz w:val="22"/>
          <w:szCs w:val="22"/>
        </w:rPr>
      </w:pPr>
      <w:r w:rsidRPr="0046172F">
        <w:rPr>
          <w:rFonts w:ascii="Times New Roman" w:hAnsi="Times New Roman"/>
          <w:sz w:val="22"/>
          <w:szCs w:val="22"/>
          <w:u w:val="single"/>
        </w:rPr>
        <w:t>Postoupení.</w:t>
      </w:r>
      <w:r w:rsidRPr="0046172F">
        <w:rPr>
          <w:rFonts w:ascii="Times New Roman" w:hAnsi="Times New Roman"/>
          <w:sz w:val="22"/>
          <w:szCs w:val="22"/>
        </w:rPr>
        <w:t xml:space="preserve"> Zhotovitel není oprávněn postoupit na třetí osobu, zastavit, převést ani jinak disponovat se svými právy a/nebo povinnostmi ze Smlouvy bez předchozího písemného souhlasu Objednatele. Objednatel je oprávněn postoupit na třetí osobu, zastavit, převést nebo jinak disponovat s kterýmikoliv svými právy a/nebo povinnostmi ze Smlouvy bez dalšího. Veškerá práva a povinnosti vyplývající z této Smlouvy přecházejí, pokud to povaha těchto práv a povinností nevylučuje, na právní nástupce smluvních stran. Při tom musí být dodržen § 222 odst. 10 </w:t>
      </w:r>
      <w:r w:rsidR="002A3228" w:rsidRPr="0046172F">
        <w:rPr>
          <w:rFonts w:ascii="Times New Roman" w:hAnsi="Times New Roman"/>
          <w:sz w:val="22"/>
          <w:szCs w:val="22"/>
        </w:rPr>
        <w:t>písm. b) ZZVZ</w:t>
      </w:r>
      <w:r w:rsidRPr="0046172F">
        <w:rPr>
          <w:rFonts w:ascii="Times New Roman" w:hAnsi="Times New Roman"/>
          <w:sz w:val="22"/>
          <w:szCs w:val="22"/>
        </w:rPr>
        <w:t>.</w:t>
      </w:r>
    </w:p>
    <w:p w14:paraId="5FB4512B" w14:textId="6996B0BA" w:rsidR="004A6CC2" w:rsidRPr="00E411E5" w:rsidRDefault="000B289D" w:rsidP="004A6CC2">
      <w:pPr>
        <w:widowControl/>
        <w:numPr>
          <w:ilvl w:val="1"/>
          <w:numId w:val="10"/>
        </w:numPr>
        <w:suppressAutoHyphens/>
        <w:spacing w:after="120"/>
        <w:ind w:left="0" w:hanging="851"/>
        <w:jc w:val="both"/>
        <w:outlineLvl w:val="1"/>
        <w:rPr>
          <w:rFonts w:ascii="Times New Roman" w:hAnsi="Times New Roman"/>
          <w:b/>
          <w:sz w:val="22"/>
          <w:szCs w:val="22"/>
        </w:rPr>
      </w:pPr>
      <w:r w:rsidRPr="0046172F">
        <w:rPr>
          <w:rFonts w:ascii="Times New Roman" w:hAnsi="Times New Roman"/>
          <w:sz w:val="22"/>
          <w:szCs w:val="22"/>
          <w:u w:val="single"/>
        </w:rPr>
        <w:t>Zápočet.</w:t>
      </w:r>
      <w:r w:rsidRPr="0046172F">
        <w:rPr>
          <w:rFonts w:ascii="Times New Roman" w:hAnsi="Times New Roman"/>
          <w:sz w:val="22"/>
          <w:szCs w:val="22"/>
        </w:rPr>
        <w:t xml:space="preserve"> Zhotovitel není oprávněn započítat jakoukoliv svou pohledávku vůči Objednateli proti jakékoliv pohledávce Objednatele vůči Zhotoviteli.</w:t>
      </w:r>
    </w:p>
    <w:p w14:paraId="6B757E28" w14:textId="77777777" w:rsidR="00E411E5" w:rsidRPr="0046172F" w:rsidRDefault="00E411E5" w:rsidP="00E411E5">
      <w:pPr>
        <w:widowControl/>
        <w:suppressAutoHyphens/>
        <w:spacing w:after="120"/>
        <w:jc w:val="both"/>
        <w:outlineLvl w:val="1"/>
        <w:rPr>
          <w:rFonts w:ascii="Times New Roman" w:hAnsi="Times New Roman"/>
          <w:b/>
          <w:sz w:val="22"/>
          <w:szCs w:val="22"/>
        </w:rPr>
      </w:pPr>
    </w:p>
    <w:p w14:paraId="66835F5E" w14:textId="77777777" w:rsidR="000B289D" w:rsidRPr="0046172F" w:rsidRDefault="000B289D" w:rsidP="002812C0">
      <w:pPr>
        <w:widowControl/>
        <w:numPr>
          <w:ilvl w:val="0"/>
          <w:numId w:val="10"/>
        </w:numPr>
        <w:tabs>
          <w:tab w:val="left" w:pos="708"/>
        </w:tabs>
        <w:suppressAutoHyphens/>
        <w:spacing w:after="120"/>
        <w:ind w:left="0" w:hanging="851"/>
        <w:jc w:val="both"/>
        <w:outlineLvl w:val="0"/>
        <w:rPr>
          <w:rFonts w:ascii="Times New Roman" w:hAnsi="Times New Roman"/>
          <w:b/>
          <w:sz w:val="22"/>
          <w:szCs w:val="22"/>
        </w:rPr>
      </w:pPr>
      <w:bookmarkStart w:id="125" w:name="_Toc350909625"/>
      <w:bookmarkStart w:id="126" w:name="_Toc350909795"/>
      <w:bookmarkStart w:id="127" w:name="_Ref84162198"/>
      <w:bookmarkEnd w:id="123"/>
      <w:bookmarkEnd w:id="124"/>
      <w:r w:rsidRPr="0046172F">
        <w:rPr>
          <w:rFonts w:ascii="Times New Roman" w:hAnsi="Times New Roman"/>
          <w:b/>
          <w:sz w:val="22"/>
          <w:szCs w:val="22"/>
        </w:rPr>
        <w:t xml:space="preserve">KOMUNIKACE </w:t>
      </w:r>
      <w:bookmarkEnd w:id="125"/>
      <w:bookmarkEnd w:id="126"/>
      <w:bookmarkEnd w:id="127"/>
      <w:r w:rsidRPr="0046172F">
        <w:rPr>
          <w:rFonts w:ascii="Times New Roman" w:hAnsi="Times New Roman"/>
          <w:b/>
          <w:sz w:val="22"/>
          <w:szCs w:val="22"/>
        </w:rPr>
        <w:t>A DORUČOVÁNÍ</w:t>
      </w:r>
    </w:p>
    <w:p w14:paraId="58EE73BD" w14:textId="77777777"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b/>
          <w:sz w:val="22"/>
          <w:szCs w:val="22"/>
        </w:rPr>
      </w:pPr>
      <w:r w:rsidRPr="0046172F">
        <w:rPr>
          <w:rFonts w:ascii="Times New Roman" w:hAnsi="Times New Roman"/>
          <w:sz w:val="22"/>
          <w:szCs w:val="22"/>
          <w:u w:val="single"/>
        </w:rPr>
        <w:t>Adresy</w:t>
      </w:r>
      <w:r w:rsidRPr="0046172F">
        <w:rPr>
          <w:rFonts w:ascii="Times New Roman" w:hAnsi="Times New Roman"/>
          <w:sz w:val="22"/>
          <w:szCs w:val="22"/>
          <w:lang w:eastAsia="en-US"/>
        </w:rPr>
        <w:t xml:space="preserve">. </w:t>
      </w:r>
      <w:r w:rsidRPr="0046172F">
        <w:rPr>
          <w:rFonts w:ascii="Times New Roman" w:hAnsi="Times New Roman"/>
          <w:sz w:val="22"/>
          <w:szCs w:val="22"/>
        </w:rPr>
        <w:t>Pro doručování jakýchkoliv oznámení podle této Smlouvy budou používány následující adresy a údaje:</w:t>
      </w:r>
    </w:p>
    <w:p w14:paraId="1C998489" w14:textId="5F4C105A" w:rsidR="004233FF" w:rsidRPr="004233FF" w:rsidRDefault="000B289D" w:rsidP="000169D4">
      <w:pPr>
        <w:pStyle w:val="Odstavecseseznamem"/>
        <w:numPr>
          <w:ilvl w:val="0"/>
          <w:numId w:val="33"/>
        </w:numPr>
        <w:tabs>
          <w:tab w:val="left" w:pos="1440"/>
        </w:tabs>
        <w:spacing w:after="120"/>
        <w:ind w:left="0"/>
        <w:contextualSpacing w:val="0"/>
        <w:jc w:val="both"/>
        <w:outlineLvl w:val="3"/>
        <w:rPr>
          <w:rFonts w:ascii="Times New Roman" w:hAnsi="Times New Roman"/>
          <w:sz w:val="22"/>
          <w:szCs w:val="22"/>
        </w:rPr>
      </w:pPr>
      <w:r w:rsidRPr="004233FF">
        <w:rPr>
          <w:rFonts w:ascii="Times New Roman" w:hAnsi="Times New Roman"/>
          <w:sz w:val="22"/>
          <w:szCs w:val="22"/>
          <w:lang w:eastAsia="en-US"/>
        </w:rPr>
        <w:t>Objednatel:</w:t>
      </w:r>
      <w:r w:rsidRPr="004233FF">
        <w:rPr>
          <w:rFonts w:ascii="Times New Roman" w:hAnsi="Times New Roman"/>
          <w:b/>
          <w:bCs/>
          <w:sz w:val="22"/>
          <w:szCs w:val="22"/>
        </w:rPr>
        <w:t xml:space="preserve"> </w:t>
      </w:r>
      <w:r w:rsidR="00C176D4" w:rsidRPr="004233FF">
        <w:rPr>
          <w:rFonts w:ascii="Times New Roman" w:hAnsi="Times New Roman"/>
          <w:b/>
          <w:bCs/>
          <w:sz w:val="22"/>
          <w:szCs w:val="22"/>
        </w:rPr>
        <w:t>Město Beroun</w:t>
      </w:r>
    </w:p>
    <w:p w14:paraId="7DC3C3D4" w14:textId="041C3A52" w:rsidR="00A92276" w:rsidRPr="004233FF" w:rsidRDefault="00A92276" w:rsidP="004233FF">
      <w:pPr>
        <w:pStyle w:val="Odstavecseseznamem"/>
        <w:numPr>
          <w:ilvl w:val="0"/>
          <w:numId w:val="33"/>
        </w:numPr>
        <w:tabs>
          <w:tab w:val="left" w:pos="1440"/>
        </w:tabs>
        <w:spacing w:after="120"/>
        <w:ind w:left="0"/>
        <w:contextualSpacing w:val="0"/>
        <w:jc w:val="both"/>
        <w:outlineLvl w:val="3"/>
        <w:rPr>
          <w:rFonts w:ascii="Times New Roman" w:hAnsi="Times New Roman"/>
          <w:sz w:val="22"/>
          <w:szCs w:val="22"/>
        </w:rPr>
      </w:pPr>
      <w:r w:rsidRPr="004233FF">
        <w:rPr>
          <w:rFonts w:ascii="Times New Roman" w:hAnsi="Times New Roman"/>
          <w:sz w:val="22"/>
          <w:szCs w:val="22"/>
        </w:rPr>
        <w:t xml:space="preserve">Kontaktní osoba ve věcech technických: Ing. Jindra Nová – vedoucí odboru majetku a investic Městského úřadu Beroun, tel. 311 654 230 mail: </w:t>
      </w:r>
      <w:hyperlink r:id="rId16">
        <w:r w:rsidRPr="004233FF">
          <w:rPr>
            <w:rFonts w:ascii="Times New Roman" w:hAnsi="Times New Roman"/>
            <w:sz w:val="22"/>
            <w:szCs w:val="22"/>
          </w:rPr>
          <w:t>omi@muberoun.cz</w:t>
        </w:r>
      </w:hyperlink>
      <w:r w:rsidRPr="004233FF">
        <w:rPr>
          <w:rFonts w:ascii="Times New Roman" w:hAnsi="Times New Roman"/>
          <w:sz w:val="22"/>
          <w:szCs w:val="22"/>
        </w:rPr>
        <w:t xml:space="preserve"> Ing. Romana Radová – investiční referent odboru majetku a investic Městského úřadu Beroun, tel. 311 654 234, e-mail: omi2@muberoun.cz  </w:t>
      </w:r>
    </w:p>
    <w:p w14:paraId="136C90DA" w14:textId="4699E96E" w:rsidR="000B289D" w:rsidRPr="004233FF" w:rsidRDefault="000B289D" w:rsidP="000B6CFE">
      <w:pPr>
        <w:jc w:val="both"/>
        <w:rPr>
          <w:rFonts w:ascii="Times New Roman" w:hAnsi="Times New Roman"/>
          <w:sz w:val="22"/>
          <w:szCs w:val="22"/>
        </w:rPr>
      </w:pPr>
      <w:r w:rsidRPr="004233FF">
        <w:rPr>
          <w:rFonts w:ascii="Times New Roman" w:hAnsi="Times New Roman"/>
          <w:sz w:val="22"/>
          <w:szCs w:val="22"/>
        </w:rPr>
        <w:t>datová schránka</w:t>
      </w:r>
      <w:r w:rsidRPr="007F17A4">
        <w:rPr>
          <w:rFonts w:ascii="Times New Roman" w:hAnsi="Times New Roman"/>
          <w:sz w:val="22"/>
          <w:szCs w:val="22"/>
        </w:rPr>
        <w:t xml:space="preserve">: </w:t>
      </w:r>
      <w:r w:rsidR="00275EE8" w:rsidRPr="007F17A4">
        <w:rPr>
          <w:rFonts w:ascii="Times New Roman" w:hAnsi="Times New Roman"/>
          <w:sz w:val="22"/>
          <w:szCs w:val="22"/>
        </w:rPr>
        <w:t>2gubtq5</w:t>
      </w:r>
    </w:p>
    <w:p w14:paraId="33EA2188" w14:textId="77777777" w:rsidR="00E411E5" w:rsidRDefault="000B289D" w:rsidP="002812C0">
      <w:pPr>
        <w:pStyle w:val="Odstavecseseznamem"/>
        <w:numPr>
          <w:ilvl w:val="0"/>
          <w:numId w:val="16"/>
        </w:numPr>
        <w:tabs>
          <w:tab w:val="left" w:pos="1440"/>
        </w:tabs>
        <w:spacing w:after="120"/>
        <w:ind w:left="0" w:hanging="567"/>
        <w:contextualSpacing w:val="0"/>
        <w:jc w:val="both"/>
        <w:outlineLvl w:val="3"/>
        <w:rPr>
          <w:rFonts w:ascii="Times New Roman" w:hAnsi="Times New Roman"/>
          <w:sz w:val="22"/>
          <w:szCs w:val="22"/>
        </w:rPr>
      </w:pPr>
      <w:r w:rsidRPr="0046172F">
        <w:rPr>
          <w:rFonts w:ascii="Times New Roman" w:hAnsi="Times New Roman"/>
          <w:sz w:val="22"/>
          <w:szCs w:val="22"/>
          <w:lang w:eastAsia="en-US"/>
        </w:rPr>
        <w:t>Zhotovitel:</w:t>
      </w:r>
      <w:r w:rsidRPr="0046172F">
        <w:rPr>
          <w:rFonts w:ascii="Times New Roman" w:hAnsi="Times New Roman"/>
          <w:sz w:val="22"/>
          <w:szCs w:val="22"/>
        </w:rPr>
        <w:t>_______________</w:t>
      </w:r>
      <w:r w:rsidRPr="0046172F">
        <w:rPr>
          <w:rFonts w:ascii="Times New Roman" w:hAnsi="Times New Roman"/>
          <w:b/>
          <w:bCs/>
          <w:sz w:val="22"/>
          <w:szCs w:val="22"/>
        </w:rPr>
        <w:br/>
      </w:r>
      <w:r w:rsidRPr="0046172F">
        <w:rPr>
          <w:rFonts w:ascii="Times New Roman" w:hAnsi="Times New Roman"/>
          <w:sz w:val="22"/>
          <w:szCs w:val="22"/>
        </w:rPr>
        <w:t>adresa:</w:t>
      </w:r>
      <w:r w:rsidRPr="0046172F">
        <w:rPr>
          <w:rFonts w:ascii="Times New Roman" w:hAnsi="Times New Roman"/>
          <w:sz w:val="22"/>
          <w:szCs w:val="22"/>
        </w:rPr>
        <w:tab/>
      </w:r>
      <w:r w:rsidRPr="0046172F">
        <w:rPr>
          <w:rFonts w:ascii="Times New Roman" w:hAnsi="Times New Roman"/>
          <w:sz w:val="22"/>
          <w:szCs w:val="22"/>
        </w:rPr>
        <w:tab/>
      </w:r>
      <w:r w:rsidRPr="0046172F">
        <w:rPr>
          <w:rFonts w:ascii="Times New Roman" w:hAnsi="Times New Roman"/>
          <w:sz w:val="22"/>
          <w:szCs w:val="22"/>
        </w:rPr>
        <w:tab/>
      </w:r>
      <w:r w:rsidRPr="0046172F">
        <w:rPr>
          <w:rFonts w:ascii="Times New Roman" w:hAnsi="Times New Roman"/>
          <w:sz w:val="22"/>
          <w:szCs w:val="22"/>
        </w:rPr>
        <w:tab/>
      </w:r>
      <w:r w:rsidRPr="0046172F">
        <w:rPr>
          <w:rFonts w:ascii="Times New Roman" w:hAnsi="Times New Roman"/>
          <w:sz w:val="22"/>
          <w:szCs w:val="22"/>
        </w:rPr>
        <w:tab/>
      </w:r>
      <w:r w:rsidRPr="0046172F">
        <w:rPr>
          <w:rFonts w:ascii="Times New Roman" w:hAnsi="Times New Roman"/>
          <w:sz w:val="22"/>
          <w:szCs w:val="22"/>
          <w:highlight w:val="yellow"/>
        </w:rPr>
        <w:t>[_______________]</w:t>
      </w:r>
    </w:p>
    <w:p w14:paraId="03F192F3" w14:textId="77777777" w:rsidR="00E411E5" w:rsidRDefault="000B289D" w:rsidP="00E411E5">
      <w:pPr>
        <w:pStyle w:val="Odstavecseseznamem"/>
        <w:tabs>
          <w:tab w:val="left" w:pos="1440"/>
        </w:tabs>
        <w:spacing w:after="120"/>
        <w:ind w:left="0"/>
        <w:contextualSpacing w:val="0"/>
        <w:jc w:val="both"/>
        <w:outlineLvl w:val="3"/>
        <w:rPr>
          <w:rFonts w:ascii="Times New Roman" w:hAnsi="Times New Roman"/>
          <w:sz w:val="22"/>
          <w:szCs w:val="22"/>
        </w:rPr>
      </w:pPr>
      <w:r w:rsidRPr="0046172F">
        <w:rPr>
          <w:rFonts w:ascii="Times New Roman" w:hAnsi="Times New Roman"/>
          <w:sz w:val="22"/>
          <w:szCs w:val="22"/>
        </w:rPr>
        <w:t>osoba/osoby a jejich telefonní čísla:</w:t>
      </w:r>
      <w:r w:rsidRPr="0046172F">
        <w:rPr>
          <w:rFonts w:ascii="Times New Roman" w:hAnsi="Times New Roman"/>
          <w:sz w:val="22"/>
          <w:szCs w:val="22"/>
        </w:rPr>
        <w:tab/>
      </w:r>
      <w:r w:rsidRPr="0046172F">
        <w:rPr>
          <w:rFonts w:ascii="Times New Roman" w:hAnsi="Times New Roman"/>
          <w:sz w:val="22"/>
          <w:szCs w:val="22"/>
        </w:rPr>
        <w:tab/>
      </w:r>
      <w:r w:rsidRPr="0046172F">
        <w:rPr>
          <w:rFonts w:ascii="Times New Roman" w:hAnsi="Times New Roman"/>
          <w:sz w:val="22"/>
          <w:szCs w:val="22"/>
          <w:highlight w:val="yellow"/>
        </w:rPr>
        <w:t>[_______________</w:t>
      </w:r>
      <w:r w:rsidRPr="0046172F">
        <w:rPr>
          <w:rFonts w:ascii="Times New Roman" w:hAnsi="Times New Roman"/>
          <w:sz w:val="22"/>
          <w:szCs w:val="22"/>
        </w:rPr>
        <w:t>]</w:t>
      </w:r>
    </w:p>
    <w:p w14:paraId="46FDBFC1" w14:textId="20BCBED4" w:rsidR="000B289D" w:rsidRPr="0046172F" w:rsidRDefault="000B289D" w:rsidP="00E411E5">
      <w:pPr>
        <w:pStyle w:val="Odstavecseseznamem"/>
        <w:tabs>
          <w:tab w:val="left" w:pos="1440"/>
        </w:tabs>
        <w:spacing w:after="120"/>
        <w:ind w:left="0"/>
        <w:contextualSpacing w:val="0"/>
        <w:jc w:val="both"/>
        <w:outlineLvl w:val="3"/>
        <w:rPr>
          <w:rFonts w:ascii="Times New Roman" w:hAnsi="Times New Roman"/>
          <w:sz w:val="22"/>
          <w:szCs w:val="22"/>
        </w:rPr>
      </w:pPr>
      <w:r w:rsidRPr="0046172F">
        <w:rPr>
          <w:rFonts w:ascii="Times New Roman" w:hAnsi="Times New Roman"/>
          <w:sz w:val="22"/>
          <w:szCs w:val="22"/>
        </w:rPr>
        <w:t>e-mailové adresy:</w:t>
      </w:r>
      <w:r w:rsidRPr="0046172F">
        <w:rPr>
          <w:rFonts w:ascii="Times New Roman" w:hAnsi="Times New Roman"/>
          <w:sz w:val="22"/>
          <w:szCs w:val="22"/>
        </w:rPr>
        <w:tab/>
      </w:r>
      <w:r w:rsidRPr="0046172F">
        <w:rPr>
          <w:rFonts w:ascii="Times New Roman" w:hAnsi="Times New Roman"/>
          <w:sz w:val="22"/>
          <w:szCs w:val="22"/>
        </w:rPr>
        <w:tab/>
      </w:r>
      <w:r w:rsidRPr="0046172F">
        <w:rPr>
          <w:rFonts w:ascii="Times New Roman" w:hAnsi="Times New Roman"/>
          <w:sz w:val="22"/>
          <w:szCs w:val="22"/>
        </w:rPr>
        <w:tab/>
      </w:r>
      <w:r w:rsidRPr="0046172F">
        <w:rPr>
          <w:rFonts w:ascii="Times New Roman" w:hAnsi="Times New Roman"/>
          <w:sz w:val="22"/>
          <w:szCs w:val="22"/>
        </w:rPr>
        <w:tab/>
      </w:r>
      <w:r w:rsidRPr="0046172F">
        <w:rPr>
          <w:rFonts w:ascii="Times New Roman" w:hAnsi="Times New Roman"/>
          <w:sz w:val="22"/>
          <w:szCs w:val="22"/>
          <w:highlight w:val="yellow"/>
        </w:rPr>
        <w:t>[_______________</w:t>
      </w:r>
      <w:r w:rsidRPr="0046172F">
        <w:rPr>
          <w:rFonts w:ascii="Times New Roman" w:hAnsi="Times New Roman"/>
          <w:sz w:val="22"/>
          <w:szCs w:val="22"/>
        </w:rPr>
        <w:t>]</w:t>
      </w:r>
    </w:p>
    <w:p w14:paraId="0FB230AC" w14:textId="77777777" w:rsidR="000B289D" w:rsidRPr="0046172F" w:rsidRDefault="000B289D" w:rsidP="002812C0">
      <w:pPr>
        <w:spacing w:after="120"/>
        <w:jc w:val="both"/>
        <w:rPr>
          <w:rFonts w:ascii="Times New Roman" w:hAnsi="Times New Roman"/>
          <w:sz w:val="22"/>
          <w:szCs w:val="22"/>
        </w:rPr>
      </w:pPr>
      <w:r w:rsidRPr="0046172F">
        <w:rPr>
          <w:rFonts w:ascii="Times New Roman" w:hAnsi="Times New Roman"/>
          <w:sz w:val="22"/>
          <w:szCs w:val="22"/>
        </w:rPr>
        <w:t xml:space="preserve">datová schránka: </w:t>
      </w:r>
      <w:r w:rsidRPr="0046172F">
        <w:rPr>
          <w:rFonts w:ascii="Times New Roman" w:hAnsi="Times New Roman"/>
          <w:sz w:val="22"/>
          <w:szCs w:val="22"/>
        </w:rPr>
        <w:tab/>
      </w:r>
      <w:r w:rsidRPr="0046172F">
        <w:rPr>
          <w:rFonts w:ascii="Times New Roman" w:hAnsi="Times New Roman"/>
          <w:sz w:val="22"/>
          <w:szCs w:val="22"/>
        </w:rPr>
        <w:tab/>
      </w:r>
      <w:r w:rsidRPr="0046172F">
        <w:rPr>
          <w:rFonts w:ascii="Times New Roman" w:hAnsi="Times New Roman"/>
          <w:sz w:val="22"/>
          <w:szCs w:val="22"/>
        </w:rPr>
        <w:tab/>
      </w:r>
      <w:r w:rsidRPr="0046172F">
        <w:rPr>
          <w:rFonts w:ascii="Times New Roman" w:hAnsi="Times New Roman"/>
          <w:sz w:val="22"/>
          <w:szCs w:val="22"/>
        </w:rPr>
        <w:tab/>
      </w:r>
      <w:r w:rsidRPr="0046172F">
        <w:rPr>
          <w:rFonts w:ascii="Times New Roman" w:hAnsi="Times New Roman"/>
          <w:sz w:val="22"/>
          <w:szCs w:val="22"/>
          <w:highlight w:val="yellow"/>
        </w:rPr>
        <w:t>[_______________]</w:t>
      </w:r>
    </w:p>
    <w:p w14:paraId="4201FCFE" w14:textId="5DE853E5"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b/>
          <w:sz w:val="22"/>
          <w:szCs w:val="22"/>
        </w:rPr>
      </w:pPr>
      <w:r w:rsidRPr="0046172F">
        <w:rPr>
          <w:rFonts w:ascii="Times New Roman" w:hAnsi="Times New Roman"/>
          <w:sz w:val="22"/>
          <w:szCs w:val="22"/>
          <w:u w:val="single"/>
        </w:rPr>
        <w:t>Změny</w:t>
      </w:r>
      <w:r w:rsidRPr="0046172F">
        <w:rPr>
          <w:rFonts w:ascii="Times New Roman" w:hAnsi="Times New Roman"/>
          <w:sz w:val="22"/>
          <w:szCs w:val="22"/>
          <w:lang w:eastAsia="en-US"/>
        </w:rPr>
        <w:t xml:space="preserve">. </w:t>
      </w:r>
      <w:r w:rsidRPr="0046172F">
        <w:rPr>
          <w:rFonts w:ascii="Times New Roman" w:hAnsi="Times New Roman"/>
          <w:sz w:val="22"/>
          <w:szCs w:val="22"/>
        </w:rPr>
        <w:t xml:space="preserve">V případě jakýchkoliv změn výše uvedených adres a údajů, oznámí příslušná Strana neprodleně změnu svých adres a údajů druhé Straně v souladu s tímto článkem </w:t>
      </w:r>
      <w:r w:rsidR="00470B46" w:rsidRPr="0046172F">
        <w:rPr>
          <w:rFonts w:ascii="Times New Roman" w:hAnsi="Times New Roman"/>
          <w:sz w:val="22"/>
          <w:szCs w:val="22"/>
        </w:rPr>
        <w:fldChar w:fldCharType="begin"/>
      </w:r>
      <w:r w:rsidR="00470B46" w:rsidRPr="0046172F">
        <w:rPr>
          <w:rFonts w:ascii="Times New Roman" w:hAnsi="Times New Roman"/>
          <w:sz w:val="22"/>
          <w:szCs w:val="22"/>
        </w:rPr>
        <w:instrText xml:space="preserve"> REF _Ref84162198 \r \h  \* MERGEFORMAT </w:instrText>
      </w:r>
      <w:r w:rsidR="00470B46" w:rsidRPr="0046172F">
        <w:rPr>
          <w:rFonts w:ascii="Times New Roman" w:hAnsi="Times New Roman"/>
          <w:sz w:val="22"/>
          <w:szCs w:val="22"/>
        </w:rPr>
      </w:r>
      <w:r w:rsidR="00470B46" w:rsidRPr="0046172F">
        <w:rPr>
          <w:rFonts w:ascii="Times New Roman" w:hAnsi="Times New Roman"/>
          <w:sz w:val="22"/>
          <w:szCs w:val="22"/>
        </w:rPr>
        <w:fldChar w:fldCharType="separate"/>
      </w:r>
      <w:r w:rsidR="003A4D5B">
        <w:rPr>
          <w:rFonts w:ascii="Times New Roman" w:hAnsi="Times New Roman"/>
          <w:sz w:val="22"/>
          <w:szCs w:val="22"/>
        </w:rPr>
        <w:t>20</w:t>
      </w:r>
      <w:r w:rsidR="00470B46" w:rsidRPr="0046172F">
        <w:rPr>
          <w:rFonts w:ascii="Times New Roman" w:hAnsi="Times New Roman"/>
          <w:sz w:val="22"/>
          <w:szCs w:val="22"/>
        </w:rPr>
        <w:fldChar w:fldCharType="end"/>
      </w:r>
      <w:r w:rsidR="00470B46" w:rsidRPr="0046172F">
        <w:rPr>
          <w:rFonts w:ascii="Times New Roman" w:hAnsi="Times New Roman"/>
          <w:sz w:val="22"/>
          <w:szCs w:val="22"/>
        </w:rPr>
        <w:t xml:space="preserve"> </w:t>
      </w:r>
      <w:r w:rsidRPr="0046172F">
        <w:rPr>
          <w:rFonts w:ascii="Times New Roman" w:hAnsi="Times New Roman"/>
          <w:sz w:val="22"/>
          <w:szCs w:val="22"/>
        </w:rPr>
        <w:t>(</w:t>
      </w:r>
      <w:r w:rsidRPr="0046172F">
        <w:rPr>
          <w:rFonts w:ascii="Times New Roman" w:hAnsi="Times New Roman"/>
          <w:i/>
          <w:iCs/>
          <w:sz w:val="22"/>
          <w:szCs w:val="22"/>
        </w:rPr>
        <w:t xml:space="preserve">Komunikace </w:t>
      </w:r>
      <w:r w:rsidR="00470B46" w:rsidRPr="0046172F">
        <w:rPr>
          <w:rFonts w:ascii="Times New Roman" w:hAnsi="Times New Roman"/>
          <w:i/>
          <w:iCs/>
          <w:sz w:val="22"/>
          <w:szCs w:val="22"/>
        </w:rPr>
        <w:t>a doručování</w:t>
      </w:r>
      <w:r w:rsidRPr="0046172F">
        <w:rPr>
          <w:rFonts w:ascii="Times New Roman" w:hAnsi="Times New Roman"/>
          <w:sz w:val="22"/>
          <w:szCs w:val="22"/>
        </w:rPr>
        <w:t>).</w:t>
      </w:r>
    </w:p>
    <w:p w14:paraId="0E0A32F2" w14:textId="2A2ECAC8" w:rsidR="002F7D71" w:rsidRDefault="000B289D" w:rsidP="002F7D71">
      <w:pPr>
        <w:pStyle w:val="ClanekL2"/>
        <w:numPr>
          <w:ilvl w:val="1"/>
          <w:numId w:val="10"/>
        </w:numPr>
        <w:tabs>
          <w:tab w:val="left" w:pos="0"/>
        </w:tabs>
        <w:spacing w:before="0"/>
        <w:ind w:left="0" w:hanging="851"/>
        <w:rPr>
          <w:sz w:val="22"/>
          <w:szCs w:val="22"/>
          <w:lang w:val="cs-CZ"/>
        </w:rPr>
      </w:pPr>
      <w:bookmarkStart w:id="128" w:name="_Ref87259977"/>
      <w:bookmarkStart w:id="129" w:name="_Ref86135542"/>
      <w:r w:rsidRPr="0046172F">
        <w:rPr>
          <w:sz w:val="22"/>
          <w:szCs w:val="22"/>
          <w:u w:val="single"/>
          <w:lang w:val="cs-CZ"/>
        </w:rPr>
        <w:lastRenderedPageBreak/>
        <w:t>Doručování.</w:t>
      </w:r>
      <w:r w:rsidRPr="0046172F">
        <w:rPr>
          <w:sz w:val="22"/>
          <w:szCs w:val="22"/>
          <w:lang w:val="cs-CZ"/>
        </w:rPr>
        <w:t xml:space="preserve"> Všechna oznámení či výzvy dle této Smlouvy budou doručována na doručovací adresy Stran uvedené v článku </w:t>
      </w:r>
      <w:r w:rsidR="002D385A">
        <w:rPr>
          <w:sz w:val="22"/>
          <w:szCs w:val="22"/>
          <w:lang w:val="cs-CZ"/>
        </w:rPr>
        <w:t>20.1</w:t>
      </w:r>
      <w:r w:rsidRPr="0046172F">
        <w:rPr>
          <w:sz w:val="22"/>
          <w:szCs w:val="22"/>
          <w:lang w:val="cs-CZ"/>
        </w:rPr>
        <w:t xml:space="preserve"> (</w:t>
      </w:r>
      <w:r w:rsidRPr="0046172F">
        <w:rPr>
          <w:i/>
          <w:iCs/>
          <w:sz w:val="22"/>
          <w:szCs w:val="22"/>
          <w:lang w:val="cs-CZ"/>
        </w:rPr>
        <w:t>Adresy</w:t>
      </w:r>
      <w:r w:rsidRPr="0046172F">
        <w:rPr>
          <w:sz w:val="22"/>
          <w:szCs w:val="22"/>
          <w:lang w:val="cs-CZ"/>
        </w:rPr>
        <w:t>). Strany si ujednaly, že jakákoli písemná komunikace podle této Smlouvy je platně vykonána: (i) osobním převzetím oproti potvrzení (nebo odmítnutím převzetí); (</w:t>
      </w:r>
      <w:proofErr w:type="spellStart"/>
      <w:r w:rsidRPr="0046172F">
        <w:rPr>
          <w:sz w:val="22"/>
          <w:szCs w:val="22"/>
          <w:lang w:val="cs-CZ"/>
        </w:rPr>
        <w:t>ii</w:t>
      </w:r>
      <w:proofErr w:type="spellEnd"/>
      <w:r w:rsidRPr="0046172F">
        <w:rPr>
          <w:sz w:val="22"/>
          <w:szCs w:val="22"/>
          <w:lang w:val="cs-CZ"/>
        </w:rPr>
        <w:t>) doručením poštou s doručenkou (nebo nepřevzetím); (</w:t>
      </w:r>
      <w:proofErr w:type="spellStart"/>
      <w:r w:rsidRPr="0046172F">
        <w:rPr>
          <w:sz w:val="22"/>
          <w:szCs w:val="22"/>
          <w:lang w:val="cs-CZ"/>
        </w:rPr>
        <w:t>iii</w:t>
      </w:r>
      <w:proofErr w:type="spellEnd"/>
      <w:r w:rsidRPr="0046172F">
        <w:rPr>
          <w:sz w:val="22"/>
          <w:szCs w:val="22"/>
          <w:lang w:val="cs-CZ"/>
        </w:rPr>
        <w:t>) doručením datovou schránkou – dle právních předpisů upravujících toto doručování nebo (</w:t>
      </w:r>
      <w:proofErr w:type="spellStart"/>
      <w:r w:rsidRPr="0046172F">
        <w:rPr>
          <w:sz w:val="22"/>
          <w:szCs w:val="22"/>
          <w:lang w:val="cs-CZ"/>
        </w:rPr>
        <w:t>iv</w:t>
      </w:r>
      <w:proofErr w:type="spellEnd"/>
      <w:r w:rsidRPr="0046172F">
        <w:rPr>
          <w:sz w:val="22"/>
          <w:szCs w:val="22"/>
          <w:lang w:val="cs-CZ"/>
        </w:rPr>
        <w:t>) e-mailem, za podmínky, že adresát přijetí e-mailu potvrdil, a to buď e-mailem nebo jinou písemnou formou ad (i) až (</w:t>
      </w:r>
      <w:proofErr w:type="spellStart"/>
      <w:r w:rsidRPr="0046172F">
        <w:rPr>
          <w:sz w:val="22"/>
          <w:szCs w:val="22"/>
          <w:lang w:val="cs-CZ"/>
        </w:rPr>
        <w:t>iii</w:t>
      </w:r>
      <w:proofErr w:type="spellEnd"/>
      <w:r w:rsidRPr="0046172F">
        <w:rPr>
          <w:sz w:val="22"/>
          <w:szCs w:val="22"/>
          <w:lang w:val="cs-CZ"/>
        </w:rPr>
        <w:t>).</w:t>
      </w:r>
      <w:bookmarkStart w:id="130" w:name="_DV_M245"/>
      <w:bookmarkEnd w:id="130"/>
      <w:r w:rsidRPr="0046172F">
        <w:rPr>
          <w:sz w:val="22"/>
          <w:szCs w:val="22"/>
          <w:lang w:val="cs-CZ"/>
        </w:rPr>
        <w:t xml:space="preserve"> Objednatel a Zhotovitel výslovně potvrzují, že za osobní převzetí komunikace dle tohoto článku se považuje i potvrzení zápisu z kontrolního dne, zápisu ve stavebním deníku, zápisu ze schůzky, z jednání či jiné potvrzení podpisem příslušné oprávněné osoby Strany. Rovněž, Objednatel a Zhotovitel tímto výslovně potvrzují, že Pokyn, výzva či oznámení uplatněné dle této Smlouvy provedené Objednatelem e-mailem, je provedeno platně a ve lhůtě pro písemné uplatnění, bylo-li prokázáno odeslání e-mailu ze strany Objednatele-bez ohledu na to, zda došlo k potvrzení ze strany Zhotovitele či nikoliv.</w:t>
      </w:r>
      <w:bookmarkEnd w:id="128"/>
      <w:r w:rsidRPr="0046172F">
        <w:rPr>
          <w:sz w:val="22"/>
          <w:szCs w:val="22"/>
          <w:lang w:val="cs-CZ"/>
        </w:rPr>
        <w:t xml:space="preserve"> </w:t>
      </w:r>
      <w:bookmarkEnd w:id="129"/>
    </w:p>
    <w:p w14:paraId="0E5EC14E" w14:textId="77777777" w:rsidR="0001512D" w:rsidRPr="0001512D" w:rsidRDefault="0001512D" w:rsidP="0001512D">
      <w:pPr>
        <w:pStyle w:val="Zkladntext"/>
        <w:rPr>
          <w:lang w:eastAsia="en-US"/>
        </w:rPr>
      </w:pPr>
    </w:p>
    <w:p w14:paraId="5976ED40" w14:textId="77777777" w:rsidR="000B289D" w:rsidRPr="0046172F" w:rsidRDefault="000B289D" w:rsidP="002812C0">
      <w:pPr>
        <w:widowControl/>
        <w:numPr>
          <w:ilvl w:val="0"/>
          <w:numId w:val="10"/>
        </w:numPr>
        <w:tabs>
          <w:tab w:val="left" w:pos="708"/>
        </w:tabs>
        <w:suppressAutoHyphens/>
        <w:spacing w:after="120"/>
        <w:ind w:left="0" w:hanging="851"/>
        <w:jc w:val="both"/>
        <w:outlineLvl w:val="0"/>
        <w:rPr>
          <w:rFonts w:ascii="Times New Roman" w:hAnsi="Times New Roman"/>
          <w:sz w:val="22"/>
          <w:szCs w:val="22"/>
        </w:rPr>
      </w:pPr>
      <w:r w:rsidRPr="0046172F">
        <w:rPr>
          <w:rFonts w:ascii="Times New Roman" w:hAnsi="Times New Roman"/>
          <w:b/>
          <w:sz w:val="22"/>
          <w:szCs w:val="22"/>
        </w:rPr>
        <w:t>ZÁVĚREČNÁ</w:t>
      </w:r>
      <w:r w:rsidRPr="0046172F">
        <w:rPr>
          <w:rFonts w:ascii="Times New Roman" w:hAnsi="Times New Roman"/>
          <w:sz w:val="22"/>
          <w:szCs w:val="22"/>
        </w:rPr>
        <w:t xml:space="preserve"> </w:t>
      </w:r>
      <w:r w:rsidRPr="0046172F">
        <w:rPr>
          <w:rFonts w:ascii="Times New Roman" w:hAnsi="Times New Roman"/>
          <w:b/>
          <w:sz w:val="22"/>
          <w:szCs w:val="22"/>
        </w:rPr>
        <w:t>UJEDNÁNÍ</w:t>
      </w:r>
    </w:p>
    <w:p w14:paraId="427890E8" w14:textId="1DE15A6D" w:rsidR="000B289D" w:rsidRPr="0046172F" w:rsidRDefault="000B289D" w:rsidP="002812C0">
      <w:pPr>
        <w:pStyle w:val="Odstavecseseznamem"/>
        <w:widowControl/>
        <w:numPr>
          <w:ilvl w:val="1"/>
          <w:numId w:val="10"/>
        </w:numPr>
        <w:spacing w:after="120"/>
        <w:ind w:left="0" w:hanging="851"/>
        <w:contextualSpacing w:val="0"/>
        <w:jc w:val="both"/>
        <w:rPr>
          <w:rFonts w:ascii="Times New Roman" w:hAnsi="Times New Roman"/>
          <w:sz w:val="22"/>
          <w:szCs w:val="22"/>
          <w:u w:val="single"/>
        </w:rPr>
      </w:pPr>
      <w:r w:rsidRPr="0046172F">
        <w:rPr>
          <w:rFonts w:ascii="Times New Roman" w:hAnsi="Times New Roman"/>
          <w:sz w:val="22"/>
          <w:szCs w:val="22"/>
          <w:u w:val="single"/>
          <w:shd w:val="clear" w:color="auto" w:fill="FDFDFD"/>
        </w:rPr>
        <w:t>Prorogační doložka</w:t>
      </w:r>
      <w:r w:rsidRPr="0046172F">
        <w:rPr>
          <w:rFonts w:ascii="Times New Roman" w:hAnsi="Times New Roman"/>
          <w:sz w:val="22"/>
          <w:szCs w:val="22"/>
          <w:shd w:val="clear" w:color="auto" w:fill="FDFDFD"/>
        </w:rPr>
        <w:t xml:space="preserve">. V souladu s ustanovením § 89a </w:t>
      </w:r>
      <w:r w:rsidR="006A7932" w:rsidRPr="0046172F">
        <w:rPr>
          <w:rFonts w:ascii="Times New Roman" w:hAnsi="Times New Roman"/>
          <w:sz w:val="22"/>
          <w:szCs w:val="22"/>
          <w:shd w:val="clear" w:color="auto" w:fill="FDFDFD"/>
        </w:rPr>
        <w:t xml:space="preserve">zákona č. 99/1963 Sb., </w:t>
      </w:r>
      <w:r w:rsidRPr="0046172F">
        <w:rPr>
          <w:rFonts w:ascii="Times New Roman" w:hAnsi="Times New Roman"/>
          <w:sz w:val="22"/>
          <w:szCs w:val="22"/>
          <w:shd w:val="clear" w:color="auto" w:fill="FDFDFD"/>
        </w:rPr>
        <w:t>občansk</w:t>
      </w:r>
      <w:r w:rsidR="006A7932" w:rsidRPr="0046172F">
        <w:rPr>
          <w:rFonts w:ascii="Times New Roman" w:hAnsi="Times New Roman"/>
          <w:sz w:val="22"/>
          <w:szCs w:val="22"/>
          <w:shd w:val="clear" w:color="auto" w:fill="FDFDFD"/>
        </w:rPr>
        <w:t>ý</w:t>
      </w:r>
      <w:r w:rsidRPr="0046172F">
        <w:rPr>
          <w:rFonts w:ascii="Times New Roman" w:hAnsi="Times New Roman"/>
          <w:sz w:val="22"/>
          <w:szCs w:val="22"/>
          <w:shd w:val="clear" w:color="auto" w:fill="FDFDFD"/>
        </w:rPr>
        <w:t xml:space="preserve"> soudní řád</w:t>
      </w:r>
      <w:r w:rsidR="006A7932" w:rsidRPr="0046172F">
        <w:rPr>
          <w:rFonts w:ascii="Times New Roman" w:hAnsi="Times New Roman"/>
          <w:sz w:val="22"/>
          <w:szCs w:val="22"/>
          <w:shd w:val="clear" w:color="auto" w:fill="FDFDFD"/>
        </w:rPr>
        <w:t>, ve znění pozdějších předpisů</w:t>
      </w:r>
      <w:r w:rsidRPr="0046172F">
        <w:rPr>
          <w:rFonts w:ascii="Times New Roman" w:hAnsi="Times New Roman"/>
          <w:sz w:val="22"/>
          <w:szCs w:val="22"/>
          <w:shd w:val="clear" w:color="auto" w:fill="FDFDFD"/>
        </w:rPr>
        <w:t xml:space="preserve"> tímto </w:t>
      </w:r>
      <w:r w:rsidR="006A7932" w:rsidRPr="0046172F">
        <w:rPr>
          <w:rFonts w:ascii="Times New Roman" w:hAnsi="Times New Roman"/>
          <w:sz w:val="22"/>
          <w:szCs w:val="22"/>
          <w:shd w:val="clear" w:color="auto" w:fill="FDFDFD"/>
        </w:rPr>
        <w:t>S</w:t>
      </w:r>
      <w:r w:rsidRPr="0046172F">
        <w:rPr>
          <w:rFonts w:ascii="Times New Roman" w:hAnsi="Times New Roman"/>
          <w:sz w:val="22"/>
          <w:szCs w:val="22"/>
          <w:shd w:val="clear" w:color="auto" w:fill="FDFDFD"/>
        </w:rPr>
        <w:t xml:space="preserve">trany sjednávají, že pro spory z této </w:t>
      </w:r>
      <w:r w:rsidR="006A7932" w:rsidRPr="0046172F">
        <w:rPr>
          <w:rFonts w:ascii="Times New Roman" w:hAnsi="Times New Roman"/>
          <w:sz w:val="22"/>
          <w:szCs w:val="22"/>
          <w:shd w:val="clear" w:color="auto" w:fill="FDFDFD"/>
        </w:rPr>
        <w:t xml:space="preserve">Smlouvy </w:t>
      </w:r>
      <w:r w:rsidRPr="0046172F">
        <w:rPr>
          <w:rFonts w:ascii="Times New Roman" w:hAnsi="Times New Roman"/>
          <w:sz w:val="22"/>
          <w:szCs w:val="22"/>
          <w:shd w:val="clear" w:color="auto" w:fill="FDFDFD"/>
        </w:rPr>
        <w:t>nebo v souvislosti s ní je v prvním stupni místně příslušný soud Objednatele</w:t>
      </w:r>
      <w:r w:rsidRPr="0046172F">
        <w:rPr>
          <w:rFonts w:ascii="Times New Roman" w:hAnsi="Times New Roman"/>
          <w:sz w:val="22"/>
          <w:szCs w:val="22"/>
        </w:rPr>
        <w:t>.</w:t>
      </w:r>
    </w:p>
    <w:p w14:paraId="265BFA43" w14:textId="30067B13" w:rsidR="000B289D" w:rsidRPr="0046172F" w:rsidRDefault="000B289D" w:rsidP="002812C0">
      <w:pPr>
        <w:pStyle w:val="ClanekL2"/>
        <w:keepNext w:val="0"/>
        <w:numPr>
          <w:ilvl w:val="1"/>
          <w:numId w:val="10"/>
        </w:numPr>
        <w:tabs>
          <w:tab w:val="left" w:pos="0"/>
        </w:tabs>
        <w:spacing w:before="0"/>
        <w:ind w:left="0" w:hanging="851"/>
        <w:rPr>
          <w:sz w:val="22"/>
          <w:szCs w:val="22"/>
          <w:lang w:val="cs-CZ"/>
        </w:rPr>
      </w:pPr>
      <w:r w:rsidRPr="0046172F">
        <w:rPr>
          <w:sz w:val="22"/>
          <w:szCs w:val="22"/>
          <w:u w:val="single"/>
          <w:lang w:val="cs-CZ"/>
        </w:rPr>
        <w:t>Zveřejnění</w:t>
      </w:r>
      <w:r w:rsidRPr="0046172F">
        <w:rPr>
          <w:sz w:val="22"/>
          <w:szCs w:val="22"/>
          <w:lang w:val="cs-CZ"/>
        </w:rPr>
        <w:t>. Každá ze Stran uděluje výslovný a bezpodmínečný souhlas se zveřejněním této Smlouvy (např. na úřední desce nebo</w:t>
      </w:r>
      <w:r w:rsidRPr="0046172F">
        <w:rPr>
          <w:b/>
          <w:bCs/>
          <w:sz w:val="22"/>
          <w:szCs w:val="22"/>
          <w:lang w:val="cs-CZ"/>
        </w:rPr>
        <w:t xml:space="preserve"> </w:t>
      </w:r>
      <w:r w:rsidRPr="0046172F">
        <w:rPr>
          <w:sz w:val="22"/>
          <w:szCs w:val="22"/>
          <w:lang w:val="cs-CZ"/>
        </w:rPr>
        <w:t>webových stránkách</w:t>
      </w:r>
      <w:r w:rsidR="00C176D4">
        <w:rPr>
          <w:sz w:val="22"/>
          <w:szCs w:val="22"/>
          <w:lang w:val="cs-CZ"/>
        </w:rPr>
        <w:t xml:space="preserve"> města Beroun</w:t>
      </w:r>
      <w:r w:rsidR="00EB6B62" w:rsidRPr="0046172F">
        <w:rPr>
          <w:sz w:val="22"/>
          <w:szCs w:val="22"/>
          <w:lang w:val="cs-CZ"/>
        </w:rPr>
        <w:t xml:space="preserve"> a na profilu </w:t>
      </w:r>
      <w:r w:rsidR="00145493" w:rsidRPr="0046172F">
        <w:rPr>
          <w:sz w:val="22"/>
          <w:szCs w:val="22"/>
          <w:lang w:val="cs-CZ"/>
        </w:rPr>
        <w:t>Objednatele</w:t>
      </w:r>
      <w:r w:rsidRPr="0046172F">
        <w:rPr>
          <w:sz w:val="22"/>
          <w:szCs w:val="22"/>
          <w:lang w:val="cs-CZ"/>
        </w:rPr>
        <w:t>) po příslušné anonymizaci osobních údajů, se zpřístupněním skutečností uvedených v této Smlouvě, bez stanovení jakýchkoliv dalších podmínek a souhlasí s</w:t>
      </w:r>
      <w:r w:rsidR="0038359E" w:rsidRPr="0046172F">
        <w:rPr>
          <w:sz w:val="22"/>
          <w:szCs w:val="22"/>
          <w:lang w:val="cs-CZ"/>
        </w:rPr>
        <w:t> </w:t>
      </w:r>
      <w:r w:rsidRPr="0046172F">
        <w:rPr>
          <w:sz w:val="22"/>
          <w:szCs w:val="22"/>
          <w:lang w:val="cs-CZ"/>
        </w:rPr>
        <w:t xml:space="preserve">poskytnutím informací o této </w:t>
      </w:r>
      <w:r w:rsidR="006A7932" w:rsidRPr="0046172F">
        <w:rPr>
          <w:sz w:val="22"/>
          <w:szCs w:val="22"/>
          <w:lang w:val="cs-CZ"/>
        </w:rPr>
        <w:t xml:space="preserve">Smlouvě </w:t>
      </w:r>
      <w:r w:rsidRPr="0046172F">
        <w:rPr>
          <w:sz w:val="22"/>
          <w:szCs w:val="22"/>
          <w:lang w:val="cs-CZ"/>
        </w:rPr>
        <w:t>a jejím obsahu dle zákona č. 106/1999 Sb., o</w:t>
      </w:r>
      <w:r w:rsidR="0038359E" w:rsidRPr="0046172F">
        <w:rPr>
          <w:sz w:val="22"/>
          <w:szCs w:val="22"/>
          <w:lang w:val="cs-CZ"/>
        </w:rPr>
        <w:t> </w:t>
      </w:r>
      <w:r w:rsidRPr="0046172F">
        <w:rPr>
          <w:sz w:val="22"/>
          <w:szCs w:val="22"/>
          <w:lang w:val="cs-CZ"/>
        </w:rPr>
        <w:t>svobodném přístupu k informacím, ve znění pozdějších předpisů; to vše za dodržení právní úpravy ochrany osobních údajů.</w:t>
      </w:r>
    </w:p>
    <w:p w14:paraId="319C97FC" w14:textId="36C087D8" w:rsidR="000B289D" w:rsidRPr="0046172F" w:rsidRDefault="000B289D" w:rsidP="002812C0">
      <w:pPr>
        <w:pStyle w:val="ClanekL2"/>
        <w:keepNext w:val="0"/>
        <w:numPr>
          <w:ilvl w:val="1"/>
          <w:numId w:val="10"/>
        </w:numPr>
        <w:tabs>
          <w:tab w:val="left" w:pos="0"/>
        </w:tabs>
        <w:spacing w:before="0"/>
        <w:ind w:left="0" w:hanging="851"/>
        <w:rPr>
          <w:sz w:val="22"/>
          <w:szCs w:val="22"/>
          <w:lang w:val="cs-CZ"/>
        </w:rPr>
      </w:pPr>
      <w:bookmarkStart w:id="131" w:name="_Ref75191430"/>
      <w:r w:rsidRPr="0046172F">
        <w:rPr>
          <w:sz w:val="22"/>
          <w:szCs w:val="22"/>
          <w:u w:val="single"/>
          <w:lang w:val="cs-CZ"/>
        </w:rPr>
        <w:t>Finanční a jiná kontrola</w:t>
      </w:r>
      <w:r w:rsidRPr="0046172F">
        <w:rPr>
          <w:sz w:val="22"/>
          <w:szCs w:val="22"/>
          <w:lang w:val="cs-CZ"/>
        </w:rPr>
        <w:t xml:space="preserve">. Strany se zavazují splnit veškeré povinnosti a splnit podmínky pro osobu povinnou a spolupůsobit při výkonu finanční kontroly dle § 2 </w:t>
      </w:r>
      <w:r w:rsidR="00AC30FB" w:rsidRPr="0046172F">
        <w:rPr>
          <w:sz w:val="22"/>
          <w:szCs w:val="22"/>
          <w:lang w:val="cs-CZ"/>
        </w:rPr>
        <w:t xml:space="preserve">písm. </w:t>
      </w:r>
      <w:r w:rsidRPr="0046172F">
        <w:rPr>
          <w:sz w:val="22"/>
          <w:szCs w:val="22"/>
          <w:lang w:val="cs-CZ"/>
        </w:rPr>
        <w:t>e) zákona č.</w:t>
      </w:r>
      <w:r w:rsidR="0038359E" w:rsidRPr="0046172F">
        <w:rPr>
          <w:sz w:val="22"/>
          <w:szCs w:val="22"/>
          <w:lang w:val="cs-CZ"/>
        </w:rPr>
        <w:t> </w:t>
      </w:r>
      <w:r w:rsidRPr="0046172F">
        <w:rPr>
          <w:sz w:val="22"/>
          <w:szCs w:val="22"/>
          <w:lang w:val="cs-CZ"/>
        </w:rPr>
        <w:t xml:space="preserve">320/2001 Sb., o finanční kontrole ve veřejné správě, ve znění pozdějších předpisů. Zavazují se uchovávat veškerou dokumentaci související s realizací Díla včetně účetních dokladů minimálně po dobu </w:t>
      </w:r>
      <w:r w:rsidRPr="0046172F">
        <w:rPr>
          <w:b/>
          <w:bCs/>
          <w:sz w:val="22"/>
          <w:szCs w:val="22"/>
          <w:lang w:val="cs-CZ"/>
        </w:rPr>
        <w:t xml:space="preserve">120 měsíců ode Dne Dokončení Díla </w:t>
      </w:r>
      <w:r w:rsidRPr="0046172F">
        <w:rPr>
          <w:sz w:val="22"/>
          <w:szCs w:val="22"/>
          <w:lang w:val="cs-CZ"/>
        </w:rPr>
        <w:t xml:space="preserve">jako celku dle článku </w:t>
      </w:r>
      <w:r w:rsidRPr="0046172F">
        <w:rPr>
          <w:sz w:val="22"/>
          <w:szCs w:val="22"/>
          <w:lang w:val="cs-CZ"/>
        </w:rPr>
        <w:fldChar w:fldCharType="begin"/>
      </w:r>
      <w:r w:rsidRPr="0046172F">
        <w:rPr>
          <w:sz w:val="22"/>
          <w:szCs w:val="22"/>
          <w:lang w:val="cs-CZ"/>
        </w:rPr>
        <w:instrText xml:space="preserve"> REF _Ref86138297 \r \h  \* MERGEFORMAT </w:instrText>
      </w:r>
      <w:r w:rsidRPr="0046172F">
        <w:rPr>
          <w:sz w:val="22"/>
          <w:szCs w:val="22"/>
          <w:lang w:val="cs-CZ"/>
        </w:rPr>
      </w:r>
      <w:r w:rsidRPr="0046172F">
        <w:rPr>
          <w:sz w:val="22"/>
          <w:szCs w:val="22"/>
          <w:lang w:val="cs-CZ"/>
        </w:rPr>
        <w:fldChar w:fldCharType="separate"/>
      </w:r>
      <w:r w:rsidR="003A4D5B">
        <w:rPr>
          <w:sz w:val="22"/>
          <w:szCs w:val="22"/>
          <w:lang w:val="cs-CZ"/>
        </w:rPr>
        <w:t>3.5</w:t>
      </w:r>
      <w:r w:rsidRPr="0046172F">
        <w:rPr>
          <w:sz w:val="22"/>
          <w:szCs w:val="22"/>
          <w:lang w:val="cs-CZ"/>
        </w:rPr>
        <w:fldChar w:fldCharType="end"/>
      </w:r>
      <w:r w:rsidRPr="0046172F">
        <w:rPr>
          <w:sz w:val="22"/>
          <w:szCs w:val="22"/>
          <w:lang w:val="cs-CZ"/>
        </w:rPr>
        <w:t xml:space="preserve"> (</w:t>
      </w:r>
      <w:r w:rsidRPr="0046172F">
        <w:rPr>
          <w:i/>
          <w:iCs/>
          <w:sz w:val="22"/>
          <w:szCs w:val="22"/>
          <w:lang w:val="cs-CZ"/>
        </w:rPr>
        <w:t>Dokončení Díla</w:t>
      </w:r>
      <w:r w:rsidRPr="0046172F">
        <w:rPr>
          <w:sz w:val="22"/>
          <w:szCs w:val="22"/>
          <w:lang w:val="cs-CZ"/>
        </w:rPr>
        <w:t xml:space="preserve">), ledaže je v právních předpisech stanovena lhůta delší. V této lhůtě se rovněž Strany zavazují poskytovat požadované informace a dokumentaci související s realizací Díla zmocněncům pověřených orgánů (MMR ČR, MF ČR, Nejvyššího kontrolního úřadu, příslušného orgánu finanční správy, poskytovatel dotace a dalších oprávněných orgánů státní správy) a jsou </w:t>
      </w:r>
      <w:r w:rsidR="00AC30FB" w:rsidRPr="0046172F">
        <w:rPr>
          <w:sz w:val="22"/>
          <w:szCs w:val="22"/>
          <w:lang w:val="cs-CZ"/>
        </w:rPr>
        <w:t xml:space="preserve">povinny </w:t>
      </w:r>
      <w:r w:rsidRPr="0046172F">
        <w:rPr>
          <w:sz w:val="22"/>
          <w:szCs w:val="22"/>
          <w:lang w:val="cs-CZ"/>
        </w:rPr>
        <w:t>vytvořit podmínky k</w:t>
      </w:r>
      <w:r w:rsidR="00AC30FB" w:rsidRPr="0046172F">
        <w:rPr>
          <w:sz w:val="22"/>
          <w:szCs w:val="22"/>
          <w:lang w:val="cs-CZ"/>
        </w:rPr>
        <w:t> </w:t>
      </w:r>
      <w:r w:rsidRPr="0046172F">
        <w:rPr>
          <w:sz w:val="22"/>
          <w:szCs w:val="22"/>
          <w:lang w:val="cs-CZ"/>
        </w:rPr>
        <w:t>provedení kontroly vztahující se k</w:t>
      </w:r>
      <w:r w:rsidR="00AC30FB" w:rsidRPr="0046172F">
        <w:rPr>
          <w:sz w:val="22"/>
          <w:szCs w:val="22"/>
          <w:lang w:val="cs-CZ"/>
        </w:rPr>
        <w:t> </w:t>
      </w:r>
      <w:r w:rsidRPr="0046172F">
        <w:rPr>
          <w:sz w:val="22"/>
          <w:szCs w:val="22"/>
          <w:lang w:val="cs-CZ"/>
        </w:rPr>
        <w:t>realizaci Díla a poskytnout při provádění kontroly součinnost.</w:t>
      </w:r>
      <w:bookmarkEnd w:id="131"/>
      <w:r w:rsidRPr="0046172F">
        <w:rPr>
          <w:sz w:val="22"/>
          <w:szCs w:val="22"/>
          <w:lang w:val="cs-CZ"/>
        </w:rPr>
        <w:t xml:space="preserve"> Zhotovitel je povinen poskytovat Objednateli na jeho vyžádání jakékoliv dokumenty potřebné pro monitoring realizace Díla, bezodkladně, ve lhůtě stanovené Objednatelem nebo příslušným orgánem veřejné moci, </w:t>
      </w:r>
      <w:r w:rsidR="006C3A9A" w:rsidRPr="0046172F">
        <w:rPr>
          <w:sz w:val="22"/>
          <w:szCs w:val="22"/>
          <w:lang w:val="cs-CZ"/>
        </w:rPr>
        <w:t xml:space="preserve">případně Objednatelem, </w:t>
      </w:r>
      <w:r w:rsidRPr="0046172F">
        <w:rPr>
          <w:sz w:val="22"/>
          <w:szCs w:val="22"/>
          <w:lang w:val="cs-CZ"/>
        </w:rPr>
        <w:t xml:space="preserve">jinak </w:t>
      </w:r>
      <w:r w:rsidRPr="0046172F">
        <w:rPr>
          <w:b/>
          <w:bCs/>
          <w:sz w:val="22"/>
          <w:szCs w:val="22"/>
          <w:lang w:val="cs-CZ"/>
        </w:rPr>
        <w:t xml:space="preserve">do </w:t>
      </w:r>
      <w:r w:rsidR="006C3A9A" w:rsidRPr="0046172F">
        <w:rPr>
          <w:b/>
          <w:bCs/>
          <w:sz w:val="22"/>
          <w:szCs w:val="22"/>
          <w:lang w:val="cs-CZ"/>
        </w:rPr>
        <w:t xml:space="preserve">10 </w:t>
      </w:r>
      <w:r w:rsidRPr="0046172F">
        <w:rPr>
          <w:b/>
          <w:bCs/>
          <w:sz w:val="22"/>
          <w:szCs w:val="22"/>
          <w:lang w:val="cs-CZ"/>
        </w:rPr>
        <w:t>pracovních dnů</w:t>
      </w:r>
      <w:r w:rsidRPr="0046172F">
        <w:rPr>
          <w:sz w:val="22"/>
          <w:szCs w:val="22"/>
          <w:lang w:val="cs-CZ"/>
        </w:rPr>
        <w:t xml:space="preserve"> od </w:t>
      </w:r>
      <w:r w:rsidR="006C3A9A" w:rsidRPr="0046172F">
        <w:rPr>
          <w:sz w:val="22"/>
          <w:szCs w:val="22"/>
          <w:lang w:val="cs-CZ"/>
        </w:rPr>
        <w:t xml:space="preserve">vyžádání </w:t>
      </w:r>
      <w:r w:rsidRPr="0046172F">
        <w:rPr>
          <w:sz w:val="22"/>
          <w:szCs w:val="22"/>
          <w:lang w:val="cs-CZ"/>
        </w:rPr>
        <w:t>Objednatelem.</w:t>
      </w:r>
    </w:p>
    <w:p w14:paraId="5F7F6880" w14:textId="51156432"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b/>
          <w:sz w:val="22"/>
          <w:szCs w:val="22"/>
        </w:rPr>
      </w:pPr>
      <w:r w:rsidRPr="0046172F">
        <w:rPr>
          <w:rFonts w:ascii="Times New Roman" w:hAnsi="Times New Roman"/>
          <w:sz w:val="22"/>
          <w:szCs w:val="22"/>
          <w:u w:val="single"/>
        </w:rPr>
        <w:t>Rozhodné právo</w:t>
      </w:r>
      <w:r w:rsidRPr="0046172F">
        <w:rPr>
          <w:rFonts w:ascii="Times New Roman" w:hAnsi="Times New Roman"/>
          <w:sz w:val="22"/>
          <w:szCs w:val="22"/>
        </w:rPr>
        <w:t>. Veškeré</w:t>
      </w:r>
      <w:r w:rsidRPr="0046172F">
        <w:rPr>
          <w:rFonts w:ascii="Times New Roman" w:eastAsia="Arial Unicode MS" w:hAnsi="Times New Roman"/>
          <w:sz w:val="22"/>
          <w:szCs w:val="22"/>
        </w:rPr>
        <w:t xml:space="preserve"> právní vztahy vzniklé z</w:t>
      </w:r>
      <w:r w:rsidR="00AC30FB" w:rsidRPr="0046172F">
        <w:rPr>
          <w:rFonts w:ascii="Times New Roman" w:eastAsia="Arial Unicode MS" w:hAnsi="Times New Roman"/>
          <w:sz w:val="22"/>
          <w:szCs w:val="22"/>
        </w:rPr>
        <w:t> </w:t>
      </w:r>
      <w:r w:rsidRPr="0046172F">
        <w:rPr>
          <w:rFonts w:ascii="Times New Roman" w:eastAsia="Arial Unicode MS" w:hAnsi="Times New Roman"/>
          <w:sz w:val="22"/>
          <w:szCs w:val="22"/>
        </w:rPr>
        <w:t>této Smlouvy se řídí právem České republiky, zejména Občanským zákoníkem. Jakékoliv odkazy na zákony uvedené v</w:t>
      </w:r>
      <w:r w:rsidR="00AC30FB" w:rsidRPr="0046172F">
        <w:rPr>
          <w:rFonts w:ascii="Times New Roman" w:eastAsia="Arial Unicode MS" w:hAnsi="Times New Roman"/>
          <w:sz w:val="22"/>
          <w:szCs w:val="22"/>
        </w:rPr>
        <w:t> </w:t>
      </w:r>
      <w:r w:rsidRPr="0046172F">
        <w:rPr>
          <w:rFonts w:ascii="Times New Roman" w:eastAsia="Arial Unicode MS" w:hAnsi="Times New Roman"/>
          <w:sz w:val="22"/>
          <w:szCs w:val="22"/>
        </w:rPr>
        <w:t>Smluvních dokumentech jsou odkazy na zákony České republiky v</w:t>
      </w:r>
      <w:r w:rsidR="00AC30FB" w:rsidRPr="0046172F">
        <w:rPr>
          <w:rFonts w:ascii="Times New Roman" w:eastAsia="Arial Unicode MS" w:hAnsi="Times New Roman"/>
          <w:sz w:val="22"/>
          <w:szCs w:val="22"/>
        </w:rPr>
        <w:t> </w:t>
      </w:r>
      <w:r w:rsidRPr="0046172F">
        <w:rPr>
          <w:rFonts w:ascii="Times New Roman" w:eastAsia="Arial Unicode MS" w:hAnsi="Times New Roman"/>
          <w:sz w:val="22"/>
          <w:szCs w:val="22"/>
        </w:rPr>
        <w:t>jejich platném znění.</w:t>
      </w:r>
      <w:bookmarkStart w:id="132" w:name="_Ref370464495"/>
    </w:p>
    <w:p w14:paraId="35D8DB0E" w14:textId="57090894"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b/>
          <w:sz w:val="22"/>
          <w:szCs w:val="22"/>
        </w:rPr>
      </w:pPr>
      <w:bookmarkStart w:id="133" w:name="_Ref370464496"/>
      <w:bookmarkEnd w:id="132"/>
      <w:r w:rsidRPr="0046172F">
        <w:rPr>
          <w:rFonts w:ascii="Times New Roman" w:hAnsi="Times New Roman"/>
          <w:sz w:val="22"/>
          <w:szCs w:val="22"/>
          <w:u w:val="single"/>
        </w:rPr>
        <w:t>Vyloučení</w:t>
      </w:r>
      <w:r w:rsidRPr="0046172F">
        <w:rPr>
          <w:rFonts w:ascii="Times New Roman" w:hAnsi="Times New Roman"/>
          <w:b/>
          <w:sz w:val="22"/>
          <w:szCs w:val="22"/>
          <w:u w:val="single"/>
        </w:rPr>
        <w:t xml:space="preserve"> </w:t>
      </w:r>
      <w:r w:rsidRPr="0046172F">
        <w:rPr>
          <w:rFonts w:ascii="Times New Roman" w:hAnsi="Times New Roman"/>
          <w:sz w:val="22"/>
          <w:szCs w:val="22"/>
          <w:u w:val="single"/>
        </w:rPr>
        <w:t>ustanovení</w:t>
      </w:r>
      <w:r w:rsidRPr="0046172F">
        <w:rPr>
          <w:rFonts w:ascii="Times New Roman" w:hAnsi="Times New Roman"/>
          <w:b/>
          <w:sz w:val="22"/>
          <w:szCs w:val="22"/>
          <w:u w:val="single"/>
        </w:rPr>
        <w:t>.</w:t>
      </w:r>
      <w:r w:rsidRPr="0046172F">
        <w:rPr>
          <w:rFonts w:ascii="Times New Roman" w:hAnsi="Times New Roman"/>
          <w:b/>
          <w:sz w:val="22"/>
          <w:szCs w:val="22"/>
        </w:rPr>
        <w:t xml:space="preserve"> </w:t>
      </w:r>
      <w:r w:rsidRPr="0046172F">
        <w:rPr>
          <w:rFonts w:ascii="Times New Roman" w:hAnsi="Times New Roman"/>
          <w:sz w:val="22"/>
          <w:szCs w:val="22"/>
        </w:rPr>
        <w:t>Strany tímto dále výslovně sjednávají, že ustanovení § 1748, §§ 1765 až 1766, §§ 1977 až 1979, §§ 2002 až 2004, § 2112, § 2591, § 2594, § 2595, § 2605 odst. 2, §</w:t>
      </w:r>
      <w:r w:rsidR="0038359E" w:rsidRPr="0046172F">
        <w:rPr>
          <w:rFonts w:ascii="Times New Roman" w:hAnsi="Times New Roman"/>
          <w:sz w:val="22"/>
          <w:szCs w:val="22"/>
        </w:rPr>
        <w:t> </w:t>
      </w:r>
      <w:r w:rsidRPr="0046172F">
        <w:rPr>
          <w:rFonts w:ascii="Times New Roman" w:hAnsi="Times New Roman"/>
          <w:sz w:val="22"/>
          <w:szCs w:val="22"/>
        </w:rPr>
        <w:t>2606, § 2607, § 2610 odst. 2, § 2611, § 2612, § 2613, § 2618, § 2620 odst. 2, § 2626 odst. 2, § 2627, § 2628 a § 2629 Občanského zákoníku se pro účely této Smlouvy neuplatní, a to ani analogicky.</w:t>
      </w:r>
      <w:bookmarkEnd w:id="133"/>
      <w:r w:rsidRPr="0046172F">
        <w:rPr>
          <w:rFonts w:ascii="Times New Roman" w:hAnsi="Times New Roman"/>
          <w:sz w:val="22"/>
          <w:szCs w:val="22"/>
        </w:rPr>
        <w:t xml:space="preserve"> Strany dále sjednávají, že Zhotovitel je výslovně vázán </w:t>
      </w:r>
      <w:r w:rsidR="00D43148" w:rsidRPr="0046172F">
        <w:rPr>
          <w:rFonts w:ascii="Times New Roman" w:hAnsi="Times New Roman"/>
          <w:sz w:val="22"/>
          <w:szCs w:val="22"/>
        </w:rPr>
        <w:t xml:space="preserve">Pokyny jako </w:t>
      </w:r>
      <w:r w:rsidRPr="0046172F">
        <w:rPr>
          <w:rFonts w:ascii="Times New Roman" w:hAnsi="Times New Roman"/>
          <w:sz w:val="22"/>
          <w:szCs w:val="22"/>
        </w:rPr>
        <w:t>příkazy Objednatele ohledně způsobu realizace Díla ve smyslu ustanovení § 2592 Občanského zákoníku.</w:t>
      </w:r>
      <w:bookmarkStart w:id="134" w:name="_Ref370464497"/>
    </w:p>
    <w:p w14:paraId="5B5878C8" w14:textId="41D97D55"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b/>
          <w:sz w:val="22"/>
          <w:szCs w:val="22"/>
        </w:rPr>
      </w:pPr>
      <w:r w:rsidRPr="0046172F">
        <w:rPr>
          <w:rFonts w:ascii="Times New Roman" w:hAnsi="Times New Roman"/>
          <w:sz w:val="22"/>
          <w:szCs w:val="22"/>
          <w:u w:val="single"/>
        </w:rPr>
        <w:t>Rovné postavení.</w:t>
      </w:r>
      <w:r w:rsidRPr="0046172F">
        <w:rPr>
          <w:rFonts w:ascii="Times New Roman" w:hAnsi="Times New Roman"/>
          <w:sz w:val="22"/>
          <w:szCs w:val="22"/>
        </w:rPr>
        <w:t xml:space="preserve"> Zhotovitel potvrzuje, že není ve vztahu k</w:t>
      </w:r>
      <w:r w:rsidR="00AC30FB" w:rsidRPr="0046172F">
        <w:rPr>
          <w:rFonts w:ascii="Times New Roman" w:hAnsi="Times New Roman"/>
          <w:sz w:val="22"/>
          <w:szCs w:val="22"/>
        </w:rPr>
        <w:t> </w:t>
      </w:r>
      <w:r w:rsidRPr="0046172F">
        <w:rPr>
          <w:rFonts w:ascii="Times New Roman" w:hAnsi="Times New Roman"/>
          <w:sz w:val="22"/>
          <w:szCs w:val="22"/>
        </w:rPr>
        <w:t>Objednateli slabší stranou, byl v</w:t>
      </w:r>
      <w:r w:rsidR="00AC30FB" w:rsidRPr="0046172F">
        <w:rPr>
          <w:rFonts w:ascii="Times New Roman" w:hAnsi="Times New Roman"/>
          <w:sz w:val="22"/>
          <w:szCs w:val="22"/>
        </w:rPr>
        <w:t> </w:t>
      </w:r>
      <w:r w:rsidRPr="0046172F">
        <w:rPr>
          <w:rFonts w:ascii="Times New Roman" w:hAnsi="Times New Roman"/>
          <w:sz w:val="22"/>
          <w:szCs w:val="22"/>
        </w:rPr>
        <w:t xml:space="preserve">procesu </w:t>
      </w:r>
      <w:r w:rsidR="00AC30FB" w:rsidRPr="0046172F">
        <w:rPr>
          <w:rFonts w:ascii="Times New Roman" w:hAnsi="Times New Roman"/>
          <w:sz w:val="22"/>
          <w:szCs w:val="22"/>
        </w:rPr>
        <w:t>zadávacího řízení</w:t>
      </w:r>
      <w:r w:rsidRPr="0046172F">
        <w:rPr>
          <w:rFonts w:ascii="Times New Roman" w:hAnsi="Times New Roman"/>
          <w:sz w:val="22"/>
          <w:szCs w:val="22"/>
        </w:rPr>
        <w:t xml:space="preserve"> i v</w:t>
      </w:r>
      <w:r w:rsidR="00AC30FB" w:rsidRPr="0046172F">
        <w:rPr>
          <w:rFonts w:ascii="Times New Roman" w:hAnsi="Times New Roman"/>
          <w:sz w:val="22"/>
          <w:szCs w:val="22"/>
        </w:rPr>
        <w:t> </w:t>
      </w:r>
      <w:r w:rsidRPr="0046172F">
        <w:rPr>
          <w:rFonts w:ascii="Times New Roman" w:hAnsi="Times New Roman"/>
          <w:sz w:val="22"/>
          <w:szCs w:val="22"/>
        </w:rPr>
        <w:t>procesu vyjednávání a uzavírání této Smlouvy</w:t>
      </w:r>
      <w:r w:rsidR="00334B6E" w:rsidRPr="0046172F">
        <w:rPr>
          <w:rFonts w:ascii="Times New Roman" w:hAnsi="Times New Roman"/>
          <w:sz w:val="22"/>
          <w:szCs w:val="22"/>
        </w:rPr>
        <w:t xml:space="preserve"> </w:t>
      </w:r>
      <w:r w:rsidRPr="0046172F">
        <w:rPr>
          <w:rFonts w:ascii="Times New Roman" w:hAnsi="Times New Roman"/>
          <w:sz w:val="22"/>
          <w:szCs w:val="22"/>
        </w:rPr>
        <w:t>řádně zastoupen právními, daňovými, účetními, technickými a jinými poradci, rozumí plně obsahu této Smlouvy, nepovažuje vzájemná práva a povinnosti za nedůvodně nerovnovážné a přebírá nebezpečí změny okolností.</w:t>
      </w:r>
      <w:bookmarkStart w:id="135" w:name="_Ref370464498"/>
      <w:bookmarkEnd w:id="134"/>
      <w:r w:rsidRPr="0046172F">
        <w:rPr>
          <w:rFonts w:ascii="Times New Roman" w:hAnsi="Times New Roman"/>
          <w:sz w:val="22"/>
          <w:szCs w:val="22"/>
        </w:rPr>
        <w:t xml:space="preserve"> Zhotovitel si je vědom všech skutečností souvisejících s</w:t>
      </w:r>
      <w:r w:rsidR="00AC30FB" w:rsidRPr="0046172F">
        <w:rPr>
          <w:rFonts w:ascii="Times New Roman" w:hAnsi="Times New Roman"/>
          <w:sz w:val="22"/>
          <w:szCs w:val="22"/>
        </w:rPr>
        <w:t> </w:t>
      </w:r>
      <w:r w:rsidRPr="0046172F">
        <w:rPr>
          <w:rFonts w:ascii="Times New Roman" w:hAnsi="Times New Roman"/>
          <w:sz w:val="22"/>
          <w:szCs w:val="22"/>
        </w:rPr>
        <w:t xml:space="preserve">Dílem, </w:t>
      </w:r>
      <w:r w:rsidRPr="0046172F">
        <w:rPr>
          <w:rFonts w:ascii="Times New Roman" w:hAnsi="Times New Roman"/>
          <w:sz w:val="22"/>
          <w:szCs w:val="22"/>
        </w:rPr>
        <w:lastRenderedPageBreak/>
        <w:t>které zakládají jeho povinnosti dle této Smlouvy, a jako odborník v</w:t>
      </w:r>
      <w:r w:rsidR="00AC30FB" w:rsidRPr="0046172F">
        <w:rPr>
          <w:rFonts w:ascii="Times New Roman" w:hAnsi="Times New Roman"/>
          <w:sz w:val="22"/>
          <w:szCs w:val="22"/>
        </w:rPr>
        <w:t> </w:t>
      </w:r>
      <w:r w:rsidRPr="0046172F">
        <w:rPr>
          <w:rFonts w:ascii="Times New Roman" w:hAnsi="Times New Roman"/>
          <w:sz w:val="22"/>
          <w:szCs w:val="22"/>
        </w:rPr>
        <w:t>oblasti architektury a stavebnictví si všechny relevantní skutečnosti a okolnosti prověřil a nepovažuje svá plnění dle této Smlouvy vůči Objednateli v</w:t>
      </w:r>
      <w:r w:rsidR="00AC30FB" w:rsidRPr="0046172F">
        <w:rPr>
          <w:rFonts w:ascii="Times New Roman" w:hAnsi="Times New Roman"/>
          <w:sz w:val="22"/>
          <w:szCs w:val="22"/>
        </w:rPr>
        <w:t> </w:t>
      </w:r>
      <w:r w:rsidRPr="0046172F">
        <w:rPr>
          <w:rFonts w:ascii="Times New Roman" w:hAnsi="Times New Roman"/>
          <w:sz w:val="22"/>
          <w:szCs w:val="22"/>
        </w:rPr>
        <w:t>hrubém nepoměru vůči plněním Objednatele.</w:t>
      </w:r>
    </w:p>
    <w:bookmarkEnd w:id="135"/>
    <w:p w14:paraId="6C1E828B" w14:textId="77777777"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sz w:val="22"/>
          <w:szCs w:val="22"/>
        </w:rPr>
      </w:pPr>
      <w:r w:rsidRPr="0046172F">
        <w:rPr>
          <w:rFonts w:ascii="Times New Roman" w:hAnsi="Times New Roman"/>
          <w:sz w:val="22"/>
          <w:szCs w:val="22"/>
          <w:u w:val="single"/>
        </w:rPr>
        <w:t>Přílohy.</w:t>
      </w:r>
      <w:r w:rsidRPr="0046172F">
        <w:rPr>
          <w:rFonts w:ascii="Times New Roman" w:hAnsi="Times New Roman"/>
          <w:sz w:val="22"/>
          <w:szCs w:val="22"/>
        </w:rPr>
        <w:t xml:space="preserve"> Všechny následující přílohy tvoří nedílnou součást této Smlouvy:</w:t>
      </w:r>
    </w:p>
    <w:p w14:paraId="5756D0B8" w14:textId="2DE23FA9" w:rsidR="000B289D" w:rsidRPr="0046172F" w:rsidRDefault="000B289D" w:rsidP="002812C0">
      <w:pPr>
        <w:widowControl/>
        <w:suppressAutoHyphens/>
        <w:spacing w:after="120"/>
        <w:jc w:val="both"/>
        <w:outlineLvl w:val="1"/>
        <w:rPr>
          <w:rFonts w:ascii="Times New Roman" w:hAnsi="Times New Roman"/>
          <w:b/>
          <w:sz w:val="22"/>
          <w:szCs w:val="22"/>
        </w:rPr>
      </w:pPr>
      <w:r w:rsidRPr="0046172F">
        <w:rPr>
          <w:rFonts w:ascii="Times New Roman" w:hAnsi="Times New Roman"/>
          <w:b/>
          <w:sz w:val="22"/>
          <w:szCs w:val="22"/>
        </w:rPr>
        <w:t xml:space="preserve">PŘÍLOHA 1 </w:t>
      </w:r>
      <w:r w:rsidR="00AC30FB" w:rsidRPr="0046172F">
        <w:rPr>
          <w:rFonts w:ascii="Times New Roman" w:hAnsi="Times New Roman"/>
          <w:b/>
          <w:sz w:val="22"/>
          <w:szCs w:val="22"/>
        </w:rPr>
        <w:t>–</w:t>
      </w:r>
      <w:r w:rsidRPr="0046172F">
        <w:rPr>
          <w:rFonts w:ascii="Times New Roman" w:hAnsi="Times New Roman"/>
          <w:b/>
          <w:sz w:val="22"/>
          <w:szCs w:val="22"/>
        </w:rPr>
        <w:t xml:space="preserve"> SMLUVNÍ DOKUMENTY</w:t>
      </w:r>
    </w:p>
    <w:p w14:paraId="389205C0" w14:textId="7DC9002D" w:rsidR="000B289D" w:rsidRPr="0046172F" w:rsidRDefault="000B289D" w:rsidP="002812C0">
      <w:pPr>
        <w:widowControl/>
        <w:suppressAutoHyphens/>
        <w:spacing w:after="120"/>
        <w:jc w:val="both"/>
        <w:outlineLvl w:val="1"/>
        <w:rPr>
          <w:rFonts w:ascii="Times New Roman" w:hAnsi="Times New Roman"/>
          <w:b/>
          <w:sz w:val="22"/>
          <w:szCs w:val="22"/>
        </w:rPr>
      </w:pPr>
      <w:r w:rsidRPr="0046172F">
        <w:rPr>
          <w:rFonts w:ascii="Times New Roman" w:hAnsi="Times New Roman"/>
          <w:b/>
          <w:sz w:val="22"/>
          <w:szCs w:val="22"/>
        </w:rPr>
        <w:t xml:space="preserve">PŘÍLOHA </w:t>
      </w:r>
      <w:r w:rsidR="00031800">
        <w:rPr>
          <w:rFonts w:ascii="Times New Roman" w:hAnsi="Times New Roman"/>
          <w:b/>
          <w:sz w:val="22"/>
          <w:szCs w:val="22"/>
        </w:rPr>
        <w:t>2</w:t>
      </w:r>
      <w:r w:rsidR="004A6CC2" w:rsidRPr="0046172F">
        <w:rPr>
          <w:rFonts w:ascii="Times New Roman" w:hAnsi="Times New Roman"/>
          <w:b/>
          <w:sz w:val="22"/>
          <w:szCs w:val="22"/>
        </w:rPr>
        <w:t xml:space="preserve"> </w:t>
      </w:r>
      <w:r w:rsidR="00AC30FB" w:rsidRPr="0046172F">
        <w:rPr>
          <w:rFonts w:ascii="Times New Roman" w:hAnsi="Times New Roman"/>
          <w:b/>
          <w:sz w:val="22"/>
          <w:szCs w:val="22"/>
        </w:rPr>
        <w:t>–</w:t>
      </w:r>
      <w:r w:rsidRPr="0046172F">
        <w:rPr>
          <w:rFonts w:ascii="Times New Roman" w:hAnsi="Times New Roman"/>
          <w:b/>
          <w:sz w:val="22"/>
          <w:szCs w:val="22"/>
        </w:rPr>
        <w:t xml:space="preserve"> REALIZAČNÍ TÝM</w:t>
      </w:r>
    </w:p>
    <w:p w14:paraId="05BECB8F" w14:textId="1F89F739"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sz w:val="22"/>
          <w:szCs w:val="22"/>
        </w:rPr>
      </w:pPr>
      <w:r w:rsidRPr="0046172F">
        <w:rPr>
          <w:rFonts w:ascii="Times New Roman" w:hAnsi="Times New Roman"/>
          <w:sz w:val="22"/>
          <w:szCs w:val="22"/>
          <w:u w:val="single"/>
        </w:rPr>
        <w:t>Úplná dohoda.</w:t>
      </w:r>
      <w:r w:rsidRPr="0046172F">
        <w:rPr>
          <w:rFonts w:ascii="Times New Roman" w:hAnsi="Times New Roman"/>
          <w:sz w:val="22"/>
          <w:szCs w:val="22"/>
        </w:rPr>
        <w:t xml:space="preserve"> Tato Smlouva nahrazuje jakékoliv předchozí dohody mezi Stranami, související s</w:t>
      </w:r>
      <w:r w:rsidR="00AC30FB" w:rsidRPr="0046172F">
        <w:rPr>
          <w:rFonts w:ascii="Times New Roman" w:hAnsi="Times New Roman"/>
          <w:sz w:val="22"/>
          <w:szCs w:val="22"/>
        </w:rPr>
        <w:t> </w:t>
      </w:r>
      <w:r w:rsidRPr="0046172F">
        <w:rPr>
          <w:rFonts w:ascii="Times New Roman" w:hAnsi="Times New Roman"/>
          <w:sz w:val="22"/>
          <w:szCs w:val="22"/>
        </w:rPr>
        <w:t>předmětem této Smlouvy a představuje úplnou dohodu mezi Stranami.</w:t>
      </w:r>
    </w:p>
    <w:p w14:paraId="1A1FC024" w14:textId="684BCB01" w:rsidR="00792581" w:rsidRPr="0046172F" w:rsidRDefault="000B289D" w:rsidP="00792581">
      <w:pPr>
        <w:widowControl/>
        <w:numPr>
          <w:ilvl w:val="1"/>
          <w:numId w:val="10"/>
        </w:numPr>
        <w:suppressAutoHyphens/>
        <w:spacing w:after="120"/>
        <w:ind w:left="0" w:hanging="851"/>
        <w:jc w:val="both"/>
        <w:outlineLvl w:val="1"/>
        <w:rPr>
          <w:rFonts w:ascii="Times New Roman" w:hAnsi="Times New Roman"/>
          <w:sz w:val="22"/>
          <w:szCs w:val="22"/>
        </w:rPr>
      </w:pPr>
      <w:r w:rsidRPr="0046172F">
        <w:rPr>
          <w:rFonts w:ascii="Times New Roman" w:hAnsi="Times New Roman"/>
          <w:sz w:val="22"/>
          <w:szCs w:val="22"/>
          <w:u w:val="single"/>
        </w:rPr>
        <w:t>Schvalovací doložka</w:t>
      </w:r>
      <w:r w:rsidRPr="0046172F">
        <w:rPr>
          <w:rFonts w:ascii="Times New Roman" w:hAnsi="Times New Roman"/>
          <w:sz w:val="22"/>
          <w:szCs w:val="22"/>
        </w:rPr>
        <w:t>. Objednatel ve smyslu § 41 odst. 1 zákona č. 128/2000 Sb., o obcích (obecní zřízení)</w:t>
      </w:r>
      <w:r w:rsidR="00AC30FB" w:rsidRPr="0046172F">
        <w:rPr>
          <w:rFonts w:ascii="Times New Roman" w:hAnsi="Times New Roman"/>
          <w:sz w:val="22"/>
          <w:szCs w:val="22"/>
        </w:rPr>
        <w:t>, ve znění pozdějších předpisů</w:t>
      </w:r>
      <w:r w:rsidR="00CD0B76">
        <w:rPr>
          <w:rFonts w:ascii="Times New Roman" w:hAnsi="Times New Roman"/>
          <w:sz w:val="22"/>
          <w:szCs w:val="22"/>
        </w:rPr>
        <w:t>,</w:t>
      </w:r>
      <w:r w:rsidRPr="0046172F">
        <w:rPr>
          <w:rFonts w:ascii="Times New Roman" w:hAnsi="Times New Roman"/>
          <w:sz w:val="22"/>
          <w:szCs w:val="22"/>
        </w:rPr>
        <w:t xml:space="preserve"> potvrzuje, že jsou splněny podmínky vyžadované pro platnost příslušného právního jednání, vyžadované zákonem o obcích. </w:t>
      </w:r>
      <w:r w:rsidR="004A6CC2" w:rsidRPr="0046172F">
        <w:rPr>
          <w:rFonts w:ascii="Times New Roman" w:hAnsi="Times New Roman"/>
          <w:sz w:val="22"/>
          <w:szCs w:val="22"/>
        </w:rPr>
        <w:t xml:space="preserve">Tato smlouva byla schválena usnesením </w:t>
      </w:r>
      <w:r w:rsidR="00CD0B76">
        <w:rPr>
          <w:rFonts w:ascii="Times New Roman" w:hAnsi="Times New Roman"/>
          <w:sz w:val="22"/>
          <w:szCs w:val="22"/>
        </w:rPr>
        <w:t>Rady města Beroun</w:t>
      </w:r>
      <w:r w:rsidR="004A6CC2" w:rsidRPr="0046172F">
        <w:rPr>
          <w:rFonts w:ascii="Times New Roman" w:hAnsi="Times New Roman"/>
          <w:sz w:val="22"/>
          <w:szCs w:val="22"/>
        </w:rPr>
        <w:t xml:space="preserve"> č. </w:t>
      </w:r>
      <w:r w:rsidR="001C0981" w:rsidRPr="004233FF">
        <w:rPr>
          <w:rFonts w:ascii="Times New Roman" w:hAnsi="Times New Roman"/>
          <w:sz w:val="22"/>
          <w:szCs w:val="22"/>
          <w:highlight w:val="green"/>
        </w:rPr>
        <w:t>DOP</w:t>
      </w:r>
      <w:r w:rsidR="004233FF">
        <w:rPr>
          <w:rFonts w:ascii="Times New Roman" w:hAnsi="Times New Roman"/>
          <w:sz w:val="22"/>
          <w:szCs w:val="22"/>
          <w:highlight w:val="green"/>
        </w:rPr>
        <w:t>L</w:t>
      </w:r>
      <w:r w:rsidR="001C0981" w:rsidRPr="004233FF">
        <w:rPr>
          <w:rFonts w:ascii="Times New Roman" w:hAnsi="Times New Roman"/>
          <w:sz w:val="22"/>
          <w:szCs w:val="22"/>
          <w:highlight w:val="green"/>
        </w:rPr>
        <w:t>NÍ OBJEDNATEL</w:t>
      </w:r>
      <w:r w:rsidR="00762B78">
        <w:rPr>
          <w:rFonts w:ascii="Times New Roman" w:hAnsi="Times New Roman"/>
          <w:sz w:val="22"/>
          <w:szCs w:val="22"/>
        </w:rPr>
        <w:t xml:space="preserve"> ze dne </w:t>
      </w:r>
      <w:r w:rsidR="001C0981" w:rsidRPr="00F170F6">
        <w:rPr>
          <w:rFonts w:ascii="Times New Roman" w:hAnsi="Times New Roman"/>
          <w:sz w:val="22"/>
          <w:szCs w:val="22"/>
          <w:highlight w:val="green"/>
        </w:rPr>
        <w:t>DOPNÍ OBJEDNATEL</w:t>
      </w:r>
      <w:r w:rsidR="001C0981">
        <w:rPr>
          <w:rFonts w:ascii="Times New Roman" w:hAnsi="Times New Roman"/>
          <w:sz w:val="22"/>
          <w:szCs w:val="22"/>
        </w:rPr>
        <w:t xml:space="preserve"> </w:t>
      </w:r>
    </w:p>
    <w:p w14:paraId="585B06B2" w14:textId="5315A09A"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sz w:val="22"/>
          <w:szCs w:val="22"/>
        </w:rPr>
      </w:pPr>
      <w:bookmarkStart w:id="136" w:name="_Ref37166036"/>
      <w:r w:rsidRPr="0046172F">
        <w:rPr>
          <w:rFonts w:ascii="Times New Roman" w:hAnsi="Times New Roman"/>
          <w:sz w:val="22"/>
          <w:szCs w:val="22"/>
          <w:u w:val="single"/>
        </w:rPr>
        <w:t>Platnost a účinnost</w:t>
      </w:r>
      <w:r w:rsidRPr="0046172F">
        <w:rPr>
          <w:rFonts w:ascii="Times New Roman" w:hAnsi="Times New Roman"/>
          <w:sz w:val="22"/>
          <w:szCs w:val="22"/>
        </w:rPr>
        <w:t>. Tato Smlouva nabývá platnosti podpisem obou Stran</w:t>
      </w:r>
      <w:r w:rsidR="00CD0B76">
        <w:rPr>
          <w:rFonts w:ascii="Times New Roman" w:hAnsi="Times New Roman"/>
          <w:sz w:val="22"/>
          <w:szCs w:val="22"/>
        </w:rPr>
        <w:t xml:space="preserve"> a účinnosti uveřejněním v registru smluv</w:t>
      </w:r>
      <w:r w:rsidRPr="0046172F">
        <w:rPr>
          <w:rFonts w:ascii="Times New Roman" w:hAnsi="Times New Roman"/>
          <w:sz w:val="22"/>
          <w:szCs w:val="22"/>
        </w:rPr>
        <w:t xml:space="preserve">. </w:t>
      </w:r>
      <w:bookmarkEnd w:id="136"/>
    </w:p>
    <w:p w14:paraId="3CDC390D" w14:textId="5D358B1F" w:rsidR="00CD0B76" w:rsidRPr="00762B78" w:rsidRDefault="00762B78" w:rsidP="00762B78">
      <w:pPr>
        <w:pStyle w:val="Tloslovan"/>
        <w:numPr>
          <w:ilvl w:val="1"/>
          <w:numId w:val="10"/>
        </w:numPr>
        <w:ind w:left="0" w:hanging="851"/>
        <w:rPr>
          <w:rFonts w:ascii="Times New Roman" w:hAnsi="Times New Roman" w:cs="Times New Roman"/>
        </w:rPr>
      </w:pPr>
      <w:bookmarkStart w:id="137" w:name="_Hlk53191908"/>
      <w:r w:rsidRPr="00762B78">
        <w:rPr>
          <w:rFonts w:ascii="Times New Roman" w:hAnsi="Times New Roman" w:cs="Times New Roman"/>
          <w:u w:val="single"/>
        </w:rPr>
        <w:t>Uveřejnění.</w:t>
      </w:r>
      <w:r>
        <w:rPr>
          <w:rFonts w:ascii="Times New Roman" w:hAnsi="Times New Roman" w:cs="Times New Roman"/>
        </w:rPr>
        <w:t xml:space="preserve"> </w:t>
      </w:r>
      <w:r w:rsidR="00CD0B76" w:rsidRPr="00762B78">
        <w:rPr>
          <w:rFonts w:ascii="Times New Roman" w:hAnsi="Times New Roman" w:cs="Times New Roman"/>
        </w:rPr>
        <w:t>S</w:t>
      </w:r>
      <w:r>
        <w:rPr>
          <w:rFonts w:ascii="Times New Roman" w:hAnsi="Times New Roman" w:cs="Times New Roman"/>
        </w:rPr>
        <w:t>trany berou na vědomí, že S</w:t>
      </w:r>
      <w:r w:rsidR="00CD0B76" w:rsidRPr="00762B78">
        <w:rPr>
          <w:rFonts w:ascii="Times New Roman" w:hAnsi="Times New Roman" w:cs="Times New Roman"/>
        </w:rPr>
        <w:t>mlouva podléhá uveřejnění v registru smluv podle zákona č. 340/2015 Sb., o zvláštních podmínkách účinnosti některých smluv, uveřejňování těchto smluv a o registru smluv (zákon o registru smluv), ve znění pozdějších předpisů. Za účelem</w:t>
      </w:r>
      <w:r>
        <w:rPr>
          <w:rFonts w:ascii="Times New Roman" w:hAnsi="Times New Roman" w:cs="Times New Roman"/>
        </w:rPr>
        <w:t xml:space="preserve"> splnění povinnosti uveřejnění S</w:t>
      </w:r>
      <w:r w:rsidR="00CD0B76" w:rsidRPr="00762B78">
        <w:rPr>
          <w:rFonts w:ascii="Times New Roman" w:hAnsi="Times New Roman" w:cs="Times New Roman"/>
        </w:rPr>
        <w:t xml:space="preserve">mlouvy se </w:t>
      </w:r>
      <w:r>
        <w:rPr>
          <w:rFonts w:ascii="Times New Roman" w:hAnsi="Times New Roman" w:cs="Times New Roman"/>
        </w:rPr>
        <w:t>St</w:t>
      </w:r>
      <w:r w:rsidR="00CD0B76" w:rsidRPr="00762B78">
        <w:rPr>
          <w:rFonts w:ascii="Times New Roman" w:hAnsi="Times New Roman" w:cs="Times New Roman"/>
        </w:rPr>
        <w:t xml:space="preserve">rany dohodly, že </w:t>
      </w:r>
      <w:r>
        <w:rPr>
          <w:rFonts w:ascii="Times New Roman" w:hAnsi="Times New Roman" w:cs="Times New Roman"/>
        </w:rPr>
        <w:t>S</w:t>
      </w:r>
      <w:r w:rsidR="00CD0B76" w:rsidRPr="00762B78">
        <w:rPr>
          <w:rFonts w:ascii="Times New Roman" w:hAnsi="Times New Roman" w:cs="Times New Roman"/>
        </w:rPr>
        <w:t xml:space="preserve">mlouvu v registru smluv uveřejní </w:t>
      </w:r>
      <w:r>
        <w:rPr>
          <w:rFonts w:ascii="Times New Roman" w:hAnsi="Times New Roman" w:cs="Times New Roman"/>
        </w:rPr>
        <w:t>Objednatel</w:t>
      </w:r>
      <w:r w:rsidR="00CD0B76" w:rsidRPr="00762B78">
        <w:rPr>
          <w:rFonts w:ascii="Times New Roman" w:hAnsi="Times New Roman" w:cs="Times New Roman"/>
        </w:rPr>
        <w:t xml:space="preserve">, a to do 15 dnů ode dne jejího podpisu všemi </w:t>
      </w:r>
      <w:r>
        <w:rPr>
          <w:rFonts w:ascii="Times New Roman" w:hAnsi="Times New Roman" w:cs="Times New Roman"/>
        </w:rPr>
        <w:t>S</w:t>
      </w:r>
      <w:r w:rsidR="00CD0B76" w:rsidRPr="00762B78">
        <w:rPr>
          <w:rFonts w:ascii="Times New Roman" w:hAnsi="Times New Roman" w:cs="Times New Roman"/>
        </w:rPr>
        <w:t xml:space="preserve">tranami. Strany se dohodly, </w:t>
      </w:r>
      <w:r>
        <w:rPr>
          <w:rFonts w:ascii="Times New Roman" w:hAnsi="Times New Roman" w:cs="Times New Roman"/>
        </w:rPr>
        <w:t>že Objednatel uveřejní tuto S</w:t>
      </w:r>
      <w:r w:rsidR="00CD0B76" w:rsidRPr="00762B78">
        <w:rPr>
          <w:rFonts w:ascii="Times New Roman" w:hAnsi="Times New Roman" w:cs="Times New Roman"/>
        </w:rPr>
        <w:t>mlouvu za stejných podmínek jako v registru smluv také na svém profilu zadavatele.</w:t>
      </w:r>
      <w:bookmarkEnd w:id="137"/>
    </w:p>
    <w:p w14:paraId="67857E7D" w14:textId="3921A4AE" w:rsidR="00CD0B76" w:rsidRPr="00762B78" w:rsidRDefault="00762B78" w:rsidP="00762B78">
      <w:pPr>
        <w:pStyle w:val="Tloslovan"/>
        <w:ind w:left="0" w:firstLine="0"/>
        <w:rPr>
          <w:rFonts w:ascii="Times New Roman" w:hAnsi="Times New Roman" w:cs="Times New Roman"/>
        </w:rPr>
      </w:pPr>
      <w:r>
        <w:rPr>
          <w:rFonts w:ascii="Times New Roman" w:hAnsi="Times New Roman" w:cs="Times New Roman"/>
        </w:rPr>
        <w:t>S</w:t>
      </w:r>
      <w:r w:rsidR="00CD0B76" w:rsidRPr="00762B78">
        <w:rPr>
          <w:rFonts w:ascii="Times New Roman" w:hAnsi="Times New Roman" w:cs="Times New Roman"/>
        </w:rPr>
        <w:t xml:space="preserve">trany prohlašují, že skutečnosti uvedené ve </w:t>
      </w:r>
      <w:r>
        <w:rPr>
          <w:rFonts w:ascii="Times New Roman" w:hAnsi="Times New Roman" w:cs="Times New Roman"/>
        </w:rPr>
        <w:t>S</w:t>
      </w:r>
      <w:r w:rsidR="00CD0B76" w:rsidRPr="00762B78">
        <w:rPr>
          <w:rFonts w:ascii="Times New Roman" w:hAnsi="Times New Roman" w:cs="Times New Roman"/>
        </w:rPr>
        <w:t>mlouvě nebo jejích přílohách nepovažují za obchodní tajemství podle § 504 občanského zákoníku a udělují svolení k jejich užití a zveřejnění bez stanovení jakýchkoliv dalších podmínek.</w:t>
      </w:r>
    </w:p>
    <w:p w14:paraId="407452D0" w14:textId="5F990C8A" w:rsidR="00CD0B76" w:rsidRPr="00762B78" w:rsidRDefault="00762B78" w:rsidP="00762B78">
      <w:pPr>
        <w:pStyle w:val="Tloslovan"/>
        <w:ind w:left="0" w:firstLine="0"/>
        <w:rPr>
          <w:rFonts w:ascii="Times New Roman" w:hAnsi="Times New Roman" w:cs="Times New Roman"/>
        </w:rPr>
      </w:pPr>
      <w:r>
        <w:rPr>
          <w:rFonts w:ascii="Times New Roman" w:hAnsi="Times New Roman" w:cs="Times New Roman"/>
        </w:rPr>
        <w:t>S</w:t>
      </w:r>
      <w:r w:rsidR="00CD0B76" w:rsidRPr="00762B78">
        <w:rPr>
          <w:rFonts w:ascii="Times New Roman" w:hAnsi="Times New Roman" w:cs="Times New Roman"/>
        </w:rPr>
        <w:t xml:space="preserve">trany dále souhlasí s tím, aby na oficiálních webových stránkách </w:t>
      </w:r>
      <w:r>
        <w:rPr>
          <w:rFonts w:ascii="Times New Roman" w:hAnsi="Times New Roman" w:cs="Times New Roman"/>
        </w:rPr>
        <w:t>O</w:t>
      </w:r>
      <w:r w:rsidR="00CD0B76" w:rsidRPr="00762B78">
        <w:rPr>
          <w:rFonts w:ascii="Times New Roman" w:hAnsi="Times New Roman" w:cs="Times New Roman"/>
        </w:rPr>
        <w:t>bjednatele (www.mesto-beroun.cz) byly uveřejněny i veškeré faktury s finanční částkou nad 50 000 Kč bez DP</w:t>
      </w:r>
      <w:r>
        <w:rPr>
          <w:rFonts w:ascii="Times New Roman" w:hAnsi="Times New Roman" w:cs="Times New Roman"/>
        </w:rPr>
        <w:t>H, které budou na základě této S</w:t>
      </w:r>
      <w:r w:rsidR="00CD0B76" w:rsidRPr="00762B78">
        <w:rPr>
          <w:rFonts w:ascii="Times New Roman" w:hAnsi="Times New Roman" w:cs="Times New Roman"/>
        </w:rPr>
        <w:t>mlouvy, včetně případných dodatků, vystaveny k úhradě městu Beroun, a to bez časového omezení, s výjimkou informací, které nelze poskytnout při postupu podle předpisů upravujících svobodný přístup k informacím.</w:t>
      </w:r>
    </w:p>
    <w:p w14:paraId="371CB807" w14:textId="77777777"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sz w:val="22"/>
          <w:szCs w:val="22"/>
        </w:rPr>
      </w:pPr>
      <w:r w:rsidRPr="0046172F">
        <w:rPr>
          <w:rFonts w:ascii="Times New Roman" w:hAnsi="Times New Roman"/>
          <w:sz w:val="22"/>
          <w:szCs w:val="22"/>
          <w:u w:val="single"/>
        </w:rPr>
        <w:t>Závěrečné prohlášení.</w:t>
      </w:r>
      <w:r w:rsidRPr="0046172F">
        <w:rPr>
          <w:rFonts w:ascii="Times New Roman" w:hAnsi="Times New Roman"/>
          <w:sz w:val="22"/>
          <w:szCs w:val="22"/>
        </w:rPr>
        <w:t xml:space="preserve"> Strany potvrzují, že si tuto Smlouvu před jejím podpisem přečetly a s jejím obsahem souhlasí, že nebyla uzavřena v tísni ani za nápadně nevýhodných podmínek. Na důkaz toho připojují své podpisy.</w:t>
      </w:r>
    </w:p>
    <w:p w14:paraId="63CCA474" w14:textId="77777777" w:rsidR="000B289D" w:rsidRPr="0046172F" w:rsidRDefault="000B289D" w:rsidP="002812C0">
      <w:pPr>
        <w:widowControl/>
        <w:numPr>
          <w:ilvl w:val="1"/>
          <w:numId w:val="10"/>
        </w:numPr>
        <w:suppressAutoHyphens/>
        <w:spacing w:after="120"/>
        <w:ind w:left="0" w:hanging="851"/>
        <w:jc w:val="both"/>
        <w:outlineLvl w:val="1"/>
        <w:rPr>
          <w:rFonts w:ascii="Times New Roman" w:hAnsi="Times New Roman"/>
          <w:sz w:val="22"/>
          <w:szCs w:val="22"/>
        </w:rPr>
      </w:pPr>
      <w:r w:rsidRPr="0046172F">
        <w:rPr>
          <w:rFonts w:ascii="Times New Roman" w:hAnsi="Times New Roman"/>
          <w:sz w:val="22"/>
          <w:szCs w:val="22"/>
          <w:u w:val="single"/>
        </w:rPr>
        <w:t>Stejnopisy.</w:t>
      </w:r>
      <w:r w:rsidRPr="0046172F">
        <w:rPr>
          <w:rFonts w:ascii="Times New Roman" w:hAnsi="Times New Roman"/>
          <w:sz w:val="22"/>
          <w:szCs w:val="22"/>
        </w:rPr>
        <w:t xml:space="preserve"> Tato Smlouva je vyhotovena ve </w:t>
      </w:r>
      <w:r w:rsidRPr="0046172F">
        <w:rPr>
          <w:rFonts w:ascii="Times New Roman" w:hAnsi="Times New Roman"/>
          <w:b/>
          <w:bCs/>
          <w:sz w:val="22"/>
          <w:szCs w:val="22"/>
        </w:rPr>
        <w:t>2 stejnopisech</w:t>
      </w:r>
      <w:r w:rsidRPr="0046172F">
        <w:rPr>
          <w:rFonts w:ascii="Times New Roman" w:hAnsi="Times New Roman"/>
          <w:sz w:val="22"/>
          <w:szCs w:val="22"/>
        </w:rPr>
        <w:t>, z nichž každý má platnost originálu a každá Strana obdrží po jednom z nich.</w:t>
      </w:r>
    </w:p>
    <w:p w14:paraId="3CCDF405" w14:textId="77777777" w:rsidR="000B289D" w:rsidRPr="0046172F" w:rsidRDefault="000B289D" w:rsidP="002812C0">
      <w:pPr>
        <w:widowControl/>
        <w:suppressAutoHyphens/>
        <w:spacing w:after="120"/>
        <w:jc w:val="both"/>
        <w:outlineLvl w:val="1"/>
        <w:rPr>
          <w:rFonts w:ascii="Times New Roman" w:hAnsi="Times New Roman"/>
          <w:sz w:val="22"/>
          <w:szCs w:val="22"/>
        </w:rPr>
      </w:pPr>
    </w:p>
    <w:p w14:paraId="40B7316A" w14:textId="716ED476" w:rsidR="00792581" w:rsidRPr="0046172F" w:rsidRDefault="000B289D" w:rsidP="002812C0">
      <w:pPr>
        <w:widowControl/>
        <w:suppressAutoHyphens/>
        <w:spacing w:after="120"/>
        <w:jc w:val="both"/>
        <w:outlineLvl w:val="1"/>
        <w:rPr>
          <w:rFonts w:ascii="Times New Roman" w:hAnsi="Times New Roman"/>
          <w:sz w:val="22"/>
          <w:szCs w:val="22"/>
        </w:rPr>
      </w:pPr>
      <w:r w:rsidRPr="0046172F">
        <w:rPr>
          <w:rFonts w:ascii="Times New Roman" w:hAnsi="Times New Roman"/>
          <w:sz w:val="22"/>
          <w:szCs w:val="22"/>
        </w:rPr>
        <w:t>V</w:t>
      </w:r>
      <w:r w:rsidR="00275EE8">
        <w:rPr>
          <w:rFonts w:ascii="Times New Roman" w:hAnsi="Times New Roman"/>
          <w:sz w:val="22"/>
          <w:szCs w:val="22"/>
        </w:rPr>
        <w:t xml:space="preserve"> </w:t>
      </w:r>
      <w:r w:rsidR="00275EE8" w:rsidRPr="00275EE8">
        <w:rPr>
          <w:rFonts w:ascii="Times New Roman" w:hAnsi="Times New Roman"/>
          <w:sz w:val="22"/>
          <w:szCs w:val="22"/>
        </w:rPr>
        <w:t>Berouně</w:t>
      </w:r>
      <w:r w:rsidRPr="00275EE8">
        <w:rPr>
          <w:rFonts w:ascii="Times New Roman" w:hAnsi="Times New Roman"/>
          <w:sz w:val="22"/>
          <w:szCs w:val="22"/>
        </w:rPr>
        <w:t xml:space="preserve"> dne</w:t>
      </w:r>
      <w:r w:rsidR="00275EE8" w:rsidRPr="00275EE8">
        <w:rPr>
          <w:rFonts w:ascii="Times New Roman" w:hAnsi="Times New Roman"/>
          <w:sz w:val="22"/>
          <w:szCs w:val="22"/>
        </w:rPr>
        <w:t xml:space="preserve"> dle el. podpisu</w:t>
      </w:r>
      <w:r w:rsidRPr="0046172F">
        <w:rPr>
          <w:rFonts w:ascii="Times New Roman" w:hAnsi="Times New Roman"/>
          <w:sz w:val="22"/>
          <w:szCs w:val="22"/>
        </w:rPr>
        <w:tab/>
      </w:r>
      <w:r w:rsidRPr="0046172F">
        <w:rPr>
          <w:rFonts w:ascii="Times New Roman" w:hAnsi="Times New Roman"/>
          <w:sz w:val="22"/>
          <w:szCs w:val="22"/>
        </w:rPr>
        <w:tab/>
      </w:r>
      <w:r w:rsidR="00275EE8">
        <w:rPr>
          <w:rFonts w:ascii="Times New Roman" w:hAnsi="Times New Roman"/>
          <w:sz w:val="22"/>
          <w:szCs w:val="22"/>
        </w:rPr>
        <w:tab/>
      </w:r>
      <w:r w:rsidRPr="0046172F">
        <w:rPr>
          <w:rFonts w:ascii="Times New Roman" w:hAnsi="Times New Roman"/>
          <w:sz w:val="22"/>
          <w:szCs w:val="22"/>
        </w:rPr>
        <w:t xml:space="preserve">V </w:t>
      </w:r>
      <w:r w:rsidRPr="0046172F">
        <w:rPr>
          <w:rFonts w:ascii="Times New Roman" w:hAnsi="Times New Roman"/>
          <w:sz w:val="22"/>
          <w:szCs w:val="22"/>
          <w:highlight w:val="yellow"/>
        </w:rPr>
        <w:t>____</w:t>
      </w:r>
      <w:r w:rsidRPr="0046172F">
        <w:rPr>
          <w:rFonts w:ascii="Times New Roman" w:hAnsi="Times New Roman"/>
          <w:sz w:val="22"/>
          <w:szCs w:val="22"/>
        </w:rPr>
        <w:t xml:space="preserve"> dne </w:t>
      </w:r>
      <w:r w:rsidR="00275EE8">
        <w:rPr>
          <w:rFonts w:ascii="Times New Roman" w:hAnsi="Times New Roman"/>
          <w:sz w:val="22"/>
          <w:szCs w:val="22"/>
        </w:rPr>
        <w:t>dle el. podpisu</w:t>
      </w:r>
      <w:r w:rsidRPr="0046172F">
        <w:rPr>
          <w:rFonts w:ascii="Times New Roman" w:hAnsi="Times New Roman"/>
          <w:sz w:val="22"/>
          <w:szCs w:val="22"/>
          <w:highlight w:val="yellow"/>
        </w:rPr>
        <w:t>____</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3"/>
        <w:gridCol w:w="4134"/>
      </w:tblGrid>
      <w:tr w:rsidR="0046172F" w:rsidRPr="0046172F" w14:paraId="126216C0" w14:textId="77777777" w:rsidTr="003A50B8">
        <w:tc>
          <w:tcPr>
            <w:tcW w:w="4151" w:type="dxa"/>
          </w:tcPr>
          <w:p w14:paraId="46FCC3EA" w14:textId="77777777" w:rsidR="00275EE8" w:rsidRDefault="00275EE8" w:rsidP="002812C0">
            <w:pPr>
              <w:widowControl/>
              <w:suppressAutoHyphens/>
              <w:spacing w:after="120"/>
              <w:jc w:val="both"/>
              <w:outlineLvl w:val="1"/>
              <w:rPr>
                <w:rFonts w:ascii="Times New Roman" w:hAnsi="Times New Roman"/>
                <w:sz w:val="22"/>
                <w:szCs w:val="22"/>
              </w:rPr>
            </w:pPr>
          </w:p>
          <w:p w14:paraId="2EDA322F" w14:textId="77777777" w:rsidR="00275EE8" w:rsidRDefault="00275EE8" w:rsidP="002812C0">
            <w:pPr>
              <w:widowControl/>
              <w:suppressAutoHyphens/>
              <w:spacing w:after="120"/>
              <w:jc w:val="both"/>
              <w:outlineLvl w:val="1"/>
              <w:rPr>
                <w:rFonts w:ascii="Times New Roman" w:hAnsi="Times New Roman"/>
                <w:sz w:val="22"/>
                <w:szCs w:val="22"/>
              </w:rPr>
            </w:pPr>
          </w:p>
          <w:p w14:paraId="6C5F8A5F" w14:textId="602D5AAF" w:rsidR="000B289D" w:rsidRPr="0046172F" w:rsidRDefault="000B289D" w:rsidP="002812C0">
            <w:pPr>
              <w:widowControl/>
              <w:suppressAutoHyphens/>
              <w:spacing w:after="120"/>
              <w:jc w:val="both"/>
              <w:outlineLvl w:val="1"/>
              <w:rPr>
                <w:rFonts w:ascii="Times New Roman" w:hAnsi="Times New Roman"/>
                <w:sz w:val="22"/>
                <w:szCs w:val="22"/>
              </w:rPr>
            </w:pPr>
            <w:r w:rsidRPr="0046172F">
              <w:rPr>
                <w:rFonts w:ascii="Times New Roman" w:hAnsi="Times New Roman"/>
                <w:sz w:val="22"/>
                <w:szCs w:val="22"/>
              </w:rPr>
              <w:t>___________________________</w:t>
            </w:r>
          </w:p>
          <w:p w14:paraId="284C520E" w14:textId="77777777" w:rsidR="000B289D" w:rsidRPr="0046172F" w:rsidRDefault="000B289D" w:rsidP="002812C0">
            <w:pPr>
              <w:widowControl/>
              <w:suppressAutoHyphens/>
              <w:spacing w:after="120"/>
              <w:jc w:val="both"/>
              <w:outlineLvl w:val="1"/>
              <w:rPr>
                <w:rFonts w:ascii="Times New Roman" w:hAnsi="Times New Roman"/>
                <w:b/>
                <w:sz w:val="22"/>
                <w:szCs w:val="22"/>
              </w:rPr>
            </w:pPr>
            <w:r w:rsidRPr="0046172F">
              <w:rPr>
                <w:rFonts w:ascii="Times New Roman" w:hAnsi="Times New Roman"/>
                <w:b/>
                <w:sz w:val="22"/>
                <w:szCs w:val="22"/>
              </w:rPr>
              <w:t>Objednatel</w:t>
            </w:r>
          </w:p>
          <w:p w14:paraId="12F49A29" w14:textId="5506AC7B" w:rsidR="000B289D" w:rsidRPr="0046172F" w:rsidRDefault="00C176D4" w:rsidP="002812C0">
            <w:pPr>
              <w:widowControl/>
              <w:suppressAutoHyphens/>
              <w:spacing w:after="120"/>
              <w:jc w:val="both"/>
              <w:outlineLvl w:val="1"/>
              <w:rPr>
                <w:rFonts w:ascii="Times New Roman" w:hAnsi="Times New Roman"/>
                <w:sz w:val="22"/>
                <w:szCs w:val="22"/>
              </w:rPr>
            </w:pPr>
            <w:r>
              <w:rPr>
                <w:rFonts w:ascii="Times New Roman" w:hAnsi="Times New Roman"/>
                <w:sz w:val="22"/>
                <w:szCs w:val="22"/>
              </w:rPr>
              <w:t>Město Berou</w:t>
            </w:r>
            <w:r w:rsidR="002C3982">
              <w:rPr>
                <w:rFonts w:ascii="Times New Roman" w:hAnsi="Times New Roman"/>
                <w:sz w:val="22"/>
                <w:szCs w:val="22"/>
              </w:rPr>
              <w:t>n</w:t>
            </w:r>
          </w:p>
          <w:p w14:paraId="1DAAEEB1" w14:textId="504E28BA" w:rsidR="000B289D" w:rsidRPr="0046172F" w:rsidRDefault="00A92276" w:rsidP="002812C0">
            <w:pPr>
              <w:widowControl/>
              <w:suppressAutoHyphens/>
              <w:spacing w:after="120"/>
              <w:jc w:val="both"/>
              <w:outlineLvl w:val="1"/>
              <w:rPr>
                <w:rFonts w:ascii="Times New Roman" w:hAnsi="Times New Roman"/>
                <w:sz w:val="22"/>
                <w:szCs w:val="22"/>
              </w:rPr>
            </w:pPr>
            <w:r>
              <w:rPr>
                <w:rFonts w:ascii="Times New Roman" w:hAnsi="Times New Roman"/>
                <w:sz w:val="22"/>
                <w:szCs w:val="22"/>
              </w:rPr>
              <w:t>Soňa Chalupová, RNDr., starostka</w:t>
            </w:r>
          </w:p>
        </w:tc>
        <w:tc>
          <w:tcPr>
            <w:tcW w:w="4152" w:type="dxa"/>
          </w:tcPr>
          <w:p w14:paraId="64FEA937" w14:textId="77777777" w:rsidR="00275EE8" w:rsidRDefault="00275EE8" w:rsidP="002812C0">
            <w:pPr>
              <w:widowControl/>
              <w:suppressAutoHyphens/>
              <w:spacing w:after="120"/>
              <w:jc w:val="both"/>
              <w:outlineLvl w:val="1"/>
              <w:rPr>
                <w:rFonts w:ascii="Times New Roman" w:hAnsi="Times New Roman"/>
                <w:sz w:val="22"/>
                <w:szCs w:val="22"/>
              </w:rPr>
            </w:pPr>
          </w:p>
          <w:p w14:paraId="3EA21385" w14:textId="77777777" w:rsidR="00275EE8" w:rsidRDefault="00275EE8" w:rsidP="002812C0">
            <w:pPr>
              <w:widowControl/>
              <w:suppressAutoHyphens/>
              <w:spacing w:after="120"/>
              <w:jc w:val="both"/>
              <w:outlineLvl w:val="1"/>
              <w:rPr>
                <w:rFonts w:ascii="Times New Roman" w:hAnsi="Times New Roman"/>
                <w:sz w:val="22"/>
                <w:szCs w:val="22"/>
              </w:rPr>
            </w:pPr>
          </w:p>
          <w:p w14:paraId="4193B625" w14:textId="56A3CD0F" w:rsidR="000B289D" w:rsidRPr="0046172F" w:rsidRDefault="000B289D" w:rsidP="002812C0">
            <w:pPr>
              <w:widowControl/>
              <w:suppressAutoHyphens/>
              <w:spacing w:after="120"/>
              <w:jc w:val="both"/>
              <w:outlineLvl w:val="1"/>
              <w:rPr>
                <w:rFonts w:ascii="Times New Roman" w:hAnsi="Times New Roman"/>
                <w:sz w:val="22"/>
                <w:szCs w:val="22"/>
              </w:rPr>
            </w:pPr>
            <w:r w:rsidRPr="0046172F">
              <w:rPr>
                <w:rFonts w:ascii="Times New Roman" w:hAnsi="Times New Roman"/>
                <w:sz w:val="22"/>
                <w:szCs w:val="22"/>
              </w:rPr>
              <w:t>___________________________</w:t>
            </w:r>
          </w:p>
          <w:p w14:paraId="5ABF8BF9" w14:textId="77777777" w:rsidR="000B289D" w:rsidRPr="0046172F" w:rsidRDefault="000B289D" w:rsidP="002812C0">
            <w:pPr>
              <w:widowControl/>
              <w:suppressAutoHyphens/>
              <w:spacing w:after="120"/>
              <w:jc w:val="both"/>
              <w:outlineLvl w:val="1"/>
              <w:rPr>
                <w:rFonts w:ascii="Times New Roman" w:hAnsi="Times New Roman"/>
                <w:b/>
                <w:sz w:val="22"/>
                <w:szCs w:val="22"/>
              </w:rPr>
            </w:pPr>
            <w:r w:rsidRPr="0046172F">
              <w:rPr>
                <w:rFonts w:ascii="Times New Roman" w:hAnsi="Times New Roman"/>
                <w:b/>
                <w:sz w:val="22"/>
                <w:szCs w:val="22"/>
              </w:rPr>
              <w:t>Zhotovitel</w:t>
            </w:r>
          </w:p>
          <w:p w14:paraId="0169A3D5" w14:textId="77777777" w:rsidR="000B289D" w:rsidRPr="0046172F" w:rsidRDefault="000B289D" w:rsidP="002812C0">
            <w:pPr>
              <w:widowControl/>
              <w:suppressAutoHyphens/>
              <w:spacing w:after="120"/>
              <w:jc w:val="both"/>
              <w:outlineLvl w:val="1"/>
              <w:rPr>
                <w:rFonts w:ascii="Times New Roman" w:hAnsi="Times New Roman"/>
                <w:sz w:val="22"/>
                <w:szCs w:val="22"/>
              </w:rPr>
            </w:pPr>
            <w:r w:rsidRPr="0046172F">
              <w:rPr>
                <w:rFonts w:ascii="Times New Roman" w:hAnsi="Times New Roman"/>
                <w:sz w:val="22"/>
                <w:szCs w:val="22"/>
              </w:rPr>
              <w:t>[</w:t>
            </w:r>
            <w:r w:rsidRPr="0046172F">
              <w:rPr>
                <w:rFonts w:ascii="Times New Roman" w:hAnsi="Times New Roman"/>
                <w:sz w:val="22"/>
                <w:szCs w:val="22"/>
                <w:highlight w:val="yellow"/>
              </w:rPr>
              <w:t>společnost</w:t>
            </w:r>
            <w:r w:rsidRPr="0046172F">
              <w:rPr>
                <w:rFonts w:ascii="Times New Roman" w:hAnsi="Times New Roman"/>
                <w:sz w:val="22"/>
                <w:szCs w:val="22"/>
              </w:rPr>
              <w:t>]</w:t>
            </w:r>
          </w:p>
          <w:p w14:paraId="4CBEC3B9" w14:textId="77777777" w:rsidR="000B289D" w:rsidRPr="0046172F" w:rsidRDefault="000B289D" w:rsidP="002812C0">
            <w:pPr>
              <w:widowControl/>
              <w:suppressAutoHyphens/>
              <w:spacing w:after="120"/>
              <w:jc w:val="both"/>
              <w:outlineLvl w:val="1"/>
              <w:rPr>
                <w:rFonts w:ascii="Times New Roman" w:hAnsi="Times New Roman"/>
                <w:sz w:val="22"/>
                <w:szCs w:val="22"/>
              </w:rPr>
            </w:pPr>
            <w:r w:rsidRPr="0046172F">
              <w:rPr>
                <w:rFonts w:ascii="Times New Roman" w:hAnsi="Times New Roman"/>
                <w:sz w:val="22"/>
                <w:szCs w:val="22"/>
              </w:rPr>
              <w:t>[</w:t>
            </w:r>
            <w:r w:rsidRPr="0046172F">
              <w:rPr>
                <w:rFonts w:ascii="Times New Roman" w:hAnsi="Times New Roman"/>
                <w:sz w:val="22"/>
                <w:szCs w:val="22"/>
                <w:highlight w:val="yellow"/>
              </w:rPr>
              <w:t>jméno</w:t>
            </w:r>
            <w:r w:rsidRPr="0046172F">
              <w:rPr>
                <w:rFonts w:ascii="Times New Roman" w:hAnsi="Times New Roman"/>
                <w:sz w:val="22"/>
                <w:szCs w:val="22"/>
              </w:rPr>
              <w:t>]</w:t>
            </w:r>
          </w:p>
          <w:p w14:paraId="4D676387" w14:textId="77777777" w:rsidR="000B289D" w:rsidRPr="0046172F" w:rsidRDefault="000B289D" w:rsidP="002812C0">
            <w:pPr>
              <w:widowControl/>
              <w:suppressAutoHyphens/>
              <w:spacing w:after="120"/>
              <w:jc w:val="both"/>
              <w:outlineLvl w:val="1"/>
              <w:rPr>
                <w:rFonts w:ascii="Times New Roman" w:hAnsi="Times New Roman"/>
                <w:sz w:val="22"/>
                <w:szCs w:val="22"/>
              </w:rPr>
            </w:pPr>
            <w:r w:rsidRPr="0046172F">
              <w:rPr>
                <w:rFonts w:ascii="Times New Roman" w:hAnsi="Times New Roman"/>
                <w:sz w:val="22"/>
                <w:szCs w:val="22"/>
              </w:rPr>
              <w:t>[</w:t>
            </w:r>
            <w:r w:rsidRPr="0046172F">
              <w:rPr>
                <w:rFonts w:ascii="Times New Roman" w:hAnsi="Times New Roman"/>
                <w:sz w:val="22"/>
                <w:szCs w:val="22"/>
                <w:highlight w:val="yellow"/>
              </w:rPr>
              <w:t>funkce</w:t>
            </w:r>
            <w:r w:rsidRPr="0046172F">
              <w:rPr>
                <w:rFonts w:ascii="Times New Roman" w:hAnsi="Times New Roman"/>
                <w:sz w:val="22"/>
                <w:szCs w:val="22"/>
              </w:rPr>
              <w:t>]</w:t>
            </w:r>
          </w:p>
        </w:tc>
      </w:tr>
    </w:tbl>
    <w:p w14:paraId="580F7C05" w14:textId="77777777" w:rsidR="000B289D" w:rsidRPr="0046172F" w:rsidRDefault="000B289D" w:rsidP="002812C0">
      <w:pPr>
        <w:widowControl/>
        <w:spacing w:after="120"/>
        <w:jc w:val="both"/>
        <w:rPr>
          <w:rFonts w:ascii="Times New Roman" w:hAnsi="Times New Roman"/>
          <w:sz w:val="22"/>
          <w:szCs w:val="22"/>
        </w:rPr>
      </w:pPr>
      <w:r w:rsidRPr="0046172F">
        <w:rPr>
          <w:rFonts w:ascii="Times New Roman" w:hAnsi="Times New Roman"/>
          <w:sz w:val="22"/>
          <w:szCs w:val="22"/>
        </w:rPr>
        <w:br w:type="page"/>
      </w:r>
    </w:p>
    <w:p w14:paraId="323C975C" w14:textId="4068F7F9" w:rsidR="006F0951" w:rsidRPr="0046172F" w:rsidRDefault="006F0951" w:rsidP="002812C0">
      <w:pPr>
        <w:widowControl/>
        <w:spacing w:after="120"/>
        <w:jc w:val="both"/>
        <w:rPr>
          <w:rFonts w:ascii="Times New Roman" w:hAnsi="Times New Roman"/>
          <w:sz w:val="22"/>
          <w:szCs w:val="22"/>
        </w:rPr>
      </w:pPr>
    </w:p>
    <w:p w14:paraId="4489B6AA" w14:textId="0F3DDD04" w:rsidR="000B289D" w:rsidRPr="0046172F" w:rsidRDefault="000B289D" w:rsidP="006F0951">
      <w:pPr>
        <w:widowControl/>
        <w:suppressAutoHyphens/>
        <w:spacing w:after="120"/>
        <w:jc w:val="center"/>
        <w:outlineLvl w:val="1"/>
        <w:rPr>
          <w:rFonts w:ascii="Times New Roman" w:hAnsi="Times New Roman"/>
          <w:b/>
          <w:bCs/>
          <w:caps/>
          <w:sz w:val="22"/>
          <w:szCs w:val="22"/>
          <w:u w:val="single"/>
        </w:rPr>
      </w:pPr>
      <w:r w:rsidRPr="0046172F">
        <w:rPr>
          <w:rFonts w:ascii="Times New Roman" w:hAnsi="Times New Roman"/>
          <w:b/>
          <w:bCs/>
          <w:caps/>
          <w:sz w:val="22"/>
          <w:szCs w:val="22"/>
          <w:u w:val="single"/>
        </w:rPr>
        <w:t xml:space="preserve">Příloha </w:t>
      </w:r>
      <w:r w:rsidR="00C176D4">
        <w:rPr>
          <w:rFonts w:ascii="Times New Roman" w:hAnsi="Times New Roman"/>
          <w:b/>
          <w:bCs/>
          <w:caps/>
          <w:sz w:val="22"/>
          <w:szCs w:val="22"/>
          <w:u w:val="single"/>
        </w:rPr>
        <w:t>1</w:t>
      </w:r>
    </w:p>
    <w:p w14:paraId="72318021" w14:textId="77777777" w:rsidR="000B289D" w:rsidRPr="0046172F" w:rsidRDefault="000B289D" w:rsidP="000B6CFE">
      <w:pPr>
        <w:widowControl/>
        <w:suppressAutoHyphens/>
        <w:spacing w:after="120"/>
        <w:jc w:val="center"/>
        <w:outlineLvl w:val="1"/>
        <w:rPr>
          <w:rFonts w:ascii="Times New Roman" w:hAnsi="Times New Roman"/>
          <w:b/>
          <w:bCs/>
          <w:caps/>
          <w:sz w:val="22"/>
          <w:szCs w:val="22"/>
        </w:rPr>
      </w:pPr>
      <w:r w:rsidRPr="0046172F">
        <w:rPr>
          <w:rFonts w:ascii="Times New Roman" w:hAnsi="Times New Roman"/>
          <w:b/>
          <w:bCs/>
          <w:caps/>
          <w:sz w:val="22"/>
          <w:szCs w:val="22"/>
        </w:rPr>
        <w:t>Smluvní dokumenty</w:t>
      </w:r>
    </w:p>
    <w:p w14:paraId="700D7329" w14:textId="77777777" w:rsidR="000B289D" w:rsidRPr="0046172F" w:rsidRDefault="000B289D" w:rsidP="002812C0">
      <w:pPr>
        <w:spacing w:after="120"/>
        <w:jc w:val="both"/>
        <w:rPr>
          <w:rFonts w:ascii="Times New Roman" w:hAnsi="Times New Roman"/>
          <w:sz w:val="22"/>
          <w:szCs w:val="22"/>
        </w:rPr>
      </w:pPr>
      <w:r w:rsidRPr="0046172F">
        <w:rPr>
          <w:rFonts w:ascii="Times New Roman" w:hAnsi="Times New Roman"/>
          <w:sz w:val="22"/>
          <w:szCs w:val="22"/>
        </w:rPr>
        <w:t>Následující výslovně níže uvedené dokumenty vzniklé na základě této Smlouvy tvoří společně s touto Smlouvu „</w:t>
      </w:r>
      <w:r w:rsidRPr="0046172F">
        <w:rPr>
          <w:rFonts w:ascii="Times New Roman" w:hAnsi="Times New Roman"/>
          <w:b/>
          <w:sz w:val="22"/>
          <w:szCs w:val="22"/>
        </w:rPr>
        <w:t>Smluvní dokumenty</w:t>
      </w:r>
      <w:r w:rsidRPr="0046172F">
        <w:rPr>
          <w:rFonts w:ascii="Times New Roman" w:hAnsi="Times New Roman"/>
          <w:sz w:val="22"/>
          <w:szCs w:val="22"/>
        </w:rPr>
        <w:t xml:space="preserve">”. </w:t>
      </w:r>
    </w:p>
    <w:p w14:paraId="4F07F1CA" w14:textId="77777777" w:rsidR="000B289D" w:rsidRPr="0046172F" w:rsidRDefault="000B289D" w:rsidP="002812C0">
      <w:pPr>
        <w:spacing w:after="120"/>
        <w:jc w:val="both"/>
        <w:rPr>
          <w:rFonts w:ascii="Times New Roman" w:hAnsi="Times New Roman"/>
          <w:sz w:val="22"/>
          <w:szCs w:val="22"/>
        </w:rPr>
      </w:pPr>
      <w:r w:rsidRPr="0046172F">
        <w:rPr>
          <w:rFonts w:ascii="Times New Roman" w:hAnsi="Times New Roman"/>
          <w:sz w:val="22"/>
          <w:szCs w:val="22"/>
        </w:rPr>
        <w:t xml:space="preserve">Všechny Smluvní dokumenty společně tvoří vzájemně se vysvětlující a doplňující celek. </w:t>
      </w:r>
    </w:p>
    <w:p w14:paraId="7ED3C2FF" w14:textId="77777777" w:rsidR="000B289D" w:rsidRPr="0046172F" w:rsidRDefault="000B289D" w:rsidP="002812C0">
      <w:pPr>
        <w:spacing w:after="120"/>
        <w:jc w:val="both"/>
        <w:rPr>
          <w:rFonts w:ascii="Times New Roman" w:hAnsi="Times New Roman"/>
          <w:sz w:val="22"/>
          <w:szCs w:val="22"/>
        </w:rPr>
      </w:pPr>
      <w:r w:rsidRPr="0046172F">
        <w:rPr>
          <w:rFonts w:ascii="Times New Roman" w:hAnsi="Times New Roman"/>
          <w:sz w:val="22"/>
          <w:szCs w:val="22"/>
        </w:rPr>
        <w:t>V případě jakýchkoliv rozporů nebo odlišností mezi jednotlivými Smluvními dokumenty je rozhodující následující pořadí, které určuje prioritu Smluvních dokumentů:</w:t>
      </w:r>
    </w:p>
    <w:p w14:paraId="1CECB111" w14:textId="2ECD35D6" w:rsidR="000B289D" w:rsidRPr="0046172F" w:rsidRDefault="000B289D" w:rsidP="002812C0">
      <w:pPr>
        <w:pStyle w:val="Odstavecseseznamem"/>
        <w:numPr>
          <w:ilvl w:val="1"/>
          <w:numId w:val="2"/>
        </w:numPr>
        <w:spacing w:after="120"/>
        <w:ind w:left="0"/>
        <w:contextualSpacing w:val="0"/>
        <w:jc w:val="both"/>
        <w:rPr>
          <w:rFonts w:ascii="Times New Roman" w:hAnsi="Times New Roman"/>
          <w:sz w:val="22"/>
          <w:szCs w:val="22"/>
        </w:rPr>
      </w:pPr>
      <w:r w:rsidRPr="0046172F">
        <w:rPr>
          <w:rFonts w:ascii="Times New Roman" w:hAnsi="Times New Roman"/>
          <w:sz w:val="22"/>
          <w:szCs w:val="22"/>
        </w:rPr>
        <w:t>Pokyny Objednatele dle této Smlouvy;</w:t>
      </w:r>
    </w:p>
    <w:p w14:paraId="3F51998A" w14:textId="77777777" w:rsidR="000B289D" w:rsidRPr="0046172F" w:rsidRDefault="000B289D" w:rsidP="002812C0">
      <w:pPr>
        <w:pStyle w:val="Odstavecseseznamem"/>
        <w:numPr>
          <w:ilvl w:val="1"/>
          <w:numId w:val="2"/>
        </w:numPr>
        <w:spacing w:after="120"/>
        <w:ind w:left="0"/>
        <w:contextualSpacing w:val="0"/>
        <w:jc w:val="both"/>
        <w:rPr>
          <w:rFonts w:ascii="Times New Roman" w:hAnsi="Times New Roman"/>
          <w:sz w:val="22"/>
          <w:szCs w:val="22"/>
        </w:rPr>
      </w:pPr>
      <w:r w:rsidRPr="0046172F">
        <w:rPr>
          <w:rFonts w:ascii="Times New Roman" w:hAnsi="Times New Roman"/>
          <w:sz w:val="22"/>
          <w:szCs w:val="22"/>
        </w:rPr>
        <w:t>tato Smlouva;</w:t>
      </w:r>
    </w:p>
    <w:p w14:paraId="387C1E19" w14:textId="62C27511" w:rsidR="000B289D" w:rsidRPr="0046172F" w:rsidRDefault="000B289D" w:rsidP="002812C0">
      <w:pPr>
        <w:pStyle w:val="Odstavecseseznamem"/>
        <w:numPr>
          <w:ilvl w:val="1"/>
          <w:numId w:val="2"/>
        </w:numPr>
        <w:spacing w:after="120"/>
        <w:ind w:left="0"/>
        <w:contextualSpacing w:val="0"/>
        <w:jc w:val="both"/>
        <w:rPr>
          <w:rFonts w:ascii="Times New Roman" w:hAnsi="Times New Roman"/>
          <w:sz w:val="22"/>
          <w:szCs w:val="22"/>
        </w:rPr>
      </w:pPr>
      <w:r w:rsidRPr="0046172F">
        <w:rPr>
          <w:rFonts w:ascii="Times New Roman" w:hAnsi="Times New Roman"/>
          <w:sz w:val="22"/>
          <w:szCs w:val="22"/>
        </w:rPr>
        <w:t>Zadávací dokumentace;</w:t>
      </w:r>
    </w:p>
    <w:p w14:paraId="0C9B6C31" w14:textId="77777777" w:rsidR="000B289D" w:rsidRPr="0046172F" w:rsidRDefault="000B289D" w:rsidP="002812C0">
      <w:pPr>
        <w:pStyle w:val="Odstavecseseznamem"/>
        <w:spacing w:after="120"/>
        <w:ind w:left="0"/>
        <w:contextualSpacing w:val="0"/>
        <w:jc w:val="both"/>
        <w:rPr>
          <w:rFonts w:ascii="Times New Roman" w:hAnsi="Times New Roman"/>
          <w:sz w:val="22"/>
          <w:szCs w:val="22"/>
        </w:rPr>
      </w:pPr>
      <w:r w:rsidRPr="0046172F">
        <w:rPr>
          <w:rFonts w:ascii="Times New Roman" w:hAnsi="Times New Roman"/>
          <w:sz w:val="22"/>
          <w:szCs w:val="22"/>
        </w:rPr>
        <w:t xml:space="preserve"> </w:t>
      </w:r>
    </w:p>
    <w:p w14:paraId="78404D63" w14:textId="35F3FF24" w:rsidR="000B289D" w:rsidRPr="0046172F" w:rsidRDefault="000B289D" w:rsidP="0039630C">
      <w:pPr>
        <w:spacing w:after="120"/>
        <w:jc w:val="both"/>
        <w:rPr>
          <w:rFonts w:ascii="Times New Roman" w:hAnsi="Times New Roman"/>
          <w:sz w:val="22"/>
          <w:szCs w:val="22"/>
        </w:rPr>
      </w:pPr>
      <w:r w:rsidRPr="0046172F">
        <w:rPr>
          <w:rFonts w:ascii="Times New Roman" w:hAnsi="Times New Roman"/>
          <w:sz w:val="22"/>
          <w:szCs w:val="22"/>
        </w:rPr>
        <w:t xml:space="preserve">Na tuto Smlouvu se nevztahují všeobecné obchodní či jiné </w:t>
      </w:r>
      <w:r w:rsidR="00D43148" w:rsidRPr="0046172F">
        <w:rPr>
          <w:rFonts w:ascii="Times New Roman" w:hAnsi="Times New Roman"/>
          <w:sz w:val="22"/>
          <w:szCs w:val="22"/>
        </w:rPr>
        <w:t xml:space="preserve">obecné </w:t>
      </w:r>
      <w:r w:rsidRPr="0046172F">
        <w:rPr>
          <w:rFonts w:ascii="Times New Roman" w:hAnsi="Times New Roman"/>
          <w:sz w:val="22"/>
          <w:szCs w:val="22"/>
        </w:rPr>
        <w:t>podmínky.</w:t>
      </w:r>
      <w:r w:rsidRPr="0046172F">
        <w:rPr>
          <w:rFonts w:ascii="Times New Roman" w:hAnsi="Times New Roman"/>
          <w:bCs/>
          <w:sz w:val="22"/>
          <w:szCs w:val="22"/>
        </w:rPr>
        <w:br w:type="page"/>
      </w:r>
    </w:p>
    <w:p w14:paraId="55E5BF0E" w14:textId="77777777" w:rsidR="000B289D" w:rsidRPr="0046172F" w:rsidRDefault="000B289D" w:rsidP="002812C0">
      <w:pPr>
        <w:widowControl/>
        <w:suppressAutoHyphens/>
        <w:spacing w:after="120"/>
        <w:jc w:val="both"/>
        <w:outlineLvl w:val="1"/>
        <w:rPr>
          <w:rFonts w:ascii="Times New Roman" w:hAnsi="Times New Roman"/>
          <w:caps/>
          <w:sz w:val="22"/>
          <w:szCs w:val="22"/>
          <w:u w:val="single"/>
        </w:rPr>
      </w:pPr>
    </w:p>
    <w:p w14:paraId="69DF7219" w14:textId="6C8296C5" w:rsidR="000B289D" w:rsidRPr="0046172F" w:rsidRDefault="000B289D" w:rsidP="000B6CFE">
      <w:pPr>
        <w:widowControl/>
        <w:suppressAutoHyphens/>
        <w:spacing w:after="120"/>
        <w:jc w:val="center"/>
        <w:outlineLvl w:val="1"/>
        <w:rPr>
          <w:rFonts w:ascii="Times New Roman" w:hAnsi="Times New Roman"/>
          <w:b/>
          <w:bCs/>
          <w:caps/>
          <w:sz w:val="22"/>
          <w:szCs w:val="22"/>
          <w:u w:val="single"/>
        </w:rPr>
      </w:pPr>
      <w:r w:rsidRPr="0046172F">
        <w:rPr>
          <w:rFonts w:ascii="Times New Roman" w:hAnsi="Times New Roman"/>
          <w:b/>
          <w:bCs/>
          <w:caps/>
          <w:sz w:val="22"/>
          <w:szCs w:val="22"/>
          <w:u w:val="single"/>
        </w:rPr>
        <w:t xml:space="preserve">Příloha </w:t>
      </w:r>
      <w:r w:rsidR="00031800">
        <w:rPr>
          <w:rFonts w:ascii="Times New Roman" w:hAnsi="Times New Roman"/>
          <w:b/>
          <w:bCs/>
          <w:caps/>
          <w:sz w:val="22"/>
          <w:szCs w:val="22"/>
          <w:u w:val="single"/>
        </w:rPr>
        <w:t>2</w:t>
      </w:r>
    </w:p>
    <w:p w14:paraId="1F4C57F0" w14:textId="2A00412B" w:rsidR="000B289D" w:rsidRPr="0046172F" w:rsidRDefault="000B289D" w:rsidP="00C7614C">
      <w:pPr>
        <w:widowControl/>
        <w:spacing w:after="120"/>
        <w:jc w:val="center"/>
        <w:rPr>
          <w:rFonts w:ascii="Times New Roman" w:hAnsi="Times New Roman"/>
          <w:bCs/>
          <w:sz w:val="22"/>
          <w:szCs w:val="22"/>
        </w:rPr>
      </w:pPr>
      <w:r w:rsidRPr="0046172F">
        <w:rPr>
          <w:rFonts w:ascii="Times New Roman" w:hAnsi="Times New Roman"/>
          <w:b/>
          <w:caps/>
          <w:sz w:val="22"/>
          <w:szCs w:val="22"/>
        </w:rPr>
        <w:t>realizační tým</w:t>
      </w:r>
    </w:p>
    <w:p w14:paraId="06F4FA48" w14:textId="77777777" w:rsidR="0007280C" w:rsidRPr="0046172F" w:rsidRDefault="0007280C" w:rsidP="002812C0">
      <w:pPr>
        <w:widowControl/>
        <w:suppressAutoHyphens/>
        <w:spacing w:after="120"/>
        <w:jc w:val="both"/>
        <w:outlineLvl w:val="1"/>
        <w:rPr>
          <w:rFonts w:ascii="Times New Roman" w:hAnsi="Times New Roman"/>
          <w:b/>
          <w:sz w:val="22"/>
          <w:szCs w:val="22"/>
        </w:rPr>
      </w:pPr>
    </w:p>
    <w:p w14:paraId="52D05C97" w14:textId="77777777" w:rsidR="00AA7A7E" w:rsidRPr="0046172F" w:rsidRDefault="00AA7A7E" w:rsidP="002812C0">
      <w:pPr>
        <w:widowControl/>
        <w:suppressAutoHyphens/>
        <w:spacing w:after="120"/>
        <w:jc w:val="both"/>
        <w:outlineLvl w:val="1"/>
        <w:rPr>
          <w:rFonts w:ascii="Times New Roman" w:hAnsi="Times New Roman"/>
          <w:bCs/>
          <w:sz w:val="22"/>
          <w:szCs w:val="22"/>
        </w:rPr>
      </w:pPr>
    </w:p>
    <w:p w14:paraId="1E7CE0ED" w14:textId="044B6ED9" w:rsidR="00AA7A7E" w:rsidRPr="0046172F" w:rsidRDefault="00AA7A7E" w:rsidP="00AA7A7E">
      <w:pPr>
        <w:widowControl/>
        <w:suppressAutoHyphens/>
        <w:spacing w:after="120"/>
        <w:jc w:val="both"/>
        <w:outlineLvl w:val="1"/>
        <w:rPr>
          <w:rFonts w:ascii="Times New Roman" w:hAnsi="Times New Roman"/>
          <w:b/>
          <w:sz w:val="22"/>
          <w:szCs w:val="22"/>
        </w:rPr>
      </w:pPr>
      <w:r w:rsidRPr="0046172F">
        <w:rPr>
          <w:rFonts w:ascii="Times New Roman" w:hAnsi="Times New Roman"/>
          <w:b/>
          <w:sz w:val="22"/>
          <w:szCs w:val="22"/>
        </w:rPr>
        <w:t>HLAVNÍ INŽENÝR</w:t>
      </w:r>
      <w:r w:rsidR="00275EE8">
        <w:rPr>
          <w:rFonts w:ascii="Times New Roman" w:hAnsi="Times New Roman"/>
          <w:b/>
          <w:sz w:val="22"/>
          <w:szCs w:val="22"/>
        </w:rPr>
        <w:t xml:space="preserve"> PROJEKTU</w:t>
      </w:r>
      <w:r w:rsidRPr="0046172F">
        <w:rPr>
          <w:rFonts w:ascii="Times New Roman" w:hAnsi="Times New Roman"/>
          <w:b/>
          <w:sz w:val="22"/>
          <w:szCs w:val="22"/>
        </w:rPr>
        <w:t>:</w:t>
      </w:r>
    </w:p>
    <w:p w14:paraId="37CDB64B" w14:textId="77777777" w:rsidR="00AA7A7E" w:rsidRPr="0046172F" w:rsidRDefault="00AA7A7E" w:rsidP="00AA7A7E">
      <w:pPr>
        <w:widowControl/>
        <w:suppressAutoHyphens/>
        <w:spacing w:after="120"/>
        <w:jc w:val="both"/>
        <w:outlineLvl w:val="1"/>
        <w:rPr>
          <w:rFonts w:ascii="Times New Roman" w:hAnsi="Times New Roman"/>
          <w:bCs/>
          <w:sz w:val="22"/>
          <w:szCs w:val="22"/>
        </w:rPr>
      </w:pPr>
      <w:r w:rsidRPr="0046172F">
        <w:rPr>
          <w:rFonts w:ascii="Times New Roman" w:hAnsi="Times New Roman"/>
          <w:bCs/>
          <w:sz w:val="22"/>
          <w:szCs w:val="22"/>
        </w:rPr>
        <w:t>Jméno, příjmení, tituly:</w:t>
      </w:r>
    </w:p>
    <w:p w14:paraId="69D73F0C" w14:textId="77777777" w:rsidR="00AA7A7E" w:rsidRPr="0046172F" w:rsidRDefault="00AA7A7E" w:rsidP="00AA7A7E">
      <w:pPr>
        <w:widowControl/>
        <w:suppressAutoHyphens/>
        <w:spacing w:after="120"/>
        <w:jc w:val="both"/>
        <w:outlineLvl w:val="1"/>
        <w:rPr>
          <w:rFonts w:ascii="Times New Roman" w:hAnsi="Times New Roman"/>
          <w:bCs/>
          <w:sz w:val="22"/>
          <w:szCs w:val="22"/>
        </w:rPr>
      </w:pPr>
      <w:r w:rsidRPr="0046172F">
        <w:rPr>
          <w:rFonts w:ascii="Times New Roman" w:hAnsi="Times New Roman"/>
          <w:bCs/>
          <w:sz w:val="22"/>
          <w:szCs w:val="22"/>
        </w:rPr>
        <w:t>Datum narození:</w:t>
      </w:r>
    </w:p>
    <w:p w14:paraId="019AAD78" w14:textId="77777777" w:rsidR="00AA7A7E" w:rsidRPr="0046172F" w:rsidRDefault="00AA7A7E" w:rsidP="00AA7A7E">
      <w:pPr>
        <w:widowControl/>
        <w:suppressAutoHyphens/>
        <w:spacing w:after="120"/>
        <w:jc w:val="both"/>
        <w:outlineLvl w:val="1"/>
        <w:rPr>
          <w:rFonts w:ascii="Times New Roman" w:hAnsi="Times New Roman"/>
          <w:bCs/>
          <w:sz w:val="22"/>
          <w:szCs w:val="22"/>
        </w:rPr>
      </w:pPr>
      <w:r w:rsidRPr="0046172F">
        <w:rPr>
          <w:rFonts w:ascii="Times New Roman" w:hAnsi="Times New Roman"/>
          <w:bCs/>
          <w:sz w:val="22"/>
          <w:szCs w:val="22"/>
        </w:rPr>
        <w:t>Adresa:</w:t>
      </w:r>
    </w:p>
    <w:p w14:paraId="25FD7C9B" w14:textId="77777777" w:rsidR="00AA7A7E" w:rsidRPr="0046172F" w:rsidRDefault="00AA7A7E" w:rsidP="00AA7A7E">
      <w:pPr>
        <w:widowControl/>
        <w:suppressAutoHyphens/>
        <w:spacing w:after="120"/>
        <w:jc w:val="both"/>
        <w:outlineLvl w:val="1"/>
        <w:rPr>
          <w:rFonts w:ascii="Times New Roman" w:hAnsi="Times New Roman"/>
          <w:bCs/>
          <w:sz w:val="22"/>
          <w:szCs w:val="22"/>
        </w:rPr>
      </w:pPr>
      <w:r w:rsidRPr="0046172F">
        <w:rPr>
          <w:rFonts w:ascii="Times New Roman" w:hAnsi="Times New Roman"/>
          <w:bCs/>
          <w:sz w:val="22"/>
          <w:szCs w:val="22"/>
        </w:rPr>
        <w:t>E-mail:</w:t>
      </w:r>
    </w:p>
    <w:p w14:paraId="08A22001" w14:textId="77777777" w:rsidR="00AA7A7E" w:rsidRPr="0046172F" w:rsidRDefault="00AA7A7E" w:rsidP="00AA7A7E">
      <w:pPr>
        <w:widowControl/>
        <w:suppressAutoHyphens/>
        <w:spacing w:after="120"/>
        <w:jc w:val="both"/>
        <w:outlineLvl w:val="1"/>
        <w:rPr>
          <w:rFonts w:ascii="Times New Roman" w:hAnsi="Times New Roman"/>
          <w:bCs/>
          <w:sz w:val="22"/>
          <w:szCs w:val="22"/>
        </w:rPr>
      </w:pPr>
      <w:r w:rsidRPr="0046172F">
        <w:rPr>
          <w:rFonts w:ascii="Times New Roman" w:hAnsi="Times New Roman"/>
          <w:bCs/>
          <w:sz w:val="22"/>
          <w:szCs w:val="22"/>
        </w:rPr>
        <w:t>Telefon:</w:t>
      </w:r>
    </w:p>
    <w:p w14:paraId="4EB26F3C" w14:textId="77777777" w:rsidR="00AA7A7E" w:rsidRPr="0046172F" w:rsidRDefault="00AA7A7E" w:rsidP="00AA7A7E">
      <w:pPr>
        <w:widowControl/>
        <w:suppressAutoHyphens/>
        <w:spacing w:after="120"/>
        <w:jc w:val="both"/>
        <w:outlineLvl w:val="1"/>
        <w:rPr>
          <w:rFonts w:ascii="Times New Roman" w:hAnsi="Times New Roman"/>
          <w:bCs/>
          <w:sz w:val="22"/>
          <w:szCs w:val="22"/>
        </w:rPr>
      </w:pPr>
      <w:r w:rsidRPr="0046172F">
        <w:rPr>
          <w:rFonts w:ascii="Times New Roman" w:hAnsi="Times New Roman"/>
          <w:bCs/>
          <w:sz w:val="22"/>
          <w:szCs w:val="22"/>
        </w:rPr>
        <w:t>Č. osvědčení ČKA/ČKAIT:</w:t>
      </w:r>
    </w:p>
    <w:p w14:paraId="6E52D1E3" w14:textId="77777777" w:rsidR="00AA7A7E" w:rsidRPr="0046172F" w:rsidRDefault="00AA7A7E" w:rsidP="00AA7A7E">
      <w:pPr>
        <w:widowControl/>
        <w:suppressAutoHyphens/>
        <w:spacing w:after="120"/>
        <w:jc w:val="both"/>
        <w:outlineLvl w:val="1"/>
        <w:rPr>
          <w:rFonts w:ascii="Times New Roman" w:hAnsi="Times New Roman"/>
          <w:bCs/>
          <w:sz w:val="22"/>
          <w:szCs w:val="22"/>
        </w:rPr>
      </w:pPr>
    </w:p>
    <w:p w14:paraId="70B5113D" w14:textId="6A53B623" w:rsidR="00897011" w:rsidRPr="0046172F" w:rsidRDefault="00897011" w:rsidP="00DA7D14">
      <w:pPr>
        <w:widowControl/>
        <w:suppressAutoHyphens/>
        <w:spacing w:after="120"/>
        <w:jc w:val="both"/>
        <w:outlineLvl w:val="1"/>
        <w:rPr>
          <w:rFonts w:ascii="Times New Roman" w:hAnsi="Times New Roman"/>
          <w:bCs/>
          <w:sz w:val="22"/>
          <w:szCs w:val="22"/>
        </w:rPr>
      </w:pPr>
    </w:p>
    <w:sectPr w:rsidR="00897011" w:rsidRPr="0046172F" w:rsidSect="00B74069">
      <w:footerReference w:type="default" r:id="rId17"/>
      <w:endnotePr>
        <w:numFmt w:val="decimal"/>
      </w:endnotePr>
      <w:pgSz w:w="11907" w:h="16840" w:code="9"/>
      <w:pgMar w:top="709" w:right="1797" w:bottom="1418" w:left="1843" w:header="720" w:footer="31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EFDCA" w14:textId="77777777" w:rsidR="00335289" w:rsidRDefault="00335289" w:rsidP="000B289D">
      <w:r>
        <w:separator/>
      </w:r>
    </w:p>
  </w:endnote>
  <w:endnote w:type="continuationSeparator" w:id="0">
    <w:p w14:paraId="4BD6BD99" w14:textId="77777777" w:rsidR="00335289" w:rsidRDefault="00335289" w:rsidP="000B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szCs w:val="22"/>
      </w:rPr>
      <w:id w:val="-233011986"/>
      <w:docPartObj>
        <w:docPartGallery w:val="Page Numbers (Bottom of Page)"/>
        <w:docPartUnique/>
      </w:docPartObj>
    </w:sdtPr>
    <w:sdtEndPr/>
    <w:sdtContent>
      <w:p w14:paraId="7117883B" w14:textId="77777777" w:rsidR="00CD0B76" w:rsidRPr="00C762D9" w:rsidRDefault="00CD0B76">
        <w:pPr>
          <w:pStyle w:val="Zpat"/>
          <w:jc w:val="center"/>
          <w:rPr>
            <w:rFonts w:asciiTheme="minorHAnsi" w:hAnsiTheme="minorHAnsi"/>
            <w:sz w:val="22"/>
            <w:szCs w:val="22"/>
          </w:rPr>
        </w:pPr>
        <w:r w:rsidRPr="00C762D9">
          <w:rPr>
            <w:rFonts w:asciiTheme="minorHAnsi" w:hAnsiTheme="minorHAnsi"/>
            <w:sz w:val="22"/>
            <w:szCs w:val="22"/>
          </w:rPr>
          <w:fldChar w:fldCharType="begin"/>
        </w:r>
        <w:r w:rsidRPr="00C762D9">
          <w:rPr>
            <w:rFonts w:asciiTheme="minorHAnsi" w:hAnsiTheme="minorHAnsi"/>
            <w:sz w:val="22"/>
            <w:szCs w:val="22"/>
          </w:rPr>
          <w:instrText>PAGE   \* MERGEFORMAT</w:instrText>
        </w:r>
        <w:r w:rsidRPr="00C762D9">
          <w:rPr>
            <w:rFonts w:asciiTheme="minorHAnsi" w:hAnsiTheme="minorHAnsi"/>
            <w:sz w:val="22"/>
            <w:szCs w:val="22"/>
          </w:rPr>
          <w:fldChar w:fldCharType="separate"/>
        </w:r>
        <w:r w:rsidR="004465E4">
          <w:rPr>
            <w:rFonts w:asciiTheme="minorHAnsi" w:hAnsiTheme="minorHAnsi"/>
            <w:noProof/>
            <w:sz w:val="22"/>
            <w:szCs w:val="22"/>
          </w:rPr>
          <w:t>7</w:t>
        </w:r>
        <w:r w:rsidRPr="00C762D9">
          <w:rPr>
            <w:rFonts w:asciiTheme="minorHAnsi" w:hAnsiTheme="minorHAnsi"/>
            <w:sz w:val="22"/>
            <w:szCs w:val="22"/>
          </w:rPr>
          <w:fldChar w:fldCharType="end"/>
        </w:r>
      </w:p>
    </w:sdtContent>
  </w:sdt>
  <w:p w14:paraId="2ED2415C" w14:textId="77777777" w:rsidR="00CD0B76" w:rsidRDefault="00CD0B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1B9D2" w14:textId="77777777" w:rsidR="00335289" w:rsidRDefault="00335289" w:rsidP="000B289D">
      <w:r>
        <w:separator/>
      </w:r>
    </w:p>
  </w:footnote>
  <w:footnote w:type="continuationSeparator" w:id="0">
    <w:p w14:paraId="380CFC21" w14:textId="77777777" w:rsidR="00335289" w:rsidRDefault="00335289" w:rsidP="000B2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774B"/>
    <w:multiLevelType w:val="multilevel"/>
    <w:tmpl w:val="655E391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EE2503"/>
    <w:multiLevelType w:val="multilevel"/>
    <w:tmpl w:val="2886107E"/>
    <w:lvl w:ilvl="0">
      <w:start w:val="7"/>
      <w:numFmt w:val="decimal"/>
      <w:lvlText w:val="%1."/>
      <w:lvlJc w:val="left"/>
      <w:pPr>
        <w:ind w:left="360" w:hanging="360"/>
      </w:pPr>
      <w:rPr>
        <w:rFonts w:hint="default"/>
        <w:b/>
        <w:color w:val="4472C4" w:themeColor="accent1"/>
        <w:u w:val="none"/>
      </w:rPr>
    </w:lvl>
    <w:lvl w:ilvl="1">
      <w:start w:val="1"/>
      <w:numFmt w:val="decimal"/>
      <w:lvlText w:val="%1.%2."/>
      <w:lvlJc w:val="left"/>
      <w:pPr>
        <w:ind w:left="360" w:hanging="360"/>
      </w:pPr>
      <w:rPr>
        <w:rFonts w:ascii="Calibri" w:hAnsi="Calibri" w:hint="default"/>
        <w:b w:val="0"/>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080" w:hanging="108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440" w:hanging="1440"/>
      </w:pPr>
      <w:rPr>
        <w:rFonts w:hint="default"/>
        <w:color w:val="auto"/>
        <w:u w:val="none"/>
      </w:rPr>
    </w:lvl>
    <w:lvl w:ilvl="8">
      <w:start w:val="1"/>
      <w:numFmt w:val="decimal"/>
      <w:lvlText w:val="%1.%2.%3.%4.%5.%6.%7.%8.%9."/>
      <w:lvlJc w:val="left"/>
      <w:pPr>
        <w:ind w:left="1800" w:hanging="1800"/>
      </w:pPr>
      <w:rPr>
        <w:rFonts w:hint="default"/>
        <w:color w:val="auto"/>
        <w:u w:val="none"/>
      </w:rPr>
    </w:lvl>
  </w:abstractNum>
  <w:abstractNum w:abstractNumId="2" w15:restartNumberingAfterBreak="0">
    <w:nsid w:val="0CAB31A6"/>
    <w:multiLevelType w:val="hybridMultilevel"/>
    <w:tmpl w:val="DE785108"/>
    <w:lvl w:ilvl="0" w:tplc="FF1C6B92">
      <w:start w:val="1"/>
      <w:numFmt w:val="decimal"/>
      <w:lvlText w:val="(%1)"/>
      <w:lvlJc w:val="left"/>
      <w:pPr>
        <w:tabs>
          <w:tab w:val="num" w:pos="567"/>
        </w:tabs>
        <w:ind w:left="567" w:hanging="567"/>
      </w:pPr>
      <w:rPr>
        <w:rFonts w:ascii="Calibri" w:hAnsi="Calibri" w:cs="Calibri"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ED578F5"/>
    <w:multiLevelType w:val="hybridMultilevel"/>
    <w:tmpl w:val="404AB412"/>
    <w:lvl w:ilvl="0" w:tplc="73FAD9A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E42A39"/>
    <w:multiLevelType w:val="hybridMultilevel"/>
    <w:tmpl w:val="5E486DDC"/>
    <w:lvl w:ilvl="0" w:tplc="2D80E38E">
      <w:start w:val="1"/>
      <w:numFmt w:val="lowerLetter"/>
      <w:lvlText w:val="(%1)"/>
      <w:lvlJc w:val="left"/>
      <w:pPr>
        <w:tabs>
          <w:tab w:val="num" w:pos="1353"/>
        </w:tabs>
        <w:ind w:left="1353" w:hanging="360"/>
      </w:pPr>
      <w:rPr>
        <w:rFonts w:hint="default"/>
      </w:rPr>
    </w:lvl>
    <w:lvl w:ilvl="1" w:tplc="F04C4B26">
      <w:start w:val="1"/>
      <w:numFmt w:val="decimal"/>
      <w:lvlText w:val="(%2)"/>
      <w:lvlJc w:val="left"/>
      <w:pPr>
        <w:ind w:left="2277" w:hanging="564"/>
      </w:pPr>
      <w:rPr>
        <w:rFonts w:asciiTheme="minorHAnsi" w:eastAsia="Times New Roman" w:hAnsiTheme="minorHAnsi" w:cstheme="minorHAnsi"/>
      </w:r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5" w15:restartNumberingAfterBreak="0">
    <w:nsid w:val="2E5D6667"/>
    <w:multiLevelType w:val="hybridMultilevel"/>
    <w:tmpl w:val="CA501E86"/>
    <w:lvl w:ilvl="0" w:tplc="B376476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7968F5"/>
    <w:multiLevelType w:val="hybridMultilevel"/>
    <w:tmpl w:val="DF28A6B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C96D25"/>
    <w:multiLevelType w:val="hybridMultilevel"/>
    <w:tmpl w:val="CC6499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0CF2E36"/>
    <w:multiLevelType w:val="multilevel"/>
    <w:tmpl w:val="ACA0151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lowerLetter"/>
      <w:lvlText w:val="(%3)"/>
      <w:lvlJc w:val="left"/>
      <w:pPr>
        <w:tabs>
          <w:tab w:val="num" w:pos="720"/>
        </w:tabs>
        <w:ind w:left="720" w:hanging="720"/>
      </w:pPr>
      <w:rPr>
        <w:rFonts w:ascii="Calibri" w:eastAsia="SimSun" w:hAnsi="Calibri" w:cs="Times New Roman"/>
      </w:rPr>
    </w:lvl>
    <w:lvl w:ilvl="3">
      <w:start w:val="1"/>
      <w:numFmt w:val="lowerLetter"/>
      <w:lvlText w:val="%4)"/>
      <w:lvlJc w:val="left"/>
      <w:pPr>
        <w:tabs>
          <w:tab w:val="num" w:pos="720"/>
        </w:tabs>
        <w:ind w:left="720" w:hanging="720"/>
      </w:pPr>
      <w:rPr>
        <w:rFonts w:ascii="Times New Roman" w:eastAsia="Arial Unicode MS"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39526DE"/>
    <w:multiLevelType w:val="hybridMultilevel"/>
    <w:tmpl w:val="7DB4E7EC"/>
    <w:lvl w:ilvl="0" w:tplc="04050001">
      <w:start w:val="1"/>
      <w:numFmt w:val="bullet"/>
      <w:lvlText w:val=""/>
      <w:lvlJc w:val="left"/>
      <w:pPr>
        <w:ind w:left="1352" w:hanging="360"/>
      </w:pPr>
      <w:rPr>
        <w:rFonts w:ascii="Symbol" w:hAnsi="Symbol" w:hint="default"/>
        <w:b/>
      </w:rPr>
    </w:lvl>
    <w:lvl w:ilvl="1" w:tplc="04050003">
      <w:start w:val="1"/>
      <w:numFmt w:val="bullet"/>
      <w:lvlText w:val="o"/>
      <w:lvlJc w:val="left"/>
      <w:pPr>
        <w:ind w:left="2072" w:hanging="360"/>
      </w:pPr>
      <w:rPr>
        <w:rFonts w:ascii="Courier New" w:hAnsi="Courier New" w:hint="default"/>
      </w:rPr>
    </w:lvl>
    <w:lvl w:ilvl="2" w:tplc="04050005">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10" w15:restartNumberingAfterBreak="0">
    <w:nsid w:val="3E1D1226"/>
    <w:multiLevelType w:val="multilevel"/>
    <w:tmpl w:val="717E8AAE"/>
    <w:lvl w:ilvl="0">
      <w:start w:val="16"/>
      <w:numFmt w:val="decimal"/>
      <w:lvlText w:val="%1"/>
      <w:lvlJc w:val="left"/>
      <w:pPr>
        <w:ind w:left="384" w:hanging="384"/>
      </w:pPr>
      <w:rPr>
        <w:rFonts w:hint="default"/>
      </w:rPr>
    </w:lvl>
    <w:lvl w:ilvl="1">
      <w:start w:val="1"/>
      <w:numFmt w:val="decimal"/>
      <w:lvlText w:val="%1.%2"/>
      <w:lvlJc w:val="left"/>
      <w:pPr>
        <w:ind w:left="384" w:hanging="384"/>
      </w:pPr>
      <w:rPr>
        <w:rFonts w:ascii="Calibri" w:hAnsi="Calibri"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813D9D"/>
    <w:multiLevelType w:val="multilevel"/>
    <w:tmpl w:val="717E8AAE"/>
    <w:lvl w:ilvl="0">
      <w:start w:val="16"/>
      <w:numFmt w:val="decimal"/>
      <w:lvlText w:val="%1"/>
      <w:lvlJc w:val="left"/>
      <w:pPr>
        <w:ind w:left="384" w:hanging="384"/>
      </w:pPr>
      <w:rPr>
        <w:rFonts w:hint="default"/>
      </w:rPr>
    </w:lvl>
    <w:lvl w:ilvl="1">
      <w:start w:val="1"/>
      <w:numFmt w:val="decimal"/>
      <w:lvlText w:val="%1.%2"/>
      <w:lvlJc w:val="left"/>
      <w:pPr>
        <w:ind w:left="384" w:hanging="384"/>
      </w:pPr>
      <w:rPr>
        <w:rFonts w:ascii="Calibri" w:hAnsi="Calibri"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983402"/>
    <w:multiLevelType w:val="multilevel"/>
    <w:tmpl w:val="27F8A08E"/>
    <w:name w:val="zzmpClanek||Clanek|3|1|1|4|2|9||1|2|1||1|2|0||1|2|1||1|2|0||1|0|0||1|0|0||1|0|0||1|0|0||"/>
    <w:lvl w:ilvl="0">
      <w:start w:val="1"/>
      <w:numFmt w:val="decimal"/>
      <w:lvlRestart w:val="0"/>
      <w:pStyle w:val="ClanekL1"/>
      <w:suff w:val="nothing"/>
      <w:lvlText w:val="Článek %1"/>
      <w:lvlJc w:val="left"/>
      <w:pPr>
        <w:tabs>
          <w:tab w:val="num" w:pos="720"/>
        </w:tabs>
      </w:pPr>
      <w:rPr>
        <w:rFonts w:ascii="Times New Roman" w:hAnsi="Times New Roman" w:cs="Times New Roman"/>
        <w:b/>
        <w:i w:val="0"/>
        <w:caps/>
        <w:smallCaps w:val="0"/>
        <w:color w:val="auto"/>
        <w:sz w:val="20"/>
        <w:u w:val="none"/>
      </w:rPr>
    </w:lvl>
    <w:lvl w:ilvl="1">
      <w:start w:val="1"/>
      <w:numFmt w:val="decimal"/>
      <w:pStyle w:val="ClanekL2"/>
      <w:isLgl/>
      <w:lvlText w:val="%1.%2"/>
      <w:lvlJc w:val="left"/>
      <w:pPr>
        <w:tabs>
          <w:tab w:val="num" w:pos="720"/>
        </w:tabs>
        <w:ind w:left="720" w:hanging="720"/>
      </w:pPr>
      <w:rPr>
        <w:rFonts w:ascii="Times New Roman" w:hAnsi="Times New Roman" w:cs="Times New Roman"/>
        <w:b/>
        <w:i w:val="0"/>
        <w:caps w:val="0"/>
        <w:sz w:val="20"/>
        <w:u w:val="none"/>
      </w:rPr>
    </w:lvl>
    <w:lvl w:ilvl="2">
      <w:start w:val="1"/>
      <w:numFmt w:val="decimal"/>
      <w:pStyle w:val="ClanekL3"/>
      <w:isLgl/>
      <w:lvlText w:val="%1.%2.%3"/>
      <w:lvlJc w:val="left"/>
      <w:pPr>
        <w:tabs>
          <w:tab w:val="num" w:pos="720"/>
        </w:tabs>
      </w:pPr>
      <w:rPr>
        <w:rFonts w:ascii="Times New Roman" w:hAnsi="Times New Roman" w:cs="Times New Roman"/>
        <w:b w:val="0"/>
        <w:i w:val="0"/>
        <w:caps w:val="0"/>
        <w:sz w:val="20"/>
        <w:u w:val="none"/>
      </w:rPr>
    </w:lvl>
    <w:lvl w:ilvl="3">
      <w:start w:val="1"/>
      <w:numFmt w:val="lowerLetter"/>
      <w:pStyle w:val="ClanekL4"/>
      <w:lvlText w:val="(%4)"/>
      <w:lvlJc w:val="left"/>
      <w:pPr>
        <w:tabs>
          <w:tab w:val="num" w:pos="1440"/>
        </w:tabs>
        <w:ind w:left="1440" w:hanging="720"/>
      </w:pPr>
      <w:rPr>
        <w:rFonts w:ascii="Calibri" w:hAnsi="Calibri" w:cs="Times New Roman" w:hint="default"/>
        <w:b w:val="0"/>
        <w:i w:val="0"/>
        <w:caps w:val="0"/>
        <w:sz w:val="22"/>
        <w:szCs w:val="22"/>
        <w:u w:val="none"/>
      </w:rPr>
    </w:lvl>
    <w:lvl w:ilvl="4">
      <w:start w:val="1"/>
      <w:numFmt w:val="lowerRoman"/>
      <w:pStyle w:val="ClanekL5"/>
      <w:lvlText w:val="(%5)"/>
      <w:lvlJc w:val="left"/>
      <w:pPr>
        <w:tabs>
          <w:tab w:val="num" w:pos="2160"/>
        </w:tabs>
        <w:ind w:left="2160" w:hanging="720"/>
      </w:pPr>
      <w:rPr>
        <w:rFonts w:ascii="Calibri" w:hAnsi="Calibri" w:cs="Times New Roman" w:hint="default"/>
        <w:b w:val="0"/>
        <w:i w:val="0"/>
        <w:caps w:val="0"/>
        <w:sz w:val="22"/>
        <w:szCs w:val="22"/>
        <w:u w:val="none"/>
      </w:rPr>
    </w:lvl>
    <w:lvl w:ilvl="5">
      <w:start w:val="1"/>
      <w:numFmt w:val="decimal"/>
      <w:pStyle w:val="ClanekL6"/>
      <w:lvlText w:val="(%6)"/>
      <w:lvlJc w:val="left"/>
      <w:pPr>
        <w:tabs>
          <w:tab w:val="num" w:pos="4320"/>
        </w:tabs>
        <w:ind w:firstLine="3600"/>
      </w:pPr>
      <w:rPr>
        <w:rFonts w:ascii="Times New Roman" w:hAnsi="Times New Roman" w:cs="Times New Roman"/>
        <w:b w:val="0"/>
        <w:i w:val="0"/>
        <w:caps w:val="0"/>
        <w:sz w:val="24"/>
        <w:u w:val="none"/>
      </w:rPr>
    </w:lvl>
    <w:lvl w:ilvl="6">
      <w:start w:val="1"/>
      <w:numFmt w:val="lowerLetter"/>
      <w:pStyle w:val="ClanekL7"/>
      <w:lvlText w:val="(%7)"/>
      <w:lvlJc w:val="left"/>
      <w:pPr>
        <w:tabs>
          <w:tab w:val="num" w:pos="2160"/>
        </w:tabs>
        <w:ind w:firstLine="1440"/>
      </w:pPr>
      <w:rPr>
        <w:rFonts w:ascii="Times New Roman" w:hAnsi="Times New Roman" w:cs="Times New Roman"/>
        <w:b w:val="0"/>
        <w:i w:val="0"/>
        <w:caps w:val="0"/>
        <w:color w:val="auto"/>
        <w:sz w:val="24"/>
        <w:u w:val="none"/>
      </w:rPr>
    </w:lvl>
    <w:lvl w:ilvl="7">
      <w:start w:val="1"/>
      <w:numFmt w:val="lowerRoman"/>
      <w:pStyle w:val="ClanekL8"/>
      <w:lvlText w:val="(%8)"/>
      <w:lvlJc w:val="left"/>
      <w:pPr>
        <w:tabs>
          <w:tab w:val="num" w:pos="2880"/>
        </w:tabs>
        <w:ind w:firstLine="2160"/>
      </w:pPr>
      <w:rPr>
        <w:rFonts w:ascii="Times New Roman" w:hAnsi="Times New Roman" w:cs="Times New Roman"/>
        <w:b w:val="0"/>
        <w:i w:val="0"/>
        <w:caps w:val="0"/>
        <w:color w:val="auto"/>
        <w:sz w:val="24"/>
        <w:u w:val="none"/>
      </w:rPr>
    </w:lvl>
    <w:lvl w:ilvl="8">
      <w:start w:val="1"/>
      <w:numFmt w:val="decimal"/>
      <w:pStyle w:val="ClanekL9"/>
      <w:lvlText w:val="(%9)"/>
      <w:lvlJc w:val="left"/>
      <w:pPr>
        <w:tabs>
          <w:tab w:val="num" w:pos="3600"/>
        </w:tabs>
        <w:ind w:firstLine="2880"/>
      </w:pPr>
      <w:rPr>
        <w:rFonts w:ascii="Times New Roman" w:hAnsi="Times New Roman" w:cs="Times New Roman"/>
        <w:b w:val="0"/>
        <w:i w:val="0"/>
        <w:caps w:val="0"/>
        <w:color w:val="auto"/>
        <w:sz w:val="24"/>
        <w:u w:val="none"/>
      </w:rPr>
    </w:lvl>
  </w:abstractNum>
  <w:abstractNum w:abstractNumId="13" w15:restartNumberingAfterBreak="0">
    <w:nsid w:val="492C694F"/>
    <w:multiLevelType w:val="multilevel"/>
    <w:tmpl w:val="717E8AAE"/>
    <w:lvl w:ilvl="0">
      <w:start w:val="16"/>
      <w:numFmt w:val="decimal"/>
      <w:lvlText w:val="%1"/>
      <w:lvlJc w:val="left"/>
      <w:pPr>
        <w:ind w:left="384" w:hanging="384"/>
      </w:pPr>
      <w:rPr>
        <w:rFonts w:hint="default"/>
      </w:rPr>
    </w:lvl>
    <w:lvl w:ilvl="1">
      <w:start w:val="1"/>
      <w:numFmt w:val="decimal"/>
      <w:lvlText w:val="%1.%2"/>
      <w:lvlJc w:val="left"/>
      <w:pPr>
        <w:ind w:left="384" w:hanging="384"/>
      </w:pPr>
      <w:rPr>
        <w:rFonts w:ascii="Calibri" w:hAnsi="Calibri"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D10829"/>
    <w:multiLevelType w:val="hybridMultilevel"/>
    <w:tmpl w:val="5DC0E182"/>
    <w:lvl w:ilvl="0" w:tplc="B024DEBA">
      <w:start w:val="1"/>
      <w:numFmt w:val="upperLetter"/>
      <w:lvlText w:val="(%1)"/>
      <w:lvlJc w:val="left"/>
      <w:pPr>
        <w:ind w:left="720" w:hanging="360"/>
      </w:pPr>
      <w:rPr>
        <w:rFonts w:cs="Times New Roman"/>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A904C6D"/>
    <w:multiLevelType w:val="hybridMultilevel"/>
    <w:tmpl w:val="1212AA34"/>
    <w:lvl w:ilvl="0" w:tplc="EBD044D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4D531D44"/>
    <w:multiLevelType w:val="hybridMultilevel"/>
    <w:tmpl w:val="DA6E32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1B4392D"/>
    <w:multiLevelType w:val="singleLevel"/>
    <w:tmpl w:val="E8242B96"/>
    <w:lvl w:ilvl="0">
      <w:start w:val="1"/>
      <w:numFmt w:val="upperLetter"/>
      <w:pStyle w:val="st"/>
      <w:lvlText w:val="(%1)"/>
      <w:lvlJc w:val="left"/>
      <w:pPr>
        <w:tabs>
          <w:tab w:val="num" w:pos="709"/>
        </w:tabs>
        <w:ind w:left="709" w:hanging="709"/>
      </w:pPr>
      <w:rPr>
        <w:rFonts w:cs="Times New Roman"/>
      </w:rPr>
    </w:lvl>
  </w:abstractNum>
  <w:abstractNum w:abstractNumId="18" w15:restartNumberingAfterBreak="0">
    <w:nsid w:val="52735E9E"/>
    <w:multiLevelType w:val="hybridMultilevel"/>
    <w:tmpl w:val="121AEFB0"/>
    <w:lvl w:ilvl="0" w:tplc="D9E252FA">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2AC56A1"/>
    <w:multiLevelType w:val="multilevel"/>
    <w:tmpl w:val="860CE19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9677E75"/>
    <w:multiLevelType w:val="hybridMultilevel"/>
    <w:tmpl w:val="0E8A37AC"/>
    <w:lvl w:ilvl="0" w:tplc="04050011">
      <w:start w:val="1"/>
      <w:numFmt w:val="decimal"/>
      <w:lvlText w:val="%1)"/>
      <w:lvlJc w:val="left"/>
      <w:pPr>
        <w:ind w:left="927" w:hanging="360"/>
      </w:pPr>
      <w:rPr>
        <w:rFonts w:hint="default"/>
        <w:u w:val="none"/>
      </w:rPr>
    </w:lvl>
    <w:lvl w:ilvl="1" w:tplc="09DA74C8">
      <w:start w:val="1"/>
      <w:numFmt w:val="lowerLetter"/>
      <w:lvlText w:val="%2)"/>
      <w:lvlJc w:val="left"/>
      <w:pPr>
        <w:ind w:left="1647" w:hanging="360"/>
      </w:pPr>
      <w:rPr>
        <w:rFonts w:hint="default"/>
      </w:rPr>
    </w:lvl>
    <w:lvl w:ilvl="2" w:tplc="34CA8684">
      <w:start w:val="1"/>
      <w:numFmt w:val="lowerRoman"/>
      <w:lvlText w:val="(%3)"/>
      <w:lvlJc w:val="left"/>
      <w:pPr>
        <w:ind w:left="2907" w:hanging="720"/>
      </w:pPr>
      <w:rPr>
        <w:rFonts w:hint="default"/>
      </w:r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5A232A2A"/>
    <w:multiLevelType w:val="multilevel"/>
    <w:tmpl w:val="8BF824D8"/>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Theme="minorHAnsi" w:eastAsia="SimSun" w:hAnsiTheme="minorHAnsi" w:cstheme="minorHAnsi"/>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437B4E"/>
    <w:multiLevelType w:val="hybridMultilevel"/>
    <w:tmpl w:val="59AEFFF6"/>
    <w:lvl w:ilvl="0" w:tplc="49A25D64">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5DFE1B12"/>
    <w:multiLevelType w:val="hybridMultilevel"/>
    <w:tmpl w:val="0CA67BDE"/>
    <w:lvl w:ilvl="0" w:tplc="96B2AC12">
      <w:start w:val="1"/>
      <w:numFmt w:val="lowerLetter"/>
      <w:lvlText w:val="%1)"/>
      <w:lvlJc w:val="left"/>
      <w:pPr>
        <w:ind w:left="927" w:hanging="360"/>
      </w:pPr>
      <w:rPr>
        <w:rFonts w:hint="default"/>
        <w:u w:val="none"/>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61AA118F"/>
    <w:multiLevelType w:val="hybridMultilevel"/>
    <w:tmpl w:val="02A84B6C"/>
    <w:lvl w:ilvl="0" w:tplc="70B8DE0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2A9341A"/>
    <w:multiLevelType w:val="multilevel"/>
    <w:tmpl w:val="40264B68"/>
    <w:lvl w:ilvl="0">
      <w:start w:val="1"/>
      <w:numFmt w:val="decimal"/>
      <w:lvlText w:val="%1."/>
      <w:lvlJc w:val="left"/>
      <w:pPr>
        <w:ind w:left="720" w:hanging="360"/>
      </w:pPr>
      <w:rPr>
        <w:b/>
      </w:rPr>
    </w:lvl>
    <w:lvl w:ilvl="1">
      <w:start w:val="1"/>
      <w:numFmt w:val="decimal"/>
      <w:isLgl/>
      <w:lvlText w:val="%2."/>
      <w:lvlJc w:val="left"/>
      <w:pPr>
        <w:ind w:left="720" w:hanging="360"/>
      </w:pPr>
      <w:rPr>
        <w:rFonts w:asciiTheme="minorHAnsi" w:eastAsia="Times New Roman" w:hAnsiTheme="minorHAnsi" w:cstheme="minorHAnsi"/>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35B7617"/>
    <w:multiLevelType w:val="hybridMultilevel"/>
    <w:tmpl w:val="506EE80A"/>
    <w:lvl w:ilvl="0" w:tplc="983A4F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212B89"/>
    <w:multiLevelType w:val="hybridMultilevel"/>
    <w:tmpl w:val="5CBC110C"/>
    <w:lvl w:ilvl="0" w:tplc="4BB0FC4C">
      <w:start w:val="1"/>
      <w:numFmt w:val="lowerLetter"/>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D7978DD"/>
    <w:multiLevelType w:val="hybridMultilevel"/>
    <w:tmpl w:val="75468B66"/>
    <w:lvl w:ilvl="0" w:tplc="CC383324">
      <w:start w:val="3"/>
      <w:numFmt w:val="bullet"/>
      <w:lvlText w:val="-"/>
      <w:lvlJc w:val="left"/>
      <w:pPr>
        <w:ind w:left="1352" w:hanging="360"/>
      </w:pPr>
      <w:rPr>
        <w:rFonts w:ascii="Calibri" w:eastAsia="SimSun" w:hAnsi="Calibri" w:hint="default"/>
        <w:b/>
      </w:rPr>
    </w:lvl>
    <w:lvl w:ilvl="1" w:tplc="04050003">
      <w:start w:val="1"/>
      <w:numFmt w:val="bullet"/>
      <w:lvlText w:val="o"/>
      <w:lvlJc w:val="left"/>
      <w:pPr>
        <w:ind w:left="2072" w:hanging="360"/>
      </w:pPr>
      <w:rPr>
        <w:rFonts w:ascii="Courier New" w:hAnsi="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29" w15:restartNumberingAfterBreak="0">
    <w:nsid w:val="6F0E2978"/>
    <w:multiLevelType w:val="multilevel"/>
    <w:tmpl w:val="6DD8808E"/>
    <w:lvl w:ilvl="0">
      <w:start w:val="18"/>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ascii="Calibri" w:hAnsi="Calibri"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F4B5D6A"/>
    <w:multiLevelType w:val="multilevel"/>
    <w:tmpl w:val="8A80CA90"/>
    <w:lvl w:ilvl="0">
      <w:start w:val="1"/>
      <w:numFmt w:val="decimal"/>
      <w:pStyle w:val="Nadpis1"/>
      <w:lvlText w:val="%1."/>
      <w:lvlJc w:val="left"/>
      <w:pPr>
        <w:tabs>
          <w:tab w:val="num" w:pos="567"/>
        </w:tabs>
        <w:ind w:left="567" w:hanging="567"/>
      </w:pPr>
      <w:rPr>
        <w:rFonts w:ascii="Calibri" w:hAnsi="Calibri" w:cs="Arial" w:hint="default"/>
        <w:b/>
        <w:i w:val="0"/>
        <w:sz w:val="22"/>
      </w:rPr>
    </w:lvl>
    <w:lvl w:ilvl="1">
      <w:start w:val="1"/>
      <w:numFmt w:val="decimal"/>
      <w:pStyle w:val="Clanek11"/>
      <w:lvlText w:val="%1.%2"/>
      <w:lvlJc w:val="left"/>
      <w:pPr>
        <w:tabs>
          <w:tab w:val="num" w:pos="2269"/>
        </w:tabs>
        <w:ind w:left="2269" w:hanging="567"/>
      </w:pPr>
      <w:rPr>
        <w:rFonts w:ascii="Calibri" w:hAnsi="Calibri" w:cs="Arial" w:hint="default"/>
        <w:b/>
        <w:i w:val="0"/>
        <w:sz w:val="22"/>
      </w:rPr>
    </w:lvl>
    <w:lvl w:ilvl="2">
      <w:start w:val="1"/>
      <w:numFmt w:val="lowerLetter"/>
      <w:pStyle w:val="Claneka"/>
      <w:lvlText w:val="%3)"/>
      <w:lvlJc w:val="left"/>
      <w:pPr>
        <w:tabs>
          <w:tab w:val="num" w:pos="993"/>
        </w:tabs>
        <w:ind w:left="993" w:hanging="425"/>
      </w:pPr>
      <w:rPr>
        <w:rFonts w:ascii="Calibri" w:eastAsia="SimSun" w:hAnsi="Calibri" w:cs="Arial"/>
      </w:rPr>
    </w:lvl>
    <w:lvl w:ilvl="3">
      <w:start w:val="1"/>
      <w:numFmt w:val="lowerRoman"/>
      <w:pStyle w:val="Claneki"/>
      <w:lvlText w:val="(%4)"/>
      <w:lvlJc w:val="left"/>
      <w:pPr>
        <w:tabs>
          <w:tab w:val="num" w:pos="1418"/>
        </w:tabs>
        <w:ind w:left="1418" w:hanging="426"/>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31" w15:restartNumberingAfterBreak="0">
    <w:nsid w:val="750876CF"/>
    <w:multiLevelType w:val="multilevel"/>
    <w:tmpl w:val="717E8AAE"/>
    <w:lvl w:ilvl="0">
      <w:start w:val="16"/>
      <w:numFmt w:val="decimal"/>
      <w:lvlText w:val="%1"/>
      <w:lvlJc w:val="left"/>
      <w:pPr>
        <w:ind w:left="384" w:hanging="384"/>
      </w:pPr>
      <w:rPr>
        <w:rFonts w:hint="default"/>
      </w:rPr>
    </w:lvl>
    <w:lvl w:ilvl="1">
      <w:start w:val="1"/>
      <w:numFmt w:val="decimal"/>
      <w:lvlText w:val="%1.%2"/>
      <w:lvlJc w:val="left"/>
      <w:pPr>
        <w:ind w:left="384" w:hanging="384"/>
      </w:pPr>
      <w:rPr>
        <w:rFonts w:ascii="Calibri" w:hAnsi="Calibri"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D4D4052"/>
    <w:multiLevelType w:val="multilevel"/>
    <w:tmpl w:val="D2D4BC8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color w:val="auto"/>
      </w:rPr>
    </w:lvl>
    <w:lvl w:ilvl="2">
      <w:start w:val="1"/>
      <w:numFmt w:val="lowerLetter"/>
      <w:lvlRestart w:val="1"/>
      <w:lvlText w:val="%3)"/>
      <w:lvlJc w:val="left"/>
      <w:pPr>
        <w:ind w:left="1134" w:hanging="283"/>
      </w:pPr>
      <w:rPr>
        <w:rFonts w:hint="default"/>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num w:numId="1" w16cid:durableId="931856690">
    <w:abstractNumId w:val="8"/>
  </w:num>
  <w:num w:numId="2" w16cid:durableId="1898274887">
    <w:abstractNumId w:val="4"/>
  </w:num>
  <w:num w:numId="3" w16cid:durableId="1526603057">
    <w:abstractNumId w:val="12"/>
  </w:num>
  <w:num w:numId="4" w16cid:durableId="496074450">
    <w:abstractNumId w:val="14"/>
  </w:num>
  <w:num w:numId="5" w16cid:durableId="580410765">
    <w:abstractNumId w:val="20"/>
  </w:num>
  <w:num w:numId="6" w16cid:durableId="238640426">
    <w:abstractNumId w:val="27"/>
  </w:num>
  <w:num w:numId="7" w16cid:durableId="668750392">
    <w:abstractNumId w:val="24"/>
  </w:num>
  <w:num w:numId="8" w16cid:durableId="1521158286">
    <w:abstractNumId w:val="23"/>
  </w:num>
  <w:num w:numId="9" w16cid:durableId="44181617">
    <w:abstractNumId w:val="2"/>
  </w:num>
  <w:num w:numId="10" w16cid:durableId="1016467112">
    <w:abstractNumId w:val="21"/>
  </w:num>
  <w:num w:numId="11" w16cid:durableId="493299198">
    <w:abstractNumId w:val="30"/>
  </w:num>
  <w:num w:numId="12" w16cid:durableId="521475535">
    <w:abstractNumId w:val="17"/>
  </w:num>
  <w:num w:numId="13" w16cid:durableId="1146242825">
    <w:abstractNumId w:val="28"/>
  </w:num>
  <w:num w:numId="14" w16cid:durableId="40637591">
    <w:abstractNumId w:val="18"/>
  </w:num>
  <w:num w:numId="15" w16cid:durableId="265503582">
    <w:abstractNumId w:val="15"/>
  </w:num>
  <w:num w:numId="16" w16cid:durableId="966080497">
    <w:abstractNumId w:val="6"/>
  </w:num>
  <w:num w:numId="17" w16cid:durableId="1226645094">
    <w:abstractNumId w:val="0"/>
  </w:num>
  <w:num w:numId="18" w16cid:durableId="1946500126">
    <w:abstractNumId w:val="19"/>
  </w:num>
  <w:num w:numId="19" w16cid:durableId="11869883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2559971">
    <w:abstractNumId w:val="9"/>
  </w:num>
  <w:num w:numId="21" w16cid:durableId="978419634">
    <w:abstractNumId w:val="7"/>
  </w:num>
  <w:num w:numId="22" w16cid:durableId="1106005677">
    <w:abstractNumId w:val="1"/>
  </w:num>
  <w:num w:numId="23" w16cid:durableId="927035951">
    <w:abstractNumId w:val="10"/>
  </w:num>
  <w:num w:numId="24" w16cid:durableId="1408725176">
    <w:abstractNumId w:val="11"/>
  </w:num>
  <w:num w:numId="25" w16cid:durableId="2050911582">
    <w:abstractNumId w:val="13"/>
  </w:num>
  <w:num w:numId="26" w16cid:durableId="2063139124">
    <w:abstractNumId w:val="25"/>
  </w:num>
  <w:num w:numId="27" w16cid:durableId="1015691206">
    <w:abstractNumId w:val="31"/>
  </w:num>
  <w:num w:numId="28" w16cid:durableId="271517193">
    <w:abstractNumId w:val="16"/>
  </w:num>
  <w:num w:numId="29" w16cid:durableId="975531577">
    <w:abstractNumId w:val="3"/>
  </w:num>
  <w:num w:numId="30" w16cid:durableId="788739916">
    <w:abstractNumId w:val="26"/>
  </w:num>
  <w:num w:numId="31" w16cid:durableId="1608537946">
    <w:abstractNumId w:val="5"/>
  </w:num>
  <w:num w:numId="32" w16cid:durableId="1454323777">
    <w:abstractNumId w:val="29"/>
  </w:num>
  <w:num w:numId="33" w16cid:durableId="2057004113">
    <w:abstractNumId w:val="22"/>
  </w:num>
  <w:num w:numId="34" w16cid:durableId="105462770">
    <w:abstractNumId w:val="30"/>
  </w:num>
  <w:num w:numId="35" w16cid:durableId="1476331934">
    <w:abstractNumId w:val="30"/>
  </w:num>
  <w:num w:numId="36" w16cid:durableId="1919513115">
    <w:abstractNumId w:val="30"/>
  </w:num>
  <w:num w:numId="37" w16cid:durableId="1774932453">
    <w:abstractNumId w:val="12"/>
  </w:num>
  <w:num w:numId="38" w16cid:durableId="186798389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89D"/>
    <w:rsid w:val="00000003"/>
    <w:rsid w:val="00001E5E"/>
    <w:rsid w:val="0001512D"/>
    <w:rsid w:val="000169D4"/>
    <w:rsid w:val="00022FDE"/>
    <w:rsid w:val="00025134"/>
    <w:rsid w:val="00031800"/>
    <w:rsid w:val="0003679E"/>
    <w:rsid w:val="000415AB"/>
    <w:rsid w:val="0005163B"/>
    <w:rsid w:val="00052DE6"/>
    <w:rsid w:val="00056A5A"/>
    <w:rsid w:val="0006039F"/>
    <w:rsid w:val="000675A6"/>
    <w:rsid w:val="0007280C"/>
    <w:rsid w:val="000949A5"/>
    <w:rsid w:val="000B289D"/>
    <w:rsid w:val="000B55B1"/>
    <w:rsid w:val="000B6CFE"/>
    <w:rsid w:val="000C4987"/>
    <w:rsid w:val="000C65B9"/>
    <w:rsid w:val="000D1B6F"/>
    <w:rsid w:val="000D270E"/>
    <w:rsid w:val="000D7453"/>
    <w:rsid w:val="000E5728"/>
    <w:rsid w:val="000F7453"/>
    <w:rsid w:val="00105713"/>
    <w:rsid w:val="001137EB"/>
    <w:rsid w:val="0012469A"/>
    <w:rsid w:val="00145493"/>
    <w:rsid w:val="00150B0A"/>
    <w:rsid w:val="001678BE"/>
    <w:rsid w:val="001B1209"/>
    <w:rsid w:val="001B6F72"/>
    <w:rsid w:val="001C0981"/>
    <w:rsid w:val="001D355F"/>
    <w:rsid w:val="001D582B"/>
    <w:rsid w:val="001E2525"/>
    <w:rsid w:val="001F0300"/>
    <w:rsid w:val="001F56FA"/>
    <w:rsid w:val="0021019F"/>
    <w:rsid w:val="00217841"/>
    <w:rsid w:val="00224295"/>
    <w:rsid w:val="00231D63"/>
    <w:rsid w:val="00234B50"/>
    <w:rsid w:val="002418E1"/>
    <w:rsid w:val="002458DF"/>
    <w:rsid w:val="002501D4"/>
    <w:rsid w:val="00252BDA"/>
    <w:rsid w:val="002726B9"/>
    <w:rsid w:val="00275676"/>
    <w:rsid w:val="00275EE8"/>
    <w:rsid w:val="00276442"/>
    <w:rsid w:val="002812C0"/>
    <w:rsid w:val="0028351D"/>
    <w:rsid w:val="00287DB2"/>
    <w:rsid w:val="002A3228"/>
    <w:rsid w:val="002A33D6"/>
    <w:rsid w:val="002A5101"/>
    <w:rsid w:val="002B1B2D"/>
    <w:rsid w:val="002C3982"/>
    <w:rsid w:val="002C77DF"/>
    <w:rsid w:val="002D385A"/>
    <w:rsid w:val="002E4700"/>
    <w:rsid w:val="002E7F75"/>
    <w:rsid w:val="002F7D71"/>
    <w:rsid w:val="00305FC3"/>
    <w:rsid w:val="003147E1"/>
    <w:rsid w:val="00334B6E"/>
    <w:rsid w:val="00335289"/>
    <w:rsid w:val="0034439E"/>
    <w:rsid w:val="00355CB8"/>
    <w:rsid w:val="003662D3"/>
    <w:rsid w:val="003810E4"/>
    <w:rsid w:val="003819C2"/>
    <w:rsid w:val="0038359E"/>
    <w:rsid w:val="00395C7D"/>
    <w:rsid w:val="0039630C"/>
    <w:rsid w:val="003A38ED"/>
    <w:rsid w:val="003A4D5B"/>
    <w:rsid w:val="003A50B8"/>
    <w:rsid w:val="003A7309"/>
    <w:rsid w:val="003B7EAF"/>
    <w:rsid w:val="003C1D0D"/>
    <w:rsid w:val="003C21C1"/>
    <w:rsid w:val="003D1E51"/>
    <w:rsid w:val="003D34DF"/>
    <w:rsid w:val="003E1656"/>
    <w:rsid w:val="003F4434"/>
    <w:rsid w:val="004041B3"/>
    <w:rsid w:val="00404CB2"/>
    <w:rsid w:val="00406D9E"/>
    <w:rsid w:val="0041005F"/>
    <w:rsid w:val="0041238D"/>
    <w:rsid w:val="004233FF"/>
    <w:rsid w:val="00424A91"/>
    <w:rsid w:val="00440B11"/>
    <w:rsid w:val="0044482F"/>
    <w:rsid w:val="004465E4"/>
    <w:rsid w:val="004506A3"/>
    <w:rsid w:val="00455184"/>
    <w:rsid w:val="0046172F"/>
    <w:rsid w:val="00461A84"/>
    <w:rsid w:val="00465B56"/>
    <w:rsid w:val="00470B46"/>
    <w:rsid w:val="004858B9"/>
    <w:rsid w:val="00490D48"/>
    <w:rsid w:val="00491295"/>
    <w:rsid w:val="004913CD"/>
    <w:rsid w:val="00496930"/>
    <w:rsid w:val="004A2C68"/>
    <w:rsid w:val="004A6CC2"/>
    <w:rsid w:val="004A6F86"/>
    <w:rsid w:val="004C24BD"/>
    <w:rsid w:val="004C30E0"/>
    <w:rsid w:val="004C7EDE"/>
    <w:rsid w:val="004D088B"/>
    <w:rsid w:val="004D75DB"/>
    <w:rsid w:val="004E1609"/>
    <w:rsid w:val="004E3345"/>
    <w:rsid w:val="004E713D"/>
    <w:rsid w:val="004F0476"/>
    <w:rsid w:val="004F1297"/>
    <w:rsid w:val="004F4DB1"/>
    <w:rsid w:val="00501B28"/>
    <w:rsid w:val="00503BFB"/>
    <w:rsid w:val="00511F16"/>
    <w:rsid w:val="00526971"/>
    <w:rsid w:val="00536D63"/>
    <w:rsid w:val="005401C2"/>
    <w:rsid w:val="0055223D"/>
    <w:rsid w:val="005535B5"/>
    <w:rsid w:val="00563C3A"/>
    <w:rsid w:val="00570D54"/>
    <w:rsid w:val="00572180"/>
    <w:rsid w:val="00582AA3"/>
    <w:rsid w:val="00585843"/>
    <w:rsid w:val="00593011"/>
    <w:rsid w:val="005957F4"/>
    <w:rsid w:val="005C7CFB"/>
    <w:rsid w:val="005D2C21"/>
    <w:rsid w:val="005D300E"/>
    <w:rsid w:val="005E77D3"/>
    <w:rsid w:val="005F471E"/>
    <w:rsid w:val="0060002D"/>
    <w:rsid w:val="00605B85"/>
    <w:rsid w:val="00620EBA"/>
    <w:rsid w:val="00635E3B"/>
    <w:rsid w:val="006377C4"/>
    <w:rsid w:val="00643973"/>
    <w:rsid w:val="00654B16"/>
    <w:rsid w:val="0067065A"/>
    <w:rsid w:val="00673F14"/>
    <w:rsid w:val="00684C82"/>
    <w:rsid w:val="00694AAC"/>
    <w:rsid w:val="006A13CE"/>
    <w:rsid w:val="006A26CC"/>
    <w:rsid w:val="006A35D4"/>
    <w:rsid w:val="006A3791"/>
    <w:rsid w:val="006A7932"/>
    <w:rsid w:val="006B000D"/>
    <w:rsid w:val="006B2549"/>
    <w:rsid w:val="006C3419"/>
    <w:rsid w:val="006C3A9A"/>
    <w:rsid w:val="006D38B3"/>
    <w:rsid w:val="006D7D2F"/>
    <w:rsid w:val="006F0951"/>
    <w:rsid w:val="006F1013"/>
    <w:rsid w:val="006F1CAA"/>
    <w:rsid w:val="006F4FED"/>
    <w:rsid w:val="0070367D"/>
    <w:rsid w:val="0070428F"/>
    <w:rsid w:val="00706FBA"/>
    <w:rsid w:val="007108AE"/>
    <w:rsid w:val="007208B2"/>
    <w:rsid w:val="00731C1E"/>
    <w:rsid w:val="007351E2"/>
    <w:rsid w:val="00762B78"/>
    <w:rsid w:val="007729E9"/>
    <w:rsid w:val="00780AD2"/>
    <w:rsid w:val="00782E9B"/>
    <w:rsid w:val="007846AE"/>
    <w:rsid w:val="0078613D"/>
    <w:rsid w:val="007915FA"/>
    <w:rsid w:val="00792581"/>
    <w:rsid w:val="007936FB"/>
    <w:rsid w:val="007A00F1"/>
    <w:rsid w:val="007B1922"/>
    <w:rsid w:val="007B55BF"/>
    <w:rsid w:val="007C2C12"/>
    <w:rsid w:val="007C3CFB"/>
    <w:rsid w:val="007C67B4"/>
    <w:rsid w:val="007D7482"/>
    <w:rsid w:val="007F17A4"/>
    <w:rsid w:val="007F324B"/>
    <w:rsid w:val="00803BAB"/>
    <w:rsid w:val="00803EBA"/>
    <w:rsid w:val="00826CC7"/>
    <w:rsid w:val="00840EED"/>
    <w:rsid w:val="008412CC"/>
    <w:rsid w:val="00843AEA"/>
    <w:rsid w:val="00861B04"/>
    <w:rsid w:val="00874196"/>
    <w:rsid w:val="00875C1B"/>
    <w:rsid w:val="00877565"/>
    <w:rsid w:val="00881895"/>
    <w:rsid w:val="00892BDB"/>
    <w:rsid w:val="008948F3"/>
    <w:rsid w:val="00897011"/>
    <w:rsid w:val="008A4E79"/>
    <w:rsid w:val="008B1615"/>
    <w:rsid w:val="008C1557"/>
    <w:rsid w:val="008D120C"/>
    <w:rsid w:val="008D3266"/>
    <w:rsid w:val="008D74CC"/>
    <w:rsid w:val="008E5109"/>
    <w:rsid w:val="008E52DC"/>
    <w:rsid w:val="008F14C5"/>
    <w:rsid w:val="008F3876"/>
    <w:rsid w:val="00904A6A"/>
    <w:rsid w:val="009053F7"/>
    <w:rsid w:val="00917913"/>
    <w:rsid w:val="00917E7C"/>
    <w:rsid w:val="0092498C"/>
    <w:rsid w:val="00930E7A"/>
    <w:rsid w:val="009333D0"/>
    <w:rsid w:val="00940BCA"/>
    <w:rsid w:val="0094264C"/>
    <w:rsid w:val="009441D8"/>
    <w:rsid w:val="0096258A"/>
    <w:rsid w:val="00965A05"/>
    <w:rsid w:val="00976522"/>
    <w:rsid w:val="00981A20"/>
    <w:rsid w:val="009D2682"/>
    <w:rsid w:val="009E0C32"/>
    <w:rsid w:val="009E1278"/>
    <w:rsid w:val="009E52B7"/>
    <w:rsid w:val="009E58BC"/>
    <w:rsid w:val="009E62E8"/>
    <w:rsid w:val="009F6F6B"/>
    <w:rsid w:val="009F70B0"/>
    <w:rsid w:val="00A120D1"/>
    <w:rsid w:val="00A169A4"/>
    <w:rsid w:val="00A27F72"/>
    <w:rsid w:val="00A4098E"/>
    <w:rsid w:val="00A51753"/>
    <w:rsid w:val="00A55012"/>
    <w:rsid w:val="00A6039E"/>
    <w:rsid w:val="00A61DCD"/>
    <w:rsid w:val="00A62AA1"/>
    <w:rsid w:val="00A71A70"/>
    <w:rsid w:val="00A832A6"/>
    <w:rsid w:val="00A9168C"/>
    <w:rsid w:val="00A919F0"/>
    <w:rsid w:val="00A92276"/>
    <w:rsid w:val="00A95C8F"/>
    <w:rsid w:val="00AA2B66"/>
    <w:rsid w:val="00AA7A7E"/>
    <w:rsid w:val="00AB14D1"/>
    <w:rsid w:val="00AC30FB"/>
    <w:rsid w:val="00AD385B"/>
    <w:rsid w:val="00AD5B5C"/>
    <w:rsid w:val="00B326AF"/>
    <w:rsid w:val="00B40942"/>
    <w:rsid w:val="00B40A23"/>
    <w:rsid w:val="00B443BC"/>
    <w:rsid w:val="00B51393"/>
    <w:rsid w:val="00B70340"/>
    <w:rsid w:val="00B74069"/>
    <w:rsid w:val="00B74FFB"/>
    <w:rsid w:val="00B75699"/>
    <w:rsid w:val="00B75BF8"/>
    <w:rsid w:val="00B92597"/>
    <w:rsid w:val="00B96D30"/>
    <w:rsid w:val="00BA4507"/>
    <w:rsid w:val="00BA4D62"/>
    <w:rsid w:val="00BB6B63"/>
    <w:rsid w:val="00BD53BB"/>
    <w:rsid w:val="00BE7870"/>
    <w:rsid w:val="00BF3604"/>
    <w:rsid w:val="00BF5FDA"/>
    <w:rsid w:val="00C0104D"/>
    <w:rsid w:val="00C01577"/>
    <w:rsid w:val="00C03483"/>
    <w:rsid w:val="00C05C35"/>
    <w:rsid w:val="00C176D4"/>
    <w:rsid w:val="00C24B90"/>
    <w:rsid w:val="00C33DF0"/>
    <w:rsid w:val="00C3624B"/>
    <w:rsid w:val="00C45AC3"/>
    <w:rsid w:val="00C52B82"/>
    <w:rsid w:val="00C5336A"/>
    <w:rsid w:val="00C64CB2"/>
    <w:rsid w:val="00C660C5"/>
    <w:rsid w:val="00C7614C"/>
    <w:rsid w:val="00C9559C"/>
    <w:rsid w:val="00CB02A6"/>
    <w:rsid w:val="00CB389B"/>
    <w:rsid w:val="00CD0B76"/>
    <w:rsid w:val="00CD5F39"/>
    <w:rsid w:val="00CD78A6"/>
    <w:rsid w:val="00CE23E7"/>
    <w:rsid w:val="00CF1ABA"/>
    <w:rsid w:val="00D01503"/>
    <w:rsid w:val="00D01B8E"/>
    <w:rsid w:val="00D1553D"/>
    <w:rsid w:val="00D25D7C"/>
    <w:rsid w:val="00D377E8"/>
    <w:rsid w:val="00D43148"/>
    <w:rsid w:val="00D4594A"/>
    <w:rsid w:val="00D4622F"/>
    <w:rsid w:val="00D46C3F"/>
    <w:rsid w:val="00D5675B"/>
    <w:rsid w:val="00D57D9D"/>
    <w:rsid w:val="00D637D0"/>
    <w:rsid w:val="00D736A5"/>
    <w:rsid w:val="00D83D8C"/>
    <w:rsid w:val="00D9691D"/>
    <w:rsid w:val="00DA7D14"/>
    <w:rsid w:val="00DE12C3"/>
    <w:rsid w:val="00E02EC1"/>
    <w:rsid w:val="00E04254"/>
    <w:rsid w:val="00E16E11"/>
    <w:rsid w:val="00E23C2C"/>
    <w:rsid w:val="00E366E0"/>
    <w:rsid w:val="00E411E5"/>
    <w:rsid w:val="00E45B18"/>
    <w:rsid w:val="00E67EEF"/>
    <w:rsid w:val="00E84B0F"/>
    <w:rsid w:val="00E877A5"/>
    <w:rsid w:val="00EA3388"/>
    <w:rsid w:val="00EA44D6"/>
    <w:rsid w:val="00EA45A1"/>
    <w:rsid w:val="00EB6B62"/>
    <w:rsid w:val="00ED2257"/>
    <w:rsid w:val="00ED62EE"/>
    <w:rsid w:val="00ED672C"/>
    <w:rsid w:val="00ED6B15"/>
    <w:rsid w:val="00EE5FFE"/>
    <w:rsid w:val="00EF2EE0"/>
    <w:rsid w:val="00EF632C"/>
    <w:rsid w:val="00F070FE"/>
    <w:rsid w:val="00F221A7"/>
    <w:rsid w:val="00F300EF"/>
    <w:rsid w:val="00F32A22"/>
    <w:rsid w:val="00F431E6"/>
    <w:rsid w:val="00F52EBA"/>
    <w:rsid w:val="00F53E96"/>
    <w:rsid w:val="00F60953"/>
    <w:rsid w:val="00F60CF6"/>
    <w:rsid w:val="00F64A72"/>
    <w:rsid w:val="00F7021A"/>
    <w:rsid w:val="00F73037"/>
    <w:rsid w:val="00F74063"/>
    <w:rsid w:val="00F77B24"/>
    <w:rsid w:val="00F82100"/>
    <w:rsid w:val="00FA7DA3"/>
    <w:rsid w:val="00FB5D66"/>
    <w:rsid w:val="00FD30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6604CAB"/>
  <w15:docId w15:val="{A063AC9B-AF84-478C-A47E-EB591EF61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289D"/>
    <w:pPr>
      <w:widowControl w:val="0"/>
      <w:spacing w:after="0" w:line="240" w:lineRule="auto"/>
    </w:pPr>
    <w:rPr>
      <w:rFonts w:ascii="Arial" w:eastAsia="Times New Roman" w:hAnsi="Arial" w:cs="Times New Roman"/>
      <w:sz w:val="20"/>
      <w:szCs w:val="20"/>
      <w:lang w:eastAsia="cs-CZ"/>
    </w:rPr>
  </w:style>
  <w:style w:type="paragraph" w:styleId="Nadpis1">
    <w:name w:val="heading 1"/>
    <w:aliases w:val="_Nadpis 1,Kapitola,H1"/>
    <w:basedOn w:val="Normln"/>
    <w:next w:val="Clanek11"/>
    <w:link w:val="Nadpis1Char"/>
    <w:uiPriority w:val="99"/>
    <w:qFormat/>
    <w:rsid w:val="000B289D"/>
    <w:pPr>
      <w:keepNext/>
      <w:widowControl/>
      <w:numPr>
        <w:numId w:val="11"/>
      </w:numPr>
      <w:spacing w:before="240"/>
      <w:jc w:val="both"/>
      <w:outlineLvl w:val="0"/>
    </w:pPr>
    <w:rPr>
      <w:rFonts w:ascii="Times New Roman" w:eastAsia="SimSun" w:hAnsi="Times New Roman"/>
      <w:b/>
      <w:bCs/>
      <w:caps/>
      <w:kern w:val="32"/>
      <w:szCs w:val="32"/>
      <w:lang w:val="x-none" w:eastAsia="en-US"/>
    </w:rPr>
  </w:style>
  <w:style w:type="paragraph" w:styleId="Nadpis2">
    <w:name w:val="heading 2"/>
    <w:basedOn w:val="Normln"/>
    <w:next w:val="Normln"/>
    <w:link w:val="Nadpis2Char"/>
    <w:uiPriority w:val="9"/>
    <w:semiHidden/>
    <w:unhideWhenUsed/>
    <w:qFormat/>
    <w:rsid w:val="000B28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Kapitola Char,H1 Char"/>
    <w:basedOn w:val="Standardnpsmoodstavce"/>
    <w:link w:val="Nadpis1"/>
    <w:uiPriority w:val="99"/>
    <w:rsid w:val="000B289D"/>
    <w:rPr>
      <w:rFonts w:ascii="Times New Roman" w:eastAsia="SimSun" w:hAnsi="Times New Roman" w:cs="Times New Roman"/>
      <w:b/>
      <w:bCs/>
      <w:caps/>
      <w:kern w:val="32"/>
      <w:sz w:val="20"/>
      <w:szCs w:val="32"/>
      <w:lang w:val="x-none"/>
    </w:rPr>
  </w:style>
  <w:style w:type="character" w:customStyle="1" w:styleId="Nadpis2Char">
    <w:name w:val="Nadpis 2 Char"/>
    <w:basedOn w:val="Standardnpsmoodstavce"/>
    <w:link w:val="Nadpis2"/>
    <w:uiPriority w:val="9"/>
    <w:semiHidden/>
    <w:rsid w:val="000B289D"/>
    <w:rPr>
      <w:rFonts w:asciiTheme="majorHAnsi" w:eastAsiaTheme="majorEastAsia" w:hAnsiTheme="majorHAnsi" w:cstheme="majorBidi"/>
      <w:color w:val="2F5496" w:themeColor="accent1" w:themeShade="BF"/>
      <w:sz w:val="26"/>
      <w:szCs w:val="26"/>
      <w:lang w:eastAsia="cs-CZ"/>
    </w:rPr>
  </w:style>
  <w:style w:type="paragraph" w:customStyle="1" w:styleId="ClanekC">
    <w:name w:val="ClanekC"/>
    <w:rsid w:val="000B289D"/>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Times New Roman"/>
      <w:b/>
      <w:spacing w:val="8"/>
      <w:sz w:val="24"/>
      <w:szCs w:val="20"/>
      <w:lang w:eastAsia="cs-CZ"/>
    </w:rPr>
  </w:style>
  <w:style w:type="paragraph" w:customStyle="1" w:styleId="Odstavec2">
    <w:name w:val="Odstavec2"/>
    <w:rsid w:val="000B289D"/>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Times New Roman"/>
      <w:sz w:val="20"/>
      <w:szCs w:val="20"/>
      <w:lang w:eastAsia="cs-CZ"/>
    </w:rPr>
  </w:style>
  <w:style w:type="paragraph" w:styleId="Zpat">
    <w:name w:val="footer"/>
    <w:basedOn w:val="Normln"/>
    <w:link w:val="ZpatChar"/>
    <w:uiPriority w:val="99"/>
    <w:rsid w:val="000B289D"/>
    <w:pPr>
      <w:tabs>
        <w:tab w:val="center" w:pos="4153"/>
        <w:tab w:val="right" w:pos="8306"/>
      </w:tabs>
    </w:pPr>
  </w:style>
  <w:style w:type="character" w:customStyle="1" w:styleId="ZpatChar">
    <w:name w:val="Zápatí Char"/>
    <w:basedOn w:val="Standardnpsmoodstavce"/>
    <w:link w:val="Zpat"/>
    <w:uiPriority w:val="99"/>
    <w:rsid w:val="000B289D"/>
    <w:rPr>
      <w:rFonts w:ascii="Arial" w:eastAsia="Times New Roman" w:hAnsi="Arial" w:cs="Times New Roman"/>
      <w:sz w:val="20"/>
      <w:szCs w:val="20"/>
      <w:lang w:eastAsia="cs-CZ"/>
    </w:rPr>
  </w:style>
  <w:style w:type="character" w:styleId="slostrnky">
    <w:name w:val="page number"/>
    <w:rsid w:val="000B289D"/>
    <w:rPr>
      <w:rFonts w:ascii="Arial" w:hAnsi="Arial"/>
      <w:sz w:val="16"/>
    </w:rPr>
  </w:style>
  <w:style w:type="paragraph" w:customStyle="1" w:styleId="Odstavec1">
    <w:name w:val="Odstavec1"/>
    <w:basedOn w:val="Normln"/>
    <w:rsid w:val="000B289D"/>
    <w:pPr>
      <w:keepNext/>
      <w:widowControl/>
      <w:spacing w:before="120" w:after="60"/>
      <w:ind w:left="907" w:hanging="907"/>
      <w:jc w:val="both"/>
    </w:pPr>
  </w:style>
  <w:style w:type="paragraph" w:styleId="Zkladntext2">
    <w:name w:val="Body Text 2"/>
    <w:basedOn w:val="Normln"/>
    <w:link w:val="Zkladntext2Char"/>
    <w:rsid w:val="000B289D"/>
    <w:pPr>
      <w:widowControl/>
      <w:jc w:val="both"/>
    </w:pPr>
    <w:rPr>
      <w:b/>
      <w:sz w:val="24"/>
    </w:rPr>
  </w:style>
  <w:style w:type="character" w:customStyle="1" w:styleId="Zkladntext2Char">
    <w:name w:val="Základní text 2 Char"/>
    <w:basedOn w:val="Standardnpsmoodstavce"/>
    <w:link w:val="Zkladntext2"/>
    <w:rsid w:val="000B289D"/>
    <w:rPr>
      <w:rFonts w:ascii="Arial" w:eastAsia="Times New Roman" w:hAnsi="Arial" w:cs="Times New Roman"/>
      <w:b/>
      <w:sz w:val="24"/>
      <w:szCs w:val="20"/>
      <w:lang w:eastAsia="cs-CZ"/>
    </w:rPr>
  </w:style>
  <w:style w:type="paragraph" w:styleId="Nzev">
    <w:name w:val="Title"/>
    <w:basedOn w:val="Normln"/>
    <w:link w:val="NzevChar"/>
    <w:qFormat/>
    <w:rsid w:val="000B289D"/>
    <w:pPr>
      <w:widowControl/>
      <w:jc w:val="center"/>
    </w:pPr>
    <w:rPr>
      <w:rFonts w:ascii="Times New Roman" w:hAnsi="Times New Roman"/>
      <w:b/>
      <w:sz w:val="28"/>
    </w:rPr>
  </w:style>
  <w:style w:type="character" w:customStyle="1" w:styleId="NzevChar">
    <w:name w:val="Název Char"/>
    <w:basedOn w:val="Standardnpsmoodstavce"/>
    <w:link w:val="Nzev"/>
    <w:rsid w:val="000B289D"/>
    <w:rPr>
      <w:rFonts w:ascii="Times New Roman" w:eastAsia="Times New Roman" w:hAnsi="Times New Roman" w:cs="Times New Roman"/>
      <w:b/>
      <w:sz w:val="28"/>
      <w:szCs w:val="20"/>
      <w:lang w:eastAsia="cs-CZ"/>
    </w:rPr>
  </w:style>
  <w:style w:type="character" w:styleId="Zdraznn">
    <w:name w:val="Emphasis"/>
    <w:uiPriority w:val="20"/>
    <w:qFormat/>
    <w:rsid w:val="000B289D"/>
    <w:rPr>
      <w:i/>
      <w:iCs/>
    </w:rPr>
  </w:style>
  <w:style w:type="paragraph" w:customStyle="1" w:styleId="ClanekL1">
    <w:name w:val="Clanek_L1"/>
    <w:basedOn w:val="Normln"/>
    <w:next w:val="Zkladntext"/>
    <w:uiPriority w:val="99"/>
    <w:rsid w:val="000B289D"/>
    <w:pPr>
      <w:widowControl/>
      <w:numPr>
        <w:numId w:val="3"/>
      </w:numPr>
      <w:spacing w:after="240"/>
      <w:jc w:val="center"/>
      <w:outlineLvl w:val="0"/>
    </w:pPr>
    <w:rPr>
      <w:rFonts w:ascii="Times New Roman" w:eastAsia="SimSun" w:hAnsi="Times New Roman"/>
      <w:lang w:val="en-US" w:eastAsia="en-US"/>
    </w:rPr>
  </w:style>
  <w:style w:type="paragraph" w:customStyle="1" w:styleId="ClanekL2">
    <w:name w:val="Clanek_L2"/>
    <w:basedOn w:val="ClanekL1"/>
    <w:next w:val="Zkladntext"/>
    <w:uiPriority w:val="99"/>
    <w:rsid w:val="000B289D"/>
    <w:pPr>
      <w:keepNext/>
      <w:numPr>
        <w:ilvl w:val="1"/>
      </w:numPr>
      <w:spacing w:before="120" w:after="120"/>
      <w:jc w:val="both"/>
      <w:outlineLvl w:val="1"/>
    </w:pPr>
  </w:style>
  <w:style w:type="paragraph" w:customStyle="1" w:styleId="ClanekL3">
    <w:name w:val="Clanek_L3"/>
    <w:basedOn w:val="ClanekL2"/>
    <w:next w:val="Zkladntext"/>
    <w:uiPriority w:val="99"/>
    <w:rsid w:val="000B289D"/>
    <w:pPr>
      <w:keepNext w:val="0"/>
      <w:numPr>
        <w:ilvl w:val="2"/>
      </w:numPr>
      <w:ind w:left="0" w:firstLine="0"/>
      <w:outlineLvl w:val="2"/>
    </w:pPr>
  </w:style>
  <w:style w:type="paragraph" w:customStyle="1" w:styleId="ClanekL4">
    <w:name w:val="Clanek_L4"/>
    <w:basedOn w:val="ClanekL3"/>
    <w:next w:val="Zkladntext"/>
    <w:rsid w:val="000B289D"/>
    <w:pPr>
      <w:numPr>
        <w:ilvl w:val="3"/>
      </w:numPr>
      <w:spacing w:after="0"/>
      <w:outlineLvl w:val="3"/>
    </w:pPr>
  </w:style>
  <w:style w:type="paragraph" w:customStyle="1" w:styleId="ClanekL5">
    <w:name w:val="Clanek_L5"/>
    <w:basedOn w:val="ClanekL4"/>
    <w:next w:val="Zkladntext"/>
    <w:rsid w:val="000B289D"/>
    <w:pPr>
      <w:numPr>
        <w:ilvl w:val="4"/>
      </w:numPr>
      <w:outlineLvl w:val="4"/>
    </w:pPr>
  </w:style>
  <w:style w:type="paragraph" w:customStyle="1" w:styleId="ClanekL6">
    <w:name w:val="Clanek_L6"/>
    <w:basedOn w:val="ClanekL5"/>
    <w:next w:val="Zkladntext"/>
    <w:rsid w:val="000B289D"/>
    <w:pPr>
      <w:numPr>
        <w:ilvl w:val="5"/>
      </w:numPr>
      <w:spacing w:before="0" w:after="240"/>
      <w:ind w:left="0"/>
      <w:jc w:val="left"/>
      <w:outlineLvl w:val="5"/>
    </w:pPr>
    <w:rPr>
      <w:sz w:val="24"/>
    </w:rPr>
  </w:style>
  <w:style w:type="paragraph" w:customStyle="1" w:styleId="ClanekL7">
    <w:name w:val="Clanek_L7"/>
    <w:basedOn w:val="ClanekL6"/>
    <w:next w:val="Zkladntext"/>
    <w:rsid w:val="000B289D"/>
    <w:pPr>
      <w:numPr>
        <w:ilvl w:val="6"/>
      </w:numPr>
      <w:outlineLvl w:val="6"/>
    </w:pPr>
  </w:style>
  <w:style w:type="paragraph" w:customStyle="1" w:styleId="ClanekL8">
    <w:name w:val="Clanek_L8"/>
    <w:basedOn w:val="ClanekL7"/>
    <w:next w:val="Zkladntext"/>
    <w:rsid w:val="000B289D"/>
    <w:pPr>
      <w:numPr>
        <w:ilvl w:val="7"/>
      </w:numPr>
      <w:outlineLvl w:val="7"/>
    </w:pPr>
  </w:style>
  <w:style w:type="paragraph" w:customStyle="1" w:styleId="ClanekL9">
    <w:name w:val="Clanek_L9"/>
    <w:basedOn w:val="ClanekL8"/>
    <w:next w:val="Zkladntext"/>
    <w:rsid w:val="000B289D"/>
    <w:pPr>
      <w:numPr>
        <w:ilvl w:val="8"/>
      </w:numPr>
      <w:outlineLvl w:val="8"/>
    </w:pPr>
  </w:style>
  <w:style w:type="paragraph" w:styleId="Zkladntext">
    <w:name w:val="Body Text"/>
    <w:basedOn w:val="Normln"/>
    <w:link w:val="ZkladntextChar"/>
    <w:rsid w:val="000B289D"/>
    <w:pPr>
      <w:spacing w:after="120"/>
    </w:pPr>
  </w:style>
  <w:style w:type="character" w:customStyle="1" w:styleId="ZkladntextChar">
    <w:name w:val="Základní text Char"/>
    <w:basedOn w:val="Standardnpsmoodstavce"/>
    <w:link w:val="Zkladntext"/>
    <w:rsid w:val="000B289D"/>
    <w:rPr>
      <w:rFonts w:ascii="Arial" w:eastAsia="Times New Roman" w:hAnsi="Arial" w:cs="Times New Roman"/>
      <w:sz w:val="20"/>
      <w:szCs w:val="20"/>
      <w:lang w:eastAsia="cs-CZ"/>
    </w:rPr>
  </w:style>
  <w:style w:type="paragraph" w:styleId="Zhlav">
    <w:name w:val="header"/>
    <w:basedOn w:val="Normln"/>
    <w:link w:val="ZhlavChar"/>
    <w:uiPriority w:val="99"/>
    <w:unhideWhenUsed/>
    <w:rsid w:val="000B289D"/>
    <w:pPr>
      <w:tabs>
        <w:tab w:val="center" w:pos="4536"/>
        <w:tab w:val="right" w:pos="9072"/>
      </w:tabs>
    </w:pPr>
  </w:style>
  <w:style w:type="character" w:customStyle="1" w:styleId="ZhlavChar">
    <w:name w:val="Záhlaví Char"/>
    <w:basedOn w:val="Standardnpsmoodstavce"/>
    <w:link w:val="Zhlav"/>
    <w:uiPriority w:val="99"/>
    <w:rsid w:val="000B289D"/>
    <w:rPr>
      <w:rFonts w:ascii="Arial" w:eastAsia="Times New Roman" w:hAnsi="Arial" w:cs="Times New Roman"/>
      <w:sz w:val="20"/>
      <w:szCs w:val="20"/>
      <w:lang w:eastAsia="cs-CZ"/>
    </w:rPr>
  </w:style>
  <w:style w:type="paragraph" w:styleId="Textbubliny">
    <w:name w:val="Balloon Text"/>
    <w:basedOn w:val="Normln"/>
    <w:link w:val="TextbublinyChar"/>
    <w:uiPriority w:val="99"/>
    <w:semiHidden/>
    <w:unhideWhenUsed/>
    <w:rsid w:val="000B289D"/>
    <w:rPr>
      <w:rFonts w:cs="Arial"/>
      <w:sz w:val="18"/>
      <w:szCs w:val="18"/>
    </w:rPr>
  </w:style>
  <w:style w:type="character" w:customStyle="1" w:styleId="TextbublinyChar">
    <w:name w:val="Text bubliny Char"/>
    <w:basedOn w:val="Standardnpsmoodstavce"/>
    <w:link w:val="Textbubliny"/>
    <w:uiPriority w:val="99"/>
    <w:semiHidden/>
    <w:rsid w:val="000B289D"/>
    <w:rPr>
      <w:rFonts w:ascii="Arial" w:eastAsia="Times New Roman" w:hAnsi="Arial" w:cs="Arial"/>
      <w:sz w:val="18"/>
      <w:szCs w:val="18"/>
      <w:lang w:eastAsia="cs-CZ"/>
    </w:rPr>
  </w:style>
  <w:style w:type="paragraph" w:styleId="Odstavecseseznamem">
    <w:name w:val="List Paragraph"/>
    <w:aliases w:val="Odstavec_muj,Nad"/>
    <w:basedOn w:val="Normln"/>
    <w:link w:val="OdstavecseseznamemChar"/>
    <w:uiPriority w:val="99"/>
    <w:qFormat/>
    <w:rsid w:val="000B289D"/>
    <w:pPr>
      <w:ind w:left="720"/>
      <w:contextualSpacing/>
    </w:pPr>
  </w:style>
  <w:style w:type="table" w:styleId="Mkatabulky">
    <w:name w:val="Table Grid"/>
    <w:basedOn w:val="Normlntabulka"/>
    <w:uiPriority w:val="39"/>
    <w:rsid w:val="000B2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0B289D"/>
    <w:rPr>
      <w:sz w:val="16"/>
      <w:szCs w:val="16"/>
    </w:rPr>
  </w:style>
  <w:style w:type="paragraph" w:styleId="Textkomente">
    <w:name w:val="annotation text"/>
    <w:basedOn w:val="Normln"/>
    <w:link w:val="TextkomenteChar"/>
    <w:uiPriority w:val="99"/>
    <w:unhideWhenUsed/>
    <w:qFormat/>
    <w:rsid w:val="000B289D"/>
  </w:style>
  <w:style w:type="character" w:customStyle="1" w:styleId="TextkomenteChar">
    <w:name w:val="Text komentáře Char"/>
    <w:basedOn w:val="Standardnpsmoodstavce"/>
    <w:link w:val="Textkomente"/>
    <w:uiPriority w:val="99"/>
    <w:rsid w:val="000B289D"/>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B289D"/>
    <w:rPr>
      <w:b/>
      <w:bCs/>
    </w:rPr>
  </w:style>
  <w:style w:type="character" w:customStyle="1" w:styleId="PedmtkomenteChar">
    <w:name w:val="Předmět komentáře Char"/>
    <w:basedOn w:val="TextkomenteChar"/>
    <w:link w:val="Pedmtkomente"/>
    <w:uiPriority w:val="99"/>
    <w:semiHidden/>
    <w:rsid w:val="000B289D"/>
    <w:rPr>
      <w:rFonts w:ascii="Arial" w:eastAsia="Times New Roman" w:hAnsi="Arial" w:cs="Times New Roman"/>
      <w:b/>
      <w:bCs/>
      <w:sz w:val="20"/>
      <w:szCs w:val="20"/>
      <w:lang w:eastAsia="cs-CZ"/>
    </w:rPr>
  </w:style>
  <w:style w:type="paragraph" w:styleId="Zkladntext3">
    <w:name w:val="Body Text 3"/>
    <w:basedOn w:val="Normln"/>
    <w:link w:val="Zkladntext3Char"/>
    <w:uiPriority w:val="99"/>
    <w:semiHidden/>
    <w:unhideWhenUsed/>
    <w:rsid w:val="000B289D"/>
    <w:pPr>
      <w:spacing w:after="120"/>
    </w:pPr>
    <w:rPr>
      <w:sz w:val="16"/>
      <w:szCs w:val="16"/>
    </w:rPr>
  </w:style>
  <w:style w:type="character" w:customStyle="1" w:styleId="Zkladntext3Char">
    <w:name w:val="Základní text 3 Char"/>
    <w:basedOn w:val="Standardnpsmoodstavce"/>
    <w:link w:val="Zkladntext3"/>
    <w:uiPriority w:val="99"/>
    <w:semiHidden/>
    <w:rsid w:val="000B289D"/>
    <w:rPr>
      <w:rFonts w:ascii="Arial" w:eastAsia="Times New Roman" w:hAnsi="Arial" w:cs="Times New Roman"/>
      <w:sz w:val="16"/>
      <w:szCs w:val="16"/>
      <w:lang w:eastAsia="cs-CZ"/>
    </w:rPr>
  </w:style>
  <w:style w:type="paragraph" w:styleId="Revize">
    <w:name w:val="Revision"/>
    <w:hidden/>
    <w:uiPriority w:val="99"/>
    <w:semiHidden/>
    <w:rsid w:val="000B289D"/>
    <w:pPr>
      <w:spacing w:after="0" w:line="240" w:lineRule="auto"/>
    </w:pPr>
    <w:rPr>
      <w:rFonts w:ascii="Arial" w:eastAsia="Times New Roman" w:hAnsi="Arial" w:cs="Times New Roman"/>
      <w:sz w:val="20"/>
      <w:szCs w:val="20"/>
      <w:lang w:eastAsia="cs-CZ"/>
    </w:rPr>
  </w:style>
  <w:style w:type="paragraph" w:customStyle="1" w:styleId="Text11">
    <w:name w:val="Text 1.1"/>
    <w:basedOn w:val="Normln"/>
    <w:link w:val="Text11Char"/>
    <w:uiPriority w:val="99"/>
    <w:qFormat/>
    <w:rsid w:val="000B289D"/>
    <w:pPr>
      <w:keepNext/>
      <w:widowControl/>
      <w:spacing w:before="120" w:after="120"/>
      <w:ind w:left="561"/>
      <w:jc w:val="both"/>
    </w:pPr>
    <w:rPr>
      <w:rFonts w:ascii="Times New Roman" w:eastAsia="SimSun" w:hAnsi="Times New Roman"/>
      <w:sz w:val="22"/>
      <w:lang w:val="x-none" w:eastAsia="en-US"/>
    </w:rPr>
  </w:style>
  <w:style w:type="paragraph" w:customStyle="1" w:styleId="Smluvstranya">
    <w:name w:val="Smluv.strany_&quot;a&quot;"/>
    <w:basedOn w:val="Text11"/>
    <w:uiPriority w:val="99"/>
    <w:semiHidden/>
    <w:rsid w:val="000B289D"/>
    <w:pPr>
      <w:spacing w:before="360" w:after="360"/>
      <w:ind w:left="567"/>
      <w:jc w:val="left"/>
    </w:pPr>
  </w:style>
  <w:style w:type="character" w:customStyle="1" w:styleId="Text11Char">
    <w:name w:val="Text 1.1 Char"/>
    <w:link w:val="Text11"/>
    <w:uiPriority w:val="99"/>
    <w:locked/>
    <w:rsid w:val="000B289D"/>
    <w:rPr>
      <w:rFonts w:ascii="Times New Roman" w:eastAsia="SimSun" w:hAnsi="Times New Roman" w:cs="Times New Roman"/>
      <w:szCs w:val="20"/>
      <w:lang w:val="x-none"/>
    </w:rPr>
  </w:style>
  <w:style w:type="character" w:customStyle="1" w:styleId="OdstavecseseznamemChar">
    <w:name w:val="Odstavec se seznamem Char"/>
    <w:aliases w:val="Odstavec_muj Char,Nad Char"/>
    <w:link w:val="Odstavecseseznamem"/>
    <w:uiPriority w:val="99"/>
    <w:locked/>
    <w:rsid w:val="000B289D"/>
    <w:rPr>
      <w:rFonts w:ascii="Arial" w:eastAsia="Times New Roman" w:hAnsi="Arial" w:cs="Times New Roman"/>
      <w:sz w:val="20"/>
      <w:szCs w:val="20"/>
      <w:lang w:eastAsia="cs-CZ"/>
    </w:rPr>
  </w:style>
  <w:style w:type="paragraph" w:customStyle="1" w:styleId="Clanek11">
    <w:name w:val="Clanek 1.1"/>
    <w:basedOn w:val="Nadpis2"/>
    <w:link w:val="Clanek11Char"/>
    <w:uiPriority w:val="99"/>
    <w:qFormat/>
    <w:rsid w:val="000B289D"/>
    <w:pPr>
      <w:keepNext w:val="0"/>
      <w:keepLines w:val="0"/>
      <w:numPr>
        <w:ilvl w:val="1"/>
        <w:numId w:val="11"/>
      </w:numPr>
      <w:tabs>
        <w:tab w:val="clear" w:pos="2269"/>
        <w:tab w:val="num" w:pos="360"/>
        <w:tab w:val="num" w:pos="900"/>
      </w:tabs>
      <w:spacing w:before="120" w:after="120"/>
      <w:ind w:left="0" w:firstLine="0"/>
      <w:jc w:val="both"/>
    </w:pPr>
    <w:rPr>
      <w:rFonts w:ascii="Times New Roman" w:eastAsia="SimSun" w:hAnsi="Times New Roman" w:cs="Times New Roman"/>
      <w:color w:val="auto"/>
      <w:sz w:val="28"/>
      <w:szCs w:val="20"/>
      <w:lang w:val="x-none" w:eastAsia="en-US"/>
    </w:rPr>
  </w:style>
  <w:style w:type="paragraph" w:customStyle="1" w:styleId="Claneka">
    <w:name w:val="Clanek (a)"/>
    <w:basedOn w:val="Normln"/>
    <w:uiPriority w:val="99"/>
    <w:qFormat/>
    <w:rsid w:val="000B289D"/>
    <w:pPr>
      <w:keepLines/>
      <w:numPr>
        <w:ilvl w:val="2"/>
        <w:numId w:val="11"/>
      </w:numPr>
      <w:spacing w:before="120" w:after="120"/>
      <w:jc w:val="both"/>
    </w:pPr>
    <w:rPr>
      <w:rFonts w:ascii="Times New Roman" w:eastAsia="SimSun" w:hAnsi="Times New Roman"/>
      <w:sz w:val="22"/>
      <w:szCs w:val="24"/>
      <w:lang w:eastAsia="en-US"/>
    </w:rPr>
  </w:style>
  <w:style w:type="paragraph" w:customStyle="1" w:styleId="Claneki">
    <w:name w:val="Clanek (i)"/>
    <w:basedOn w:val="Normln"/>
    <w:uiPriority w:val="99"/>
    <w:rsid w:val="000B289D"/>
    <w:pPr>
      <w:keepNext/>
      <w:widowControl/>
      <w:numPr>
        <w:ilvl w:val="3"/>
        <w:numId w:val="11"/>
      </w:numPr>
      <w:spacing w:before="120" w:after="120"/>
      <w:jc w:val="both"/>
    </w:pPr>
    <w:rPr>
      <w:rFonts w:ascii="Times New Roman" w:eastAsia="SimSun" w:hAnsi="Times New Roman"/>
      <w:color w:val="000000"/>
      <w:sz w:val="22"/>
      <w:szCs w:val="24"/>
      <w:lang w:eastAsia="en-US"/>
    </w:rPr>
  </w:style>
  <w:style w:type="paragraph" w:customStyle="1" w:styleId="BodPreambule">
    <w:name w:val="Bod Preambule"/>
    <w:basedOn w:val="Normln"/>
    <w:uiPriority w:val="99"/>
    <w:rsid w:val="000B289D"/>
    <w:pPr>
      <w:widowControl/>
      <w:tabs>
        <w:tab w:val="num" w:pos="709"/>
      </w:tabs>
      <w:spacing w:before="120" w:after="120"/>
      <w:ind w:left="709" w:hanging="709"/>
      <w:jc w:val="both"/>
    </w:pPr>
    <w:rPr>
      <w:rFonts w:ascii="Times New Roman" w:eastAsia="SimSun" w:hAnsi="Times New Roman"/>
      <w:sz w:val="22"/>
      <w:lang w:eastAsia="en-US"/>
    </w:rPr>
  </w:style>
  <w:style w:type="paragraph" w:customStyle="1" w:styleId="st">
    <w:name w:val="Část"/>
    <w:basedOn w:val="Normln"/>
    <w:next w:val="Nadpis1"/>
    <w:uiPriority w:val="99"/>
    <w:rsid w:val="000B289D"/>
    <w:pPr>
      <w:keepNext/>
      <w:keepLines/>
      <w:pageBreakBefore/>
      <w:widowControl/>
      <w:numPr>
        <w:numId w:val="12"/>
      </w:numPr>
      <w:pBdr>
        <w:bottom w:val="single" w:sz="4" w:space="1" w:color="auto"/>
      </w:pBdr>
      <w:tabs>
        <w:tab w:val="left" w:pos="1985"/>
      </w:tabs>
      <w:spacing w:before="240"/>
      <w:jc w:val="both"/>
    </w:pPr>
    <w:rPr>
      <w:rFonts w:ascii="Times New Roman" w:eastAsia="SimSun" w:hAnsi="Times New Roman"/>
      <w:b/>
      <w:color w:val="000000"/>
      <w:sz w:val="22"/>
      <w:szCs w:val="22"/>
      <w:lang w:eastAsia="en-US"/>
    </w:rPr>
  </w:style>
  <w:style w:type="character" w:customStyle="1" w:styleId="Clanek11Char">
    <w:name w:val="Clanek 1.1 Char"/>
    <w:link w:val="Clanek11"/>
    <w:uiPriority w:val="99"/>
    <w:locked/>
    <w:rsid w:val="000B289D"/>
    <w:rPr>
      <w:rFonts w:ascii="Times New Roman" w:eastAsia="SimSun" w:hAnsi="Times New Roman" w:cs="Times New Roman"/>
      <w:sz w:val="28"/>
      <w:szCs w:val="20"/>
      <w:lang w:val="x-none"/>
    </w:rPr>
  </w:style>
  <w:style w:type="character" w:customStyle="1" w:styleId="apple-converted-space">
    <w:name w:val="apple-converted-space"/>
    <w:uiPriority w:val="99"/>
    <w:rsid w:val="000B289D"/>
  </w:style>
  <w:style w:type="paragraph" w:styleId="Textpoznpodarou">
    <w:name w:val="footnote text"/>
    <w:basedOn w:val="Normln"/>
    <w:link w:val="TextpoznpodarouChar"/>
    <w:uiPriority w:val="99"/>
    <w:semiHidden/>
    <w:unhideWhenUsed/>
    <w:rsid w:val="000B289D"/>
  </w:style>
  <w:style w:type="character" w:customStyle="1" w:styleId="TextpoznpodarouChar">
    <w:name w:val="Text pozn. pod čarou Char"/>
    <w:basedOn w:val="Standardnpsmoodstavce"/>
    <w:link w:val="Textpoznpodarou"/>
    <w:uiPriority w:val="99"/>
    <w:semiHidden/>
    <w:rsid w:val="000B289D"/>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0B289D"/>
    <w:rPr>
      <w:vertAlign w:val="superscript"/>
    </w:rPr>
  </w:style>
  <w:style w:type="paragraph" w:customStyle="1" w:styleId="Normal2">
    <w:name w:val="Normal 2"/>
    <w:basedOn w:val="Normln"/>
    <w:rsid w:val="000B289D"/>
    <w:pPr>
      <w:widowControl/>
      <w:tabs>
        <w:tab w:val="left" w:pos="709"/>
      </w:tabs>
      <w:spacing w:before="60" w:after="120"/>
      <w:ind w:left="1418"/>
      <w:jc w:val="both"/>
    </w:pPr>
    <w:rPr>
      <w:rFonts w:ascii="Times New Roman" w:eastAsia="SimSun" w:hAnsi="Times New Roman"/>
      <w:sz w:val="22"/>
      <w:lang w:val="en-GB" w:eastAsia="en-US"/>
    </w:rPr>
  </w:style>
  <w:style w:type="character" w:styleId="Hypertextovodkaz">
    <w:name w:val="Hyperlink"/>
    <w:basedOn w:val="Standardnpsmoodstavce"/>
    <w:uiPriority w:val="99"/>
    <w:unhideWhenUsed/>
    <w:rsid w:val="000B289D"/>
    <w:rPr>
      <w:color w:val="0563C1" w:themeColor="hyperlink"/>
      <w:u w:val="single"/>
    </w:rPr>
  </w:style>
  <w:style w:type="character" w:customStyle="1" w:styleId="Nevyeenzmnka1">
    <w:name w:val="Nevyřešená zmínka1"/>
    <w:basedOn w:val="Standardnpsmoodstavce"/>
    <w:uiPriority w:val="99"/>
    <w:semiHidden/>
    <w:unhideWhenUsed/>
    <w:rsid w:val="000B289D"/>
    <w:rPr>
      <w:color w:val="605E5C"/>
      <w:shd w:val="clear" w:color="auto" w:fill="E1DFDD"/>
    </w:rPr>
  </w:style>
  <w:style w:type="paragraph" w:styleId="Normlnweb">
    <w:name w:val="Normal (Web)"/>
    <w:basedOn w:val="Normln"/>
    <w:uiPriority w:val="99"/>
    <w:unhideWhenUsed/>
    <w:rsid w:val="000B289D"/>
    <w:pPr>
      <w:widowControl/>
      <w:spacing w:before="100" w:beforeAutospacing="1" w:after="100" w:afterAutospacing="1"/>
    </w:pPr>
    <w:rPr>
      <w:rFonts w:ascii="Times New Roman" w:hAnsi="Times New Roman"/>
      <w:sz w:val="24"/>
      <w:szCs w:val="24"/>
    </w:rPr>
  </w:style>
  <w:style w:type="character" w:styleId="Siln">
    <w:name w:val="Strong"/>
    <w:basedOn w:val="Standardnpsmoodstavce"/>
    <w:uiPriority w:val="22"/>
    <w:qFormat/>
    <w:rsid w:val="00455184"/>
    <w:rPr>
      <w:b/>
      <w:bCs/>
    </w:rPr>
  </w:style>
  <w:style w:type="paragraph" w:styleId="Bezmezer">
    <w:name w:val="No Spacing"/>
    <w:link w:val="BezmezerChar"/>
    <w:uiPriority w:val="99"/>
    <w:qFormat/>
    <w:rsid w:val="00217841"/>
    <w:pPr>
      <w:spacing w:after="0" w:line="240" w:lineRule="auto"/>
    </w:pPr>
    <w:rPr>
      <w:rFonts w:ascii="Calibri" w:eastAsia="Calibri" w:hAnsi="Calibri" w:cs="Calibri"/>
    </w:rPr>
  </w:style>
  <w:style w:type="character" w:customStyle="1" w:styleId="BezmezerChar">
    <w:name w:val="Bez mezer Char"/>
    <w:link w:val="Bezmezer"/>
    <w:uiPriority w:val="99"/>
    <w:qFormat/>
    <w:locked/>
    <w:rsid w:val="00217841"/>
    <w:rPr>
      <w:rFonts w:ascii="Calibri" w:eastAsia="Calibri" w:hAnsi="Calibri" w:cs="Calibri"/>
    </w:rPr>
  </w:style>
  <w:style w:type="character" w:customStyle="1" w:styleId="Internetovodkaz">
    <w:name w:val="Internetový odkaz"/>
    <w:uiPriority w:val="99"/>
    <w:rsid w:val="00217841"/>
    <w:rPr>
      <w:rFonts w:cs="Times New Roman"/>
      <w:color w:val="0000FF"/>
      <w:u w:val="single"/>
    </w:rPr>
  </w:style>
  <w:style w:type="paragraph" w:customStyle="1" w:styleId="Tloslovan">
    <w:name w:val="Tělo číslované"/>
    <w:basedOn w:val="Normln"/>
    <w:link w:val="TloslovanChar"/>
    <w:qFormat/>
    <w:rsid w:val="00CD0B76"/>
    <w:pPr>
      <w:widowControl/>
      <w:spacing w:before="120" w:after="120" w:line="276" w:lineRule="auto"/>
      <w:ind w:left="851" w:hanging="851"/>
      <w:jc w:val="both"/>
    </w:pPr>
    <w:rPr>
      <w:rFonts w:eastAsiaTheme="minorHAnsi" w:cs="Arial"/>
      <w:sz w:val="22"/>
      <w:szCs w:val="22"/>
      <w:lang w:eastAsia="en-US"/>
    </w:rPr>
  </w:style>
  <w:style w:type="character" w:customStyle="1" w:styleId="TloslovanChar">
    <w:name w:val="Tělo číslované Char"/>
    <w:basedOn w:val="Standardnpsmoodstavce"/>
    <w:link w:val="Tloslovan"/>
    <w:rsid w:val="00CD0B76"/>
    <w:rPr>
      <w:rFonts w:ascii="Arial" w:hAnsi="Arial" w:cs="Arial"/>
    </w:rPr>
  </w:style>
  <w:style w:type="character" w:styleId="Nevyeenzmnka">
    <w:name w:val="Unresolved Mention"/>
    <w:basedOn w:val="Standardnpsmoodstavce"/>
    <w:uiPriority w:val="99"/>
    <w:semiHidden/>
    <w:unhideWhenUsed/>
    <w:rsid w:val="00252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670219">
      <w:bodyDiv w:val="1"/>
      <w:marLeft w:val="0"/>
      <w:marRight w:val="0"/>
      <w:marTop w:val="0"/>
      <w:marBottom w:val="0"/>
      <w:divBdr>
        <w:top w:val="none" w:sz="0" w:space="0" w:color="auto"/>
        <w:left w:val="none" w:sz="0" w:space="0" w:color="auto"/>
        <w:bottom w:val="none" w:sz="0" w:space="0" w:color="auto"/>
        <w:right w:val="none" w:sz="0" w:space="0" w:color="auto"/>
      </w:divBdr>
    </w:div>
    <w:div w:id="838349002">
      <w:bodyDiv w:val="1"/>
      <w:marLeft w:val="0"/>
      <w:marRight w:val="0"/>
      <w:marTop w:val="0"/>
      <w:marBottom w:val="0"/>
      <w:divBdr>
        <w:top w:val="none" w:sz="0" w:space="0" w:color="auto"/>
        <w:left w:val="none" w:sz="0" w:space="0" w:color="auto"/>
        <w:bottom w:val="none" w:sz="0" w:space="0" w:color="auto"/>
        <w:right w:val="none" w:sz="0" w:space="0" w:color="auto"/>
      </w:divBdr>
    </w:div>
    <w:div w:id="1279796229">
      <w:bodyDiv w:val="1"/>
      <w:marLeft w:val="0"/>
      <w:marRight w:val="0"/>
      <w:marTop w:val="0"/>
      <w:marBottom w:val="0"/>
      <w:divBdr>
        <w:top w:val="none" w:sz="0" w:space="0" w:color="auto"/>
        <w:left w:val="none" w:sz="0" w:space="0" w:color="auto"/>
        <w:bottom w:val="none" w:sz="0" w:space="0" w:color="auto"/>
        <w:right w:val="none" w:sz="0" w:space="0" w:color="auto"/>
      </w:divBdr>
    </w:div>
    <w:div w:id="174830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i@muberoun.cz" TargetMode="External"/><Relationship Id="rId13" Type="http://schemas.openxmlformats.org/officeDocument/2006/relationships/hyperlink" Target="https://irop.gov.cz/getmedia/2604cc1b-943d-45d2-9eb4-69766185de54/ZS-RO-IROP-c-29-DNSH-odpady.pdf.aspx?ext=.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rop.gov.cz/getmedia/5316a048-7c4d-4eb8-baef-24dc21412afe/77-Specificka-pravidla_20022024.pdf.aspx?ext=.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omi@muberoun.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op.gov.cz/getmedia/b7e00933-49ab-4d5e-8f05-fa856f96553c/Obecna-pravidla-2021-2027_verze-4.pdf.aspx?ext=.pdf" TargetMode="External"/><Relationship Id="rId5" Type="http://schemas.openxmlformats.org/officeDocument/2006/relationships/webSettings" Target="webSettings.xml"/><Relationship Id="rId15" Type="http://schemas.openxmlformats.org/officeDocument/2006/relationships/hyperlink" Target="https://aopk.gov.cz/web/cz/platne-standardy" TargetMode="External"/><Relationship Id="rId10" Type="http://schemas.openxmlformats.org/officeDocument/2006/relationships/hyperlink" Target="https://irop.gov.cz/cs/vyzvy-2021-2027/vyzvy/77vyzvairo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zp.cz/C1257458002F0DC7/cz/podminky_cerpani_eu_fondu/$FILE/OPZP-ramcova_voditka_pro_dnsh-cp-20230427.pdf" TargetMode="External"/><Relationship Id="rId14" Type="http://schemas.openxmlformats.org/officeDocument/2006/relationships/hyperlink" Target="https://irop.gov.cz/cs/irop-2021-2027/dokumenty"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9BE70-78A1-46B3-A86B-BAD229793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22</Pages>
  <Words>10832</Words>
  <Characters>63909</Characters>
  <Application>Microsoft Office Word</Application>
  <DocSecurity>0</DocSecurity>
  <Lines>532</Lines>
  <Paragraphs>149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Sabolová - Obec Zdiby</dc:creator>
  <cp:lastModifiedBy>Radová Romana, Ing.</cp:lastModifiedBy>
  <cp:revision>33</cp:revision>
  <cp:lastPrinted>2025-02-27T09:46:00Z</cp:lastPrinted>
  <dcterms:created xsi:type="dcterms:W3CDTF">2025-02-06T13:22:00Z</dcterms:created>
  <dcterms:modified xsi:type="dcterms:W3CDTF">2025-03-13T08:20:00Z</dcterms:modified>
</cp:coreProperties>
</file>